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spacing w:before="120"/>
              <w:rPr>
                <w:rFonts w:hint="default"/>
                <w:sz w:val="24"/>
                <w:szCs w:val="24"/>
                <w:lang w:val="en-US" w:eastAsia="zh-CN"/>
              </w:rPr>
            </w:pPr>
            <w:r>
              <w:rPr>
                <w:rFonts w:hint="eastAsia"/>
                <w:sz w:val="24"/>
                <w:szCs w:val="24"/>
              </w:rPr>
              <w:t>受审核部门：</w:t>
            </w:r>
            <w:r>
              <w:rPr>
                <w:rFonts w:hint="eastAsia"/>
                <w:sz w:val="24"/>
                <w:szCs w:val="24"/>
                <w:lang w:val="en-US" w:eastAsia="zh-CN"/>
              </w:rPr>
              <w:t xml:space="preserve">销售部（含车间）     </w:t>
            </w:r>
            <w:r>
              <w:rPr>
                <w:rFonts w:hint="eastAsia"/>
                <w:sz w:val="24"/>
                <w:szCs w:val="24"/>
              </w:rPr>
              <w:t>主管领导：</w:t>
            </w:r>
            <w:r>
              <w:rPr>
                <w:rFonts w:hint="eastAsia"/>
                <w:sz w:val="24"/>
                <w:szCs w:val="24"/>
                <w:lang w:val="en-US" w:eastAsia="zh-CN"/>
              </w:rPr>
              <w:t xml:space="preserve">陈建华     </w:t>
            </w:r>
            <w:r>
              <w:rPr>
                <w:rFonts w:hint="eastAsia"/>
                <w:sz w:val="24"/>
                <w:szCs w:val="24"/>
              </w:rPr>
              <w:t>陪同人员：</w:t>
            </w:r>
            <w:r>
              <w:rPr>
                <w:rFonts w:hint="eastAsia"/>
                <w:sz w:val="24"/>
                <w:szCs w:val="24"/>
                <w:lang w:val="en-US" w:eastAsia="zh-CN"/>
              </w:rPr>
              <w:t>陈建华</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sz w:val="24"/>
                <w:szCs w:val="24"/>
              </w:rPr>
            </w:pPr>
            <w:r>
              <w:rPr>
                <w:rFonts w:hint="eastAsia"/>
                <w:sz w:val="24"/>
                <w:szCs w:val="24"/>
              </w:rPr>
              <w:t>审核员：</w:t>
            </w:r>
            <w:r>
              <w:rPr>
                <w:rFonts w:hint="eastAsia"/>
                <w:sz w:val="24"/>
                <w:szCs w:val="24"/>
                <w:lang w:val="en-US" w:eastAsia="zh-CN"/>
              </w:rPr>
              <w:t xml:space="preserve">夏爱俭                         </w:t>
            </w:r>
            <w:r>
              <w:rPr>
                <w:rFonts w:hint="eastAsia"/>
                <w:sz w:val="24"/>
                <w:szCs w:val="24"/>
              </w:rPr>
              <w:t>审核时间：</w:t>
            </w:r>
            <w:bookmarkStart w:id="0" w:name="审核日期"/>
            <w:r>
              <w:rPr>
                <w:rFonts w:hint="eastAsia"/>
                <w:sz w:val="24"/>
                <w:szCs w:val="24"/>
              </w:rPr>
              <w:t>2022年09月17日</w:t>
            </w:r>
            <w:bookmarkEnd w:id="0"/>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sz w:val="24"/>
                <w:szCs w:val="24"/>
              </w:rPr>
            </w:pPr>
            <w:r>
              <w:rPr>
                <w:rFonts w:hint="eastAsia"/>
                <w:sz w:val="24"/>
                <w:szCs w:val="24"/>
              </w:rPr>
              <w:t>审核条款：</w:t>
            </w:r>
          </w:p>
          <w:p>
            <w:pPr>
              <w:rPr>
                <w:rFonts w:ascii="宋体" w:hAnsi="宋体"/>
                <w:b w:val="0"/>
                <w:bCs w:val="0"/>
                <w:color w:val="auto"/>
                <w:sz w:val="21"/>
                <w:szCs w:val="21"/>
                <w:highlight w:val="none"/>
                <w:u w:val="none"/>
              </w:rPr>
            </w:pPr>
            <w:r>
              <w:rPr>
                <w:rFonts w:hint="eastAsia" w:ascii="宋体" w:hAnsi="宋体" w:cs="宋体"/>
                <w:b w:val="0"/>
                <w:bCs w:val="0"/>
                <w:color w:val="auto"/>
                <w:sz w:val="21"/>
                <w:szCs w:val="21"/>
                <w:u w:val="none"/>
              </w:rPr>
              <w:t>QMS：</w:t>
            </w:r>
            <w:r>
              <w:rPr>
                <w:rFonts w:hint="eastAsia" w:ascii="宋体" w:hAnsi="宋体"/>
                <w:b w:val="0"/>
                <w:bCs w:val="0"/>
                <w:color w:val="auto"/>
                <w:sz w:val="21"/>
                <w:szCs w:val="21"/>
                <w:highlight w:val="none"/>
                <w:u w:val="none"/>
              </w:rPr>
              <w:t>5.3/6.2/7.1.5/8.1/8.2/8.5/8.6/8.7/9.1.2/10.2</w:t>
            </w:r>
          </w:p>
          <w:p>
            <w:pPr>
              <w:rPr>
                <w:sz w:val="24"/>
                <w:szCs w:val="24"/>
              </w:rPr>
            </w:pPr>
            <w:r>
              <w:rPr>
                <w:rFonts w:hint="eastAsia" w:ascii="宋体" w:hAnsi="宋体" w:cs="宋体"/>
                <w:b w:val="0"/>
                <w:bCs w:val="0"/>
                <w:color w:val="auto"/>
                <w:sz w:val="21"/>
                <w:szCs w:val="21"/>
                <w:highlight w:val="none"/>
                <w:u w:val="none"/>
              </w:rPr>
              <w:t>EMS：</w:t>
            </w:r>
            <w:r>
              <w:rPr>
                <w:rFonts w:hint="eastAsia" w:ascii="宋体" w:hAnsi="宋体"/>
                <w:b w:val="0"/>
                <w:bCs w:val="0"/>
                <w:color w:val="auto"/>
                <w:sz w:val="21"/>
                <w:szCs w:val="21"/>
                <w:highlight w:val="none"/>
                <w:u w:val="none"/>
              </w:rPr>
              <w:t>5.3/6.1.2/6.2/8.1/8.2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宋体" w:hAnsi="宋体" w:eastAsia="宋体" w:cs="宋体"/>
                <w:color w:val="000000"/>
                <w:kern w:val="2"/>
                <w:sz w:val="21"/>
                <w:lang w:val="en-US" w:eastAsia="zh-CN" w:bidi="ar-SA"/>
              </w:rPr>
            </w:pPr>
            <w:r>
              <w:rPr>
                <w:rFonts w:hint="eastAsia" w:ascii="宋体" w:hAnsi="宋体" w:eastAsia="宋体" w:cs="宋体"/>
                <w:color w:val="000000"/>
              </w:rPr>
              <w:t>组织的岗位、职责权限</w:t>
            </w:r>
          </w:p>
        </w:tc>
        <w:tc>
          <w:tcPr>
            <w:tcW w:w="960" w:type="dxa"/>
            <w:vAlign w:val="center"/>
          </w:tcPr>
          <w:p>
            <w:pPr>
              <w:rPr>
                <w:rFonts w:hint="eastAsia" w:ascii="宋体" w:hAnsi="宋体" w:eastAsia="宋体" w:cs="宋体"/>
                <w:color w:val="000000"/>
                <w:kern w:val="2"/>
                <w:sz w:val="21"/>
                <w:lang w:val="en-US" w:eastAsia="zh-CN" w:bidi="ar-SA"/>
              </w:rPr>
            </w:pPr>
            <w:r>
              <w:rPr>
                <w:rFonts w:hint="eastAsia" w:ascii="宋体" w:hAnsi="宋体" w:eastAsia="宋体" w:cs="宋体"/>
                <w:color w:val="000000"/>
                <w:lang w:val="en-US" w:eastAsia="zh-CN"/>
              </w:rPr>
              <w:t>Q</w:t>
            </w:r>
            <w:r>
              <w:rPr>
                <w:rFonts w:hint="eastAsia" w:ascii="宋体" w:hAnsi="宋体" w:eastAsia="宋体" w:cs="宋体"/>
                <w:color w:val="000000"/>
                <w:lang w:eastAsia="zh-CN"/>
              </w:rPr>
              <w:t>E</w:t>
            </w:r>
            <w:r>
              <w:rPr>
                <w:rFonts w:hint="eastAsia" w:ascii="宋体" w:hAnsi="宋体" w:eastAsia="宋体" w:cs="宋体"/>
                <w:color w:val="000000"/>
              </w:rPr>
              <w:t>5.3</w:t>
            </w:r>
          </w:p>
        </w:tc>
        <w:tc>
          <w:tcPr>
            <w:tcW w:w="10004" w:type="dxa"/>
            <w:vAlign w:val="center"/>
          </w:tcPr>
          <w:p>
            <w:pPr>
              <w:rPr>
                <w:rFonts w:hint="default" w:ascii="宋体" w:hAnsi="宋体" w:eastAsia="宋体" w:cs="宋体"/>
                <w:szCs w:val="21"/>
                <w:lang w:val="en-US" w:eastAsia="zh-CN"/>
              </w:rPr>
            </w:pPr>
            <w:r>
              <w:rPr>
                <w:rFonts w:hint="eastAsia" w:ascii="宋体" w:hAnsi="宋体" w:eastAsia="宋体" w:cs="宋体"/>
                <w:szCs w:val="21"/>
              </w:rPr>
              <w:t>部门负责人：</w:t>
            </w:r>
            <w:r>
              <w:rPr>
                <w:rFonts w:hint="eastAsia" w:ascii="宋体" w:hAnsi="宋体" w:cs="宋体"/>
                <w:szCs w:val="21"/>
                <w:lang w:val="en-US" w:eastAsia="zh-CN"/>
              </w:rPr>
              <w:t>陈建华</w:t>
            </w:r>
          </w:p>
          <w:p>
            <w:pPr>
              <w:rPr>
                <w:rFonts w:hint="eastAsia" w:ascii="宋体" w:hAnsi="宋体" w:eastAsia="宋体" w:cs="宋体"/>
                <w:szCs w:val="21"/>
              </w:rPr>
            </w:pPr>
            <w:r>
              <w:rPr>
                <w:rFonts w:hint="eastAsia" w:ascii="宋体" w:hAnsi="宋体" w:eastAsia="宋体" w:cs="宋体"/>
                <w:szCs w:val="21"/>
              </w:rPr>
              <w:t>询问其职责权限：</w:t>
            </w:r>
          </w:p>
          <w:p>
            <w:pPr>
              <w:numPr>
                <w:ilvl w:val="0"/>
                <w:numId w:val="1"/>
              </w:numPr>
              <w:ind w:left="425" w:leftChars="0" w:hanging="425" w:firstLineChars="0"/>
              <w:rPr>
                <w:rFonts w:hint="eastAsia" w:ascii="宋体" w:hAnsi="宋体" w:eastAsia="宋体" w:cs="宋体"/>
                <w:szCs w:val="21"/>
              </w:rPr>
            </w:pPr>
            <w:r>
              <w:rPr>
                <w:rFonts w:hint="eastAsia" w:ascii="宋体" w:hAnsi="宋体" w:eastAsia="宋体" w:cs="宋体"/>
                <w:szCs w:val="21"/>
              </w:rPr>
              <w:t>全面主持销售的工作；</w:t>
            </w:r>
          </w:p>
          <w:p>
            <w:pPr>
              <w:numPr>
                <w:ilvl w:val="0"/>
                <w:numId w:val="1"/>
              </w:numPr>
              <w:ind w:left="425" w:leftChars="0" w:hanging="425" w:firstLineChars="0"/>
              <w:rPr>
                <w:rFonts w:hint="eastAsia" w:ascii="宋体" w:hAnsi="宋体" w:eastAsia="宋体" w:cs="宋体"/>
                <w:szCs w:val="21"/>
              </w:rPr>
            </w:pPr>
            <w:r>
              <w:rPr>
                <w:rFonts w:hint="eastAsia" w:ascii="宋体" w:hAnsi="宋体" w:eastAsia="宋体" w:cs="宋体"/>
                <w:szCs w:val="21"/>
              </w:rPr>
              <w:t>配合销售部安排售前、售后技术支持服务；</w:t>
            </w:r>
          </w:p>
          <w:p>
            <w:pPr>
              <w:numPr>
                <w:ilvl w:val="0"/>
                <w:numId w:val="1"/>
              </w:numPr>
              <w:ind w:left="425" w:leftChars="0" w:hanging="425" w:firstLineChars="0"/>
              <w:rPr>
                <w:rFonts w:hint="eastAsia" w:ascii="宋体" w:hAnsi="宋体" w:eastAsia="宋体" w:cs="宋体"/>
                <w:szCs w:val="21"/>
              </w:rPr>
            </w:pPr>
            <w:r>
              <w:rPr>
                <w:rFonts w:hint="eastAsia" w:ascii="宋体" w:hAnsi="宋体" w:eastAsia="宋体" w:cs="宋体"/>
                <w:szCs w:val="21"/>
              </w:rPr>
              <w:t>组织对客户投诉信息的收集、反馈、分析和处理；</w:t>
            </w:r>
          </w:p>
          <w:p>
            <w:pPr>
              <w:numPr>
                <w:ilvl w:val="0"/>
                <w:numId w:val="1"/>
              </w:numPr>
              <w:ind w:left="425" w:leftChars="0" w:hanging="425" w:firstLineChars="0"/>
              <w:rPr>
                <w:rFonts w:hint="eastAsia" w:ascii="宋体" w:hAnsi="宋体" w:eastAsia="宋体" w:cs="宋体"/>
                <w:szCs w:val="21"/>
              </w:rPr>
            </w:pPr>
            <w:r>
              <w:rPr>
                <w:rFonts w:hint="eastAsia" w:ascii="宋体" w:hAnsi="宋体" w:eastAsia="宋体" w:cs="宋体"/>
                <w:szCs w:val="21"/>
              </w:rPr>
              <w:t>销售服务</w:t>
            </w:r>
            <w:r>
              <w:rPr>
                <w:rFonts w:hint="eastAsia" w:ascii="宋体" w:hAnsi="宋体" w:eastAsia="宋体" w:cs="宋体"/>
                <w:szCs w:val="21"/>
                <w:lang w:eastAsia="zh-CN"/>
              </w:rPr>
              <w:t>、</w:t>
            </w:r>
            <w:r>
              <w:rPr>
                <w:rFonts w:hint="eastAsia" w:ascii="宋体" w:hAnsi="宋体" w:eastAsia="宋体" w:cs="宋体"/>
                <w:szCs w:val="21"/>
                <w:lang w:val="en-US" w:eastAsia="zh-CN"/>
              </w:rPr>
              <w:t>测试电缆组装</w:t>
            </w:r>
            <w:r>
              <w:rPr>
                <w:rFonts w:hint="eastAsia" w:ascii="宋体" w:hAnsi="宋体" w:eastAsia="宋体" w:cs="宋体"/>
                <w:szCs w:val="21"/>
              </w:rPr>
              <w:t>的安排、调整；</w:t>
            </w:r>
          </w:p>
          <w:p>
            <w:pPr>
              <w:numPr>
                <w:ilvl w:val="0"/>
                <w:numId w:val="1"/>
              </w:numPr>
              <w:ind w:left="425" w:leftChars="0" w:hanging="425" w:firstLineChars="0"/>
              <w:rPr>
                <w:rFonts w:hint="eastAsia" w:ascii="宋体" w:hAnsi="宋体" w:eastAsia="宋体" w:cs="宋体"/>
                <w:szCs w:val="21"/>
              </w:rPr>
            </w:pPr>
            <w:r>
              <w:rPr>
                <w:rFonts w:hint="eastAsia" w:ascii="宋体" w:hAnsi="宋体" w:eastAsia="宋体" w:cs="宋体"/>
                <w:szCs w:val="21"/>
              </w:rPr>
              <w:t>公司内部销售/技术人员培训组织安排；</w:t>
            </w:r>
          </w:p>
          <w:p>
            <w:pPr>
              <w:numPr>
                <w:ilvl w:val="0"/>
                <w:numId w:val="1"/>
              </w:numPr>
              <w:ind w:left="425" w:leftChars="0" w:hanging="425" w:firstLineChars="0"/>
              <w:rPr>
                <w:rFonts w:hint="eastAsia" w:ascii="宋体" w:hAnsi="宋体" w:eastAsia="宋体" w:cs="宋体"/>
                <w:szCs w:val="21"/>
              </w:rPr>
            </w:pPr>
            <w:r>
              <w:rPr>
                <w:rFonts w:hint="eastAsia" w:ascii="宋体" w:hAnsi="宋体" w:eastAsia="宋体" w:cs="宋体"/>
                <w:szCs w:val="21"/>
              </w:rPr>
              <w:t>定期组织召开质量例会；</w:t>
            </w:r>
          </w:p>
          <w:p>
            <w:pPr>
              <w:numPr>
                <w:ilvl w:val="0"/>
                <w:numId w:val="1"/>
              </w:numPr>
              <w:ind w:left="425" w:leftChars="0" w:hanging="425" w:firstLineChars="0"/>
              <w:rPr>
                <w:rFonts w:hint="eastAsia" w:ascii="宋体" w:hAnsi="宋体" w:eastAsia="宋体" w:cs="宋体"/>
                <w:szCs w:val="21"/>
              </w:rPr>
            </w:pPr>
            <w:r>
              <w:rPr>
                <w:rFonts w:hint="eastAsia" w:ascii="宋体" w:hAnsi="宋体" w:eastAsia="宋体" w:cs="宋体"/>
                <w:szCs w:val="21"/>
              </w:rPr>
              <w:t>所需资源（包括人员、设备等）的组织安排。</w:t>
            </w:r>
          </w:p>
          <w:p>
            <w:pPr>
              <w:numPr>
                <w:ilvl w:val="0"/>
                <w:numId w:val="1"/>
              </w:numPr>
              <w:ind w:left="425" w:leftChars="0" w:hanging="425" w:firstLineChars="0"/>
              <w:rPr>
                <w:rFonts w:hint="eastAsia" w:ascii="宋体" w:hAnsi="宋体" w:eastAsia="宋体" w:cs="宋体"/>
                <w:szCs w:val="21"/>
              </w:rPr>
            </w:pPr>
            <w:r>
              <w:rPr>
                <w:rFonts w:hint="eastAsia" w:ascii="宋体" w:hAnsi="宋体" w:eastAsia="宋体" w:cs="宋体"/>
                <w:szCs w:val="21"/>
              </w:rPr>
              <w:t>负责本部门环境因素、危险源的识别和评价，并确定重要环境因素、危险源，报综合部审批</w:t>
            </w:r>
          </w:p>
          <w:p>
            <w:pPr>
              <w:numPr>
                <w:ilvl w:val="0"/>
                <w:numId w:val="1"/>
              </w:numPr>
              <w:ind w:left="425" w:leftChars="0" w:hanging="425" w:firstLineChars="0"/>
              <w:rPr>
                <w:rFonts w:hint="eastAsia" w:ascii="宋体" w:hAnsi="宋体" w:eastAsia="宋体" w:cs="宋体"/>
                <w:szCs w:val="21"/>
              </w:rPr>
            </w:pPr>
            <w:r>
              <w:rPr>
                <w:rFonts w:hint="eastAsia" w:ascii="宋体" w:hAnsi="宋体" w:eastAsia="宋体" w:cs="宋体"/>
                <w:szCs w:val="21"/>
              </w:rPr>
              <w:t>贯彻落实GB/T19001-2008标准、GB/T24001-2004标准、</w:t>
            </w:r>
            <w:r>
              <w:rPr>
                <w:rFonts w:hint="eastAsia" w:ascii="宋体" w:hAnsi="宋体" w:eastAsia="宋体" w:cs="宋体"/>
                <w:szCs w:val="21"/>
                <w:lang w:eastAsia="zh-CN"/>
              </w:rPr>
              <w:t>GB/T45001-2020/ISO45001:2018</w:t>
            </w:r>
            <w:r>
              <w:rPr>
                <w:rFonts w:hint="eastAsia" w:ascii="宋体" w:hAnsi="宋体" w:eastAsia="宋体" w:cs="宋体"/>
                <w:szCs w:val="21"/>
              </w:rPr>
              <w:t>标准，</w:t>
            </w:r>
            <w:r>
              <w:rPr>
                <w:rFonts w:hint="eastAsia" w:ascii="宋体" w:hAnsi="宋体" w:eastAsia="宋体" w:cs="宋体"/>
                <w:szCs w:val="21"/>
                <w:lang w:val="en-US" w:eastAsia="zh-CN"/>
              </w:rPr>
              <w:t>做</w:t>
            </w:r>
            <w:r>
              <w:rPr>
                <w:rFonts w:hint="eastAsia" w:ascii="宋体" w:hAnsi="宋体" w:eastAsia="宋体" w:cs="宋体"/>
                <w:szCs w:val="21"/>
              </w:rPr>
              <w:t>好质量、环境、职业安全健康管理体系的执行工作；</w:t>
            </w:r>
          </w:p>
          <w:p>
            <w:pPr>
              <w:ind w:firstLine="210" w:firstLineChars="100"/>
              <w:rPr>
                <w:rFonts w:hint="eastAsia" w:ascii="宋体" w:hAnsi="宋体" w:eastAsia="宋体" w:cs="宋体"/>
                <w:color w:val="000000"/>
                <w:kern w:val="2"/>
                <w:sz w:val="21"/>
                <w:lang w:val="en-US" w:eastAsia="zh-CN" w:bidi="ar-SA"/>
              </w:rPr>
            </w:pPr>
            <w:r>
              <w:rPr>
                <w:rFonts w:hint="eastAsia" w:ascii="宋体" w:hAnsi="宋体" w:eastAsia="宋体" w:cs="宋体"/>
                <w:szCs w:val="21"/>
              </w:rPr>
              <w:t>职责明确，回答基本完整。</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rFonts w:hint="eastAsia" w:ascii="宋体" w:hAnsi="宋体" w:eastAsia="宋体" w:cs="宋体"/>
                <w:color w:val="000000"/>
                <w:kern w:val="2"/>
                <w:sz w:val="21"/>
                <w:lang w:val="en-US" w:eastAsia="zh-CN" w:bidi="ar-SA"/>
              </w:rPr>
            </w:pPr>
            <w:r>
              <w:rPr>
                <w:rFonts w:hint="eastAsia" w:ascii="宋体" w:hAnsi="宋体" w:eastAsia="宋体" w:cs="宋体"/>
                <w:color w:val="000000"/>
              </w:rPr>
              <w:t>目标和方案</w:t>
            </w:r>
          </w:p>
        </w:tc>
        <w:tc>
          <w:tcPr>
            <w:tcW w:w="960" w:type="dxa"/>
            <w:vAlign w:val="center"/>
          </w:tcPr>
          <w:p>
            <w:pPr>
              <w:rPr>
                <w:rFonts w:hint="eastAsia" w:ascii="宋体" w:hAnsi="宋体" w:eastAsia="宋体" w:cs="宋体"/>
                <w:color w:val="000000"/>
                <w:kern w:val="2"/>
                <w:sz w:val="21"/>
                <w:lang w:val="en-US" w:eastAsia="zh-CN" w:bidi="ar-SA"/>
              </w:rPr>
            </w:pPr>
            <w:r>
              <w:rPr>
                <w:rFonts w:hint="eastAsia" w:ascii="宋体" w:hAnsi="宋体" w:eastAsia="宋体" w:cs="宋体"/>
                <w:color w:val="000000"/>
                <w:lang w:val="en-US" w:eastAsia="zh-CN"/>
              </w:rPr>
              <w:t>Q</w:t>
            </w:r>
            <w:r>
              <w:rPr>
                <w:rFonts w:hint="eastAsia" w:ascii="宋体" w:hAnsi="宋体" w:eastAsia="宋体" w:cs="宋体"/>
                <w:color w:val="000000"/>
                <w:lang w:eastAsia="zh-CN"/>
              </w:rPr>
              <w:t>E</w:t>
            </w:r>
            <w:r>
              <w:rPr>
                <w:rFonts w:hint="eastAsia" w:ascii="宋体" w:hAnsi="宋体" w:cs="宋体"/>
                <w:color w:val="000000"/>
                <w:lang w:val="en-US" w:eastAsia="zh-CN"/>
              </w:rPr>
              <w:t xml:space="preserve"> </w:t>
            </w:r>
            <w:r>
              <w:rPr>
                <w:rFonts w:hint="eastAsia" w:ascii="宋体" w:hAnsi="宋体" w:eastAsia="宋体" w:cs="宋体"/>
                <w:color w:val="000000"/>
              </w:rPr>
              <w:t>6.2</w:t>
            </w:r>
          </w:p>
        </w:tc>
        <w:tc>
          <w:tcPr>
            <w:tcW w:w="10004" w:type="dxa"/>
            <w:vAlign w:val="center"/>
          </w:tcPr>
          <w:p>
            <w:pPr>
              <w:numPr>
                <w:ilvl w:val="0"/>
                <w:numId w:val="0"/>
              </w:numPr>
              <w:ind w:leftChars="0"/>
              <w:jc w:val="both"/>
              <w:rPr>
                <w:rFonts w:hint="eastAsia" w:ascii="宋体" w:hAnsi="宋体" w:eastAsia="宋体" w:cs="宋体"/>
                <w:color w:val="000000"/>
                <w:lang w:val="en-US" w:eastAsia="zh-CN"/>
              </w:rPr>
            </w:pPr>
            <w:r>
              <w:rPr>
                <w:rFonts w:hint="eastAsia" w:ascii="宋体" w:hAnsi="宋体" w:eastAsia="宋体" w:cs="宋体"/>
              </w:rPr>
              <w:t>部门质量目标：                        考核情况</w:t>
            </w:r>
            <w:r>
              <w:rPr>
                <w:rFonts w:hint="eastAsia" w:ascii="宋体" w:hAnsi="宋体" w:eastAsia="宋体" w:cs="宋体"/>
                <w:color w:val="000000"/>
              </w:rPr>
              <w:t xml:space="preserve">                    </w:t>
            </w:r>
            <w:r>
              <w:rPr>
                <w:rFonts w:hint="eastAsia" w:ascii="宋体" w:hAnsi="宋体" w:eastAsia="宋体" w:cs="宋体"/>
                <w:color w:val="000000"/>
                <w:lang w:val="en-US" w:eastAsia="zh-CN"/>
              </w:rPr>
              <w:t xml:space="preserve">  </w:t>
            </w:r>
          </w:p>
          <w:p>
            <w:pPr>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质量目标：</w:t>
            </w:r>
          </w:p>
          <w:p>
            <w:pPr>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1、合同评审率100%                       100%</w:t>
            </w:r>
          </w:p>
          <w:p>
            <w:pPr>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r>
              <w:rPr>
                <w:rFonts w:hint="eastAsia" w:ascii="宋体" w:hAnsi="宋体" w:eastAsia="宋体" w:cs="宋体"/>
                <w:color w:val="auto"/>
                <w:kern w:val="0"/>
                <w:lang w:bidi="ar"/>
              </w:rPr>
              <w:t>产品交付及时率</w:t>
            </w:r>
            <w:r>
              <w:rPr>
                <w:rFonts w:hint="eastAsia" w:ascii="宋体" w:hAnsi="宋体" w:eastAsia="宋体" w:cs="宋体"/>
                <w:color w:val="auto"/>
                <w:kern w:val="0"/>
                <w:lang w:val="en-US" w:eastAsia="zh-CN" w:bidi="ar"/>
              </w:rPr>
              <w:t>100</w:t>
            </w:r>
            <w:r>
              <w:rPr>
                <w:rFonts w:hint="eastAsia" w:ascii="宋体" w:hAnsi="宋体" w:eastAsia="宋体" w:cs="宋体"/>
                <w:color w:val="auto"/>
                <w:kern w:val="0"/>
                <w:lang w:bidi="ar"/>
              </w:rPr>
              <w:t>%</w:t>
            </w:r>
            <w:r>
              <w:rPr>
                <w:rFonts w:hint="eastAsia" w:ascii="宋体" w:hAnsi="宋体" w:eastAsia="宋体" w:cs="宋体"/>
                <w:color w:val="auto"/>
                <w:szCs w:val="21"/>
              </w:rPr>
              <w:t>；</w:t>
            </w:r>
            <w:r>
              <w:rPr>
                <w:rFonts w:hint="eastAsia" w:ascii="宋体" w:hAnsi="宋体" w:eastAsia="宋体" w:cs="宋体"/>
                <w:color w:val="auto"/>
                <w:szCs w:val="21"/>
                <w:lang w:val="en-US" w:eastAsia="zh-CN"/>
              </w:rPr>
              <w:t xml:space="preserve">                 100%</w:t>
            </w:r>
          </w:p>
          <w:p>
            <w:pPr>
              <w:numPr>
                <w:ilvl w:val="0"/>
                <w:numId w:val="0"/>
              </w:numPr>
              <w:ind w:leftChars="0"/>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销售产品合格率</w:t>
            </w:r>
            <w:r>
              <w:rPr>
                <w:rFonts w:hint="eastAsia" w:ascii="宋体" w:hAnsi="宋体" w:eastAsia="宋体" w:cs="宋体"/>
                <w:color w:val="auto"/>
                <w:szCs w:val="21"/>
                <w:lang w:val="en-US" w:eastAsia="zh-CN"/>
              </w:rPr>
              <w:t>100</w:t>
            </w:r>
            <w:r>
              <w:rPr>
                <w:rFonts w:hint="eastAsia" w:ascii="宋体" w:hAnsi="宋体" w:eastAsia="宋体" w:cs="宋体"/>
                <w:color w:val="auto"/>
                <w:szCs w:val="21"/>
              </w:rPr>
              <w:t>%</w:t>
            </w:r>
            <w:r>
              <w:rPr>
                <w:rFonts w:hint="eastAsia" w:ascii="宋体" w:hAnsi="宋体" w:eastAsia="宋体" w:cs="宋体"/>
                <w:color w:val="auto"/>
                <w:szCs w:val="21"/>
                <w:lang w:val="en-US" w:eastAsia="zh-CN"/>
              </w:rPr>
              <w:t xml:space="preserve">                   100%</w:t>
            </w:r>
          </w:p>
          <w:p>
            <w:pPr>
              <w:numPr>
                <w:ilvl w:val="0"/>
                <w:numId w:val="0"/>
              </w:numPr>
              <w:ind w:leftChars="0"/>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环境目标：</w:t>
            </w:r>
          </w:p>
          <w:p>
            <w:pPr>
              <w:numPr>
                <w:ilvl w:val="0"/>
                <w:numId w:val="0"/>
              </w:numPr>
              <w:ind w:leftChars="0"/>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w:t>
            </w:r>
            <w:r>
              <w:rPr>
                <w:rFonts w:hint="eastAsia" w:ascii="宋体" w:hAnsi="宋体" w:eastAsia="宋体" w:cs="宋体"/>
                <w:b w:val="0"/>
                <w:bCs w:val="0"/>
                <w:color w:val="auto"/>
                <w:sz w:val="21"/>
                <w:szCs w:val="21"/>
                <w:highlight w:val="none"/>
                <w:lang w:val="en-US" w:eastAsia="zh-CN"/>
              </w:rPr>
              <w:t>固体废弃物100％合法处理               0</w:t>
            </w:r>
          </w:p>
          <w:p>
            <w:pPr>
              <w:numPr>
                <w:ilvl w:val="0"/>
                <w:numId w:val="0"/>
              </w:numPr>
              <w:ind w:leftChars="0"/>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5、</w:t>
            </w:r>
            <w:r>
              <w:rPr>
                <w:rFonts w:hint="eastAsia" w:ascii="宋体" w:hAnsi="宋体" w:eastAsia="宋体" w:cs="宋体"/>
                <w:color w:val="auto"/>
                <w:szCs w:val="21"/>
              </w:rPr>
              <w:t>环境污染事故为零</w:t>
            </w:r>
            <w:r>
              <w:rPr>
                <w:rFonts w:hint="eastAsia" w:ascii="宋体" w:hAnsi="宋体" w:eastAsia="宋体" w:cs="宋体"/>
                <w:color w:val="auto"/>
                <w:szCs w:val="21"/>
                <w:lang w:val="en-US" w:eastAsia="zh-CN"/>
              </w:rPr>
              <w:t xml:space="preserve">                      0</w:t>
            </w:r>
          </w:p>
          <w:p>
            <w:pPr>
              <w:pStyle w:val="2"/>
              <w:jc w:val="both"/>
              <w:rPr>
                <w:rFonts w:hint="eastAsia" w:ascii="宋体" w:hAnsi="宋体" w:eastAsia="宋体" w:cs="宋体"/>
                <w:color w:val="000000"/>
                <w:lang w:val="en-US" w:eastAsia="zh-CN"/>
              </w:rPr>
            </w:pPr>
            <w:r>
              <w:rPr>
                <w:rFonts w:hint="eastAsia" w:ascii="宋体" w:hAnsi="宋体" w:eastAsia="宋体" w:cs="宋体"/>
              </w:rPr>
              <w:t>每季度进行一次考核，</w:t>
            </w:r>
            <w:r>
              <w:rPr>
                <w:rFonts w:hint="eastAsia" w:ascii="宋体" w:hAnsi="宋体" w:eastAsia="宋体" w:cs="宋体"/>
                <w:lang w:val="en-US" w:eastAsia="zh-CN"/>
              </w:rPr>
              <w:t>出示2022年第一季度、二季度</w:t>
            </w:r>
            <w:r>
              <w:rPr>
                <w:rFonts w:hint="eastAsia" w:ascii="宋体" w:hAnsi="宋体" w:eastAsia="宋体" w:cs="宋体"/>
              </w:rPr>
              <w:t>目标</w:t>
            </w:r>
            <w:r>
              <w:rPr>
                <w:rFonts w:hint="eastAsia" w:ascii="宋体" w:hAnsi="宋体" w:eastAsia="宋体" w:cs="宋体"/>
                <w:lang w:val="en-US" w:eastAsia="zh-CN"/>
              </w:rPr>
              <w:t>考核情况，均已完成</w:t>
            </w:r>
            <w:r>
              <w:rPr>
                <w:rFonts w:hint="eastAsia" w:ascii="宋体" w:hAnsi="宋体" w:eastAsia="宋体" w:cs="宋体"/>
              </w:rPr>
              <w:t>。考核人：</w:t>
            </w:r>
            <w:r>
              <w:rPr>
                <w:rFonts w:hint="eastAsia" w:ascii="宋体" w:hAnsi="宋体" w:eastAsia="宋体" w:cs="宋体"/>
                <w:lang w:val="en-US" w:eastAsia="zh-CN"/>
              </w:rPr>
              <w:t>王根厚</w:t>
            </w:r>
            <w:r>
              <w:rPr>
                <w:rFonts w:hint="eastAsia" w:ascii="宋体" w:hAnsi="宋体" w:eastAsia="宋体" w:cs="宋体"/>
              </w:rPr>
              <w:t xml:space="preserve"> </w:t>
            </w:r>
            <w:r>
              <w:rPr>
                <w:rFonts w:hint="eastAsia" w:ascii="宋体" w:hAnsi="宋体" w:eastAsia="宋体" w:cs="宋体"/>
                <w:lang w:val="en-US" w:eastAsia="zh-CN"/>
              </w:rPr>
              <w:t>考核日期分别为2022.03.30、</w:t>
            </w:r>
            <w:r>
              <w:rPr>
                <w:rFonts w:hint="eastAsia" w:ascii="宋体" w:hAnsi="宋体" w:eastAsia="宋体" w:cs="宋体"/>
              </w:rPr>
              <w:t>202</w:t>
            </w:r>
            <w:r>
              <w:rPr>
                <w:rFonts w:hint="eastAsia" w:ascii="宋体" w:hAnsi="宋体" w:eastAsia="宋体" w:cs="宋体"/>
                <w:lang w:val="en-US" w:eastAsia="zh-CN"/>
              </w:rPr>
              <w:t>2</w:t>
            </w:r>
            <w:r>
              <w:rPr>
                <w:rFonts w:hint="eastAsia" w:ascii="宋体" w:hAnsi="宋体" w:eastAsia="宋体" w:cs="宋体"/>
              </w:rPr>
              <w:t>.6.30</w:t>
            </w:r>
            <w:r>
              <w:rPr>
                <w:rFonts w:hint="eastAsia" w:ascii="宋体" w:hAnsi="宋体" w:eastAsia="宋体" w:cs="宋体"/>
                <w:lang w:eastAsia="zh-CN"/>
              </w:rPr>
              <w:t>，</w:t>
            </w:r>
            <w:r>
              <w:rPr>
                <w:rFonts w:hint="eastAsia" w:ascii="宋体" w:hAnsi="宋体" w:eastAsia="宋体" w:cs="宋体"/>
                <w:lang w:val="en-US" w:eastAsia="zh-CN"/>
              </w:rPr>
              <w:t>符合要求。</w:t>
            </w:r>
          </w:p>
          <w:p>
            <w:pPr>
              <w:ind w:firstLine="420" w:firstLineChars="200"/>
              <w:jc w:val="both"/>
              <w:rPr>
                <w:rFonts w:hint="eastAsia" w:ascii="宋体" w:hAnsi="宋体" w:eastAsia="宋体" w:cs="宋体"/>
                <w:szCs w:val="21"/>
                <w:lang w:val="en-US" w:eastAsia="zh-CN"/>
              </w:rPr>
            </w:pPr>
            <w:r>
              <w:rPr>
                <w:rFonts w:hint="eastAsia" w:ascii="宋体" w:hAnsi="宋体" w:eastAsia="宋体" w:cs="宋体"/>
                <w:szCs w:val="21"/>
                <w:lang w:val="en-US" w:eastAsia="zh-CN"/>
              </w:rPr>
              <w:t>销售部针对确定的重大环境因素，制定环境管理方案，统一由综合部汇总后，报管理者代表审核，总经理批准。</w:t>
            </w:r>
          </w:p>
          <w:p>
            <w:pPr>
              <w:ind w:firstLine="420" w:firstLineChars="200"/>
              <w:jc w:val="both"/>
              <w:rPr>
                <w:rFonts w:hint="eastAsia" w:ascii="宋体" w:hAnsi="宋体" w:eastAsia="宋体" w:cs="宋体"/>
                <w:szCs w:val="21"/>
                <w:lang w:val="en-US" w:eastAsia="zh-CN"/>
              </w:rPr>
            </w:pPr>
            <w:r>
              <w:rPr>
                <w:rFonts w:hint="eastAsia" w:ascii="宋体" w:hAnsi="宋体" w:eastAsia="宋体" w:cs="宋体"/>
                <w:szCs w:val="21"/>
                <w:lang w:val="en-US" w:eastAsia="zh-CN"/>
              </w:rPr>
              <w:t>查“重要环境因素清单”，针对重要环境因素制订了相应的管理方案；规定了措施方法、完成时间、责任人、资金等情况。</w:t>
            </w:r>
          </w:p>
          <w:p>
            <w:pPr>
              <w:jc w:val="both"/>
              <w:rPr>
                <w:rFonts w:hint="eastAsia" w:ascii="宋体" w:hAnsi="宋体" w:eastAsia="宋体" w:cs="宋体"/>
                <w:szCs w:val="21"/>
                <w:lang w:val="en-US" w:eastAsia="zh-CN"/>
              </w:rPr>
            </w:pPr>
            <w:r>
              <w:rPr>
                <w:rFonts w:hint="eastAsia" w:ascii="宋体" w:hAnsi="宋体" w:eastAsia="宋体" w:cs="宋体"/>
                <w:szCs w:val="21"/>
                <w:lang w:val="en-US" w:eastAsia="zh-CN"/>
              </w:rPr>
              <w:t>抽查1：火灾</w:t>
            </w:r>
          </w:p>
          <w:p>
            <w:pPr>
              <w:ind w:firstLine="210" w:firstLineChars="100"/>
              <w:jc w:val="both"/>
              <w:rPr>
                <w:rFonts w:hint="eastAsia" w:ascii="宋体" w:hAnsi="宋体" w:eastAsia="宋体" w:cs="宋体"/>
                <w:szCs w:val="21"/>
                <w:lang w:val="en-US" w:eastAsia="zh-CN"/>
              </w:rPr>
            </w:pPr>
            <w:r>
              <w:rPr>
                <w:rFonts w:hint="eastAsia" w:ascii="宋体" w:hAnsi="宋体" w:eastAsia="宋体" w:cs="宋体"/>
                <w:szCs w:val="21"/>
              </w:rPr>
              <w:t>方</w:t>
            </w:r>
            <w:r>
              <w:rPr>
                <w:rFonts w:hint="eastAsia" w:ascii="宋体" w:hAnsi="宋体" w:eastAsia="宋体" w:cs="宋体"/>
                <w:szCs w:val="21"/>
                <w:lang w:val="en-US" w:eastAsia="zh-CN"/>
              </w:rPr>
              <w:t>法措施/技术手段：</w:t>
            </w:r>
          </w:p>
          <w:p>
            <w:pPr>
              <w:ind w:firstLine="210" w:firstLineChars="100"/>
              <w:jc w:val="both"/>
              <w:rPr>
                <w:rFonts w:hint="eastAsia" w:ascii="宋体" w:hAnsi="宋体" w:eastAsia="宋体" w:cs="宋体"/>
                <w:szCs w:val="21"/>
                <w:lang w:val="en-US" w:eastAsia="zh-CN"/>
              </w:rPr>
            </w:pPr>
            <w:r>
              <w:rPr>
                <w:rFonts w:hint="eastAsia" w:ascii="宋体" w:hAnsi="宋体" w:eastAsia="宋体" w:cs="宋体"/>
                <w:szCs w:val="21"/>
                <w:lang w:val="en-US" w:eastAsia="zh-CN"/>
              </w:rPr>
              <w:t>1、建立健全各项安全销售管理制度、办法。使载体全过程有效运行。</w:t>
            </w:r>
          </w:p>
          <w:p>
            <w:pPr>
              <w:ind w:firstLine="210" w:firstLineChars="100"/>
              <w:jc w:val="both"/>
              <w:rPr>
                <w:rFonts w:hint="eastAsia" w:ascii="宋体" w:hAnsi="宋体" w:eastAsia="宋体" w:cs="宋体"/>
                <w:szCs w:val="21"/>
                <w:lang w:val="en-US" w:eastAsia="zh-CN"/>
              </w:rPr>
            </w:pPr>
            <w:r>
              <w:rPr>
                <w:rFonts w:hint="eastAsia" w:ascii="宋体" w:hAnsi="宋体" w:eastAsia="宋体" w:cs="宋体"/>
                <w:szCs w:val="21"/>
                <w:lang w:val="en-US" w:eastAsia="zh-CN"/>
              </w:rPr>
              <w:t>2、每月实行定期和不定期检查制度，实行评比奖罚制度，严格控制火灾发生。</w:t>
            </w:r>
          </w:p>
          <w:p>
            <w:pPr>
              <w:ind w:firstLine="210" w:firstLineChars="100"/>
              <w:jc w:val="both"/>
              <w:rPr>
                <w:rFonts w:hint="eastAsia" w:ascii="宋体" w:hAnsi="宋体" w:eastAsia="宋体" w:cs="宋体"/>
                <w:szCs w:val="21"/>
                <w:lang w:val="en-US" w:eastAsia="zh-CN"/>
              </w:rPr>
            </w:pPr>
            <w:r>
              <w:rPr>
                <w:rFonts w:hint="eastAsia" w:ascii="宋体" w:hAnsi="宋体" w:eastAsia="宋体" w:cs="宋体"/>
                <w:szCs w:val="21"/>
                <w:lang w:val="en-US" w:eastAsia="zh-CN"/>
              </w:rPr>
              <w:t>3、每月对各部门区域的灭火器进行检查，发现损坏及时要求更换或自行更换。</w:t>
            </w:r>
          </w:p>
          <w:p>
            <w:pPr>
              <w:ind w:firstLine="210" w:firstLineChars="100"/>
              <w:jc w:val="both"/>
              <w:rPr>
                <w:rFonts w:hint="eastAsia" w:ascii="宋体" w:hAnsi="宋体" w:eastAsia="宋体" w:cs="宋体"/>
                <w:szCs w:val="21"/>
                <w:lang w:val="en-US" w:eastAsia="zh-CN"/>
              </w:rPr>
            </w:pPr>
            <w:r>
              <w:rPr>
                <w:rFonts w:hint="eastAsia" w:ascii="宋体" w:hAnsi="宋体" w:eastAsia="宋体" w:cs="宋体"/>
                <w:szCs w:val="21"/>
                <w:lang w:val="en-US" w:eastAsia="zh-CN"/>
              </w:rPr>
              <w:t>4、每季度安全工作检查时，对灭火器进行检查，发现损坏及时更换。</w:t>
            </w:r>
          </w:p>
          <w:p>
            <w:pPr>
              <w:ind w:firstLine="210" w:firstLineChars="100"/>
              <w:jc w:val="both"/>
              <w:rPr>
                <w:rFonts w:hint="eastAsia" w:ascii="宋体" w:hAnsi="宋体" w:eastAsia="宋体" w:cs="宋体"/>
                <w:szCs w:val="21"/>
                <w:lang w:val="en-US" w:eastAsia="zh-CN"/>
              </w:rPr>
            </w:pPr>
            <w:r>
              <w:rPr>
                <w:rFonts w:hint="eastAsia" w:ascii="宋体" w:hAnsi="宋体" w:eastAsia="宋体" w:cs="宋体"/>
                <w:szCs w:val="21"/>
                <w:lang w:val="en-US" w:eastAsia="zh-CN"/>
              </w:rPr>
              <w:t>5、配备合理数量的灭火器并确保其有效性。</w:t>
            </w:r>
          </w:p>
          <w:p>
            <w:pPr>
              <w:ind w:firstLine="210" w:firstLineChars="100"/>
              <w:jc w:val="both"/>
              <w:rPr>
                <w:rFonts w:hint="eastAsia" w:ascii="宋体" w:hAnsi="宋体" w:eastAsia="宋体" w:cs="宋体"/>
                <w:szCs w:val="21"/>
                <w:lang w:val="en-US" w:eastAsia="zh-CN"/>
              </w:rPr>
            </w:pPr>
            <w:r>
              <w:rPr>
                <w:rFonts w:hint="eastAsia" w:ascii="宋体" w:hAnsi="宋体" w:eastAsia="宋体" w:cs="宋体"/>
                <w:szCs w:val="21"/>
                <w:lang w:val="en-US" w:eastAsia="zh-CN"/>
              </w:rPr>
              <w:t>6、成立应急响应工作小组（见《应急响应方案》），</w:t>
            </w:r>
            <w:r>
              <w:rPr>
                <w:rFonts w:hint="eastAsia" w:ascii="宋体" w:hAnsi="宋体" w:eastAsia="宋体" w:cs="宋体"/>
                <w:szCs w:val="21"/>
              </w:rPr>
              <w:t>每年进行一次消防演习</w:t>
            </w:r>
            <w:r>
              <w:rPr>
                <w:rFonts w:hint="eastAsia" w:ascii="宋体" w:hAnsi="宋体" w:eastAsia="宋体" w:cs="宋体"/>
                <w:szCs w:val="21"/>
                <w:lang w:eastAsia="zh-CN"/>
              </w:rPr>
              <w:t>。</w:t>
            </w:r>
          </w:p>
          <w:p>
            <w:pPr>
              <w:ind w:firstLine="210" w:firstLineChars="100"/>
              <w:jc w:val="both"/>
              <w:rPr>
                <w:rFonts w:hint="eastAsia" w:ascii="宋体" w:hAnsi="宋体" w:eastAsia="宋体" w:cs="宋体"/>
                <w:szCs w:val="21"/>
                <w:lang w:val="en-US" w:eastAsia="zh-CN"/>
              </w:rPr>
            </w:pPr>
            <w:r>
              <w:rPr>
                <w:rFonts w:hint="eastAsia" w:ascii="宋体" w:hAnsi="宋体" w:eastAsia="宋体" w:cs="宋体"/>
                <w:szCs w:val="21"/>
                <w:lang w:val="en-US" w:eastAsia="zh-CN"/>
              </w:rPr>
              <w:t>完成时间：长期，检查频次：每月/季/年   资金投入：以实际发生为准</w:t>
            </w:r>
          </w:p>
          <w:p>
            <w:pPr>
              <w:ind w:firstLine="420" w:firstLineChars="200"/>
              <w:jc w:val="both"/>
              <w:rPr>
                <w:rFonts w:hint="eastAsia" w:ascii="宋体" w:hAnsi="宋体" w:eastAsia="宋体" w:cs="宋体"/>
                <w:szCs w:val="21"/>
              </w:rPr>
            </w:pPr>
            <w:r>
              <w:rPr>
                <w:rFonts w:hint="eastAsia" w:ascii="宋体" w:hAnsi="宋体" w:eastAsia="宋体" w:cs="宋体"/>
                <w:kern w:val="2"/>
                <w:sz w:val="21"/>
                <w:szCs w:val="21"/>
                <w:lang w:val="en-US" w:eastAsia="zh-CN" w:bidi="ar-SA"/>
              </w:rPr>
              <w:t>提供《目标指标及管理方案检查表》，孙贵有每月进行检查，</w:t>
            </w:r>
            <w:r>
              <w:rPr>
                <w:rFonts w:hint="eastAsia" w:ascii="宋体" w:hAnsi="宋体" w:eastAsia="宋体" w:cs="宋体"/>
                <w:color w:val="000000"/>
                <w:szCs w:val="21"/>
              </w:rPr>
              <w:t>制定的指标和管理方案基本可行</w:t>
            </w:r>
            <w:r>
              <w:rPr>
                <w:rFonts w:hint="eastAsia" w:ascii="宋体" w:hAnsi="宋体" w:eastAsia="宋体" w:cs="宋体"/>
                <w:color w:val="000000"/>
                <w:szCs w:val="21"/>
                <w:lang w:eastAsia="zh-CN"/>
              </w:rPr>
              <w:t>，</w:t>
            </w:r>
            <w:r>
              <w:rPr>
                <w:rFonts w:hint="eastAsia" w:ascii="宋体" w:hAnsi="宋体" w:eastAsia="宋体" w:cs="宋体"/>
                <w:kern w:val="2"/>
                <w:sz w:val="21"/>
                <w:szCs w:val="21"/>
                <w:lang w:val="en-US" w:eastAsia="zh-CN" w:bidi="ar-SA"/>
              </w:rPr>
              <w:t>符合要求。</w:t>
            </w:r>
          </w:p>
          <w:p>
            <w:pPr>
              <w:jc w:val="both"/>
              <w:rPr>
                <w:rFonts w:hint="eastAsia" w:ascii="宋体" w:hAnsi="宋体" w:eastAsia="宋体" w:cs="宋体"/>
                <w:szCs w:val="21"/>
                <w:lang w:val="en-US" w:eastAsia="zh-CN"/>
              </w:rPr>
            </w:pPr>
            <w:r>
              <w:rPr>
                <w:rFonts w:hint="eastAsia" w:ascii="宋体" w:hAnsi="宋体" w:eastAsia="宋体" w:cs="宋体"/>
                <w:szCs w:val="21"/>
                <w:lang w:val="en-US" w:eastAsia="zh-CN"/>
              </w:rPr>
              <w:t>抽查2：固体废弃物</w:t>
            </w:r>
          </w:p>
          <w:p>
            <w:pPr>
              <w:keepLines w:val="0"/>
              <w:pageBreakBefore w:val="0"/>
              <w:widowControl w:val="0"/>
              <w:kinsoku/>
              <w:wordWrap/>
              <w:overflowPunct/>
              <w:topLinePunct w:val="0"/>
              <w:bidi w:val="0"/>
              <w:snapToGrid/>
              <w:spacing w:line="240" w:lineRule="auto"/>
              <w:ind w:firstLine="210" w:firstLineChars="100"/>
              <w:jc w:val="both"/>
              <w:textAlignment w:val="auto"/>
              <w:rPr>
                <w:rFonts w:hint="eastAsia" w:ascii="宋体" w:hAnsi="宋体" w:eastAsia="宋体" w:cs="宋体"/>
                <w:szCs w:val="21"/>
                <w:lang w:eastAsia="zh-CN"/>
              </w:rPr>
            </w:pPr>
            <w:r>
              <w:rPr>
                <w:rFonts w:hint="eastAsia" w:ascii="宋体" w:hAnsi="宋体" w:eastAsia="宋体" w:cs="宋体"/>
                <w:szCs w:val="21"/>
              </w:rPr>
              <w:t>方法措施/技术手段</w:t>
            </w:r>
            <w:r>
              <w:rPr>
                <w:rFonts w:hint="eastAsia" w:ascii="宋体" w:hAnsi="宋体" w:eastAsia="宋体" w:cs="宋体"/>
                <w:szCs w:val="21"/>
                <w:lang w:eastAsia="zh-CN"/>
              </w:rPr>
              <w:t>：</w:t>
            </w:r>
          </w:p>
          <w:p>
            <w:pPr>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szCs w:val="21"/>
              </w:rPr>
              <w:t>1</w:t>
            </w:r>
            <w:r>
              <w:rPr>
                <w:rFonts w:hint="eastAsia" w:ascii="宋体" w:hAnsi="宋体" w:eastAsia="宋体" w:cs="宋体"/>
                <w:szCs w:val="21"/>
                <w:lang w:eastAsia="zh-CN"/>
              </w:rPr>
              <w:t>）</w:t>
            </w:r>
            <w:r>
              <w:rPr>
                <w:rFonts w:hint="eastAsia" w:ascii="宋体" w:hAnsi="宋体" w:eastAsia="宋体" w:cs="宋体"/>
                <w:kern w:val="2"/>
                <w:sz w:val="21"/>
                <w:szCs w:val="21"/>
                <w:lang w:val="en-US" w:eastAsia="zh-CN" w:bidi="ar-SA"/>
              </w:rPr>
              <w:t>按可回收、不可回收、危险废弃物等固体废弃物分类专门存放，并放置到指定位置；</w:t>
            </w:r>
          </w:p>
          <w:p>
            <w:pPr>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2.）严格执行《废弃物控制程序》《废弃物管理办法》的规定。</w:t>
            </w:r>
          </w:p>
          <w:p>
            <w:pPr>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完成时间：长期，检查频次：每年，资金投入：以实际发生为准</w:t>
            </w:r>
          </w:p>
          <w:p>
            <w:pPr>
              <w:ind w:firstLine="420" w:firstLineChars="200"/>
              <w:jc w:val="both"/>
              <w:rPr>
                <w:rFonts w:hint="eastAsia" w:ascii="宋体" w:hAnsi="宋体" w:eastAsia="宋体" w:cs="宋体"/>
                <w:color w:val="000000"/>
                <w:kern w:val="2"/>
                <w:sz w:val="21"/>
                <w:lang w:val="en-US" w:eastAsia="zh-CN" w:bidi="ar-SA"/>
              </w:rPr>
            </w:pPr>
            <w:r>
              <w:rPr>
                <w:rFonts w:hint="eastAsia" w:ascii="宋体" w:hAnsi="宋体" w:eastAsia="宋体" w:cs="宋体"/>
                <w:kern w:val="2"/>
                <w:sz w:val="21"/>
                <w:szCs w:val="21"/>
                <w:lang w:val="en-US" w:eastAsia="zh-CN" w:bidi="ar-SA"/>
              </w:rPr>
              <w:t>提供《目标指标及管理方案检查表》，孙贵有每月进行检查。</w:t>
            </w:r>
            <w:r>
              <w:rPr>
                <w:rFonts w:hint="eastAsia" w:ascii="宋体" w:hAnsi="宋体" w:eastAsia="宋体" w:cs="宋体"/>
                <w:color w:val="000000"/>
                <w:szCs w:val="21"/>
              </w:rPr>
              <w:t>制定的指标和管理方案基本可行</w:t>
            </w:r>
            <w:r>
              <w:rPr>
                <w:rFonts w:hint="eastAsia" w:ascii="宋体" w:hAnsi="宋体" w:eastAsia="宋体" w:cs="宋体"/>
                <w:color w:val="000000"/>
                <w:szCs w:val="21"/>
                <w:lang w:eastAsia="zh-CN"/>
              </w:rPr>
              <w:t>，</w:t>
            </w:r>
            <w:r>
              <w:rPr>
                <w:rFonts w:hint="eastAsia" w:ascii="宋体" w:hAnsi="宋体" w:eastAsia="宋体" w:cs="宋体"/>
                <w:kern w:val="2"/>
                <w:sz w:val="21"/>
                <w:szCs w:val="21"/>
                <w:lang w:val="en-US" w:eastAsia="zh-CN" w:bidi="ar-SA"/>
              </w:rPr>
              <w:t>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宋体" w:hAnsi="宋体" w:eastAsia="宋体" w:cs="宋体"/>
                <w:color w:val="000000"/>
                <w:kern w:val="2"/>
                <w:sz w:val="21"/>
                <w:lang w:val="en-US" w:eastAsia="zh-CN" w:bidi="ar-SA"/>
              </w:rPr>
            </w:pPr>
            <w:r>
              <w:rPr>
                <w:rFonts w:hint="eastAsia" w:ascii="宋体" w:hAnsi="宋体" w:eastAsia="宋体" w:cs="宋体"/>
                <w:szCs w:val="21"/>
              </w:rPr>
              <w:t>环境因素</w:t>
            </w:r>
          </w:p>
        </w:tc>
        <w:tc>
          <w:tcPr>
            <w:tcW w:w="960" w:type="dxa"/>
            <w:vAlign w:val="center"/>
          </w:tcPr>
          <w:p>
            <w:pPr>
              <w:rPr>
                <w:rFonts w:hint="eastAsia" w:ascii="宋体" w:hAnsi="宋体" w:eastAsia="宋体" w:cs="宋体"/>
                <w:color w:val="000000"/>
                <w:kern w:val="2"/>
                <w:sz w:val="21"/>
                <w:lang w:val="en-US" w:eastAsia="zh-CN" w:bidi="ar-SA"/>
              </w:rPr>
            </w:pPr>
            <w:r>
              <w:rPr>
                <w:rFonts w:hint="eastAsia" w:ascii="宋体" w:hAnsi="宋体" w:eastAsia="宋体" w:cs="宋体"/>
                <w:color w:val="000000"/>
                <w:lang w:val="en-US" w:eastAsia="zh-CN"/>
              </w:rPr>
              <w:t>O</w:t>
            </w:r>
            <w:r>
              <w:rPr>
                <w:rFonts w:hint="eastAsia" w:ascii="宋体" w:hAnsi="宋体" w:eastAsia="宋体" w:cs="宋体"/>
                <w:color w:val="000000"/>
              </w:rPr>
              <w:t>6.1.2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编制了《环境因素的识别与评价控制程序》符合标准要求.</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textAlignment w:val="auto"/>
              <w:rPr>
                <w:rFonts w:hint="eastAsia" w:ascii="宋体" w:hAnsi="宋体" w:eastAsia="宋体" w:cs="宋体"/>
                <w:color w:val="000000"/>
                <w:szCs w:val="21"/>
                <w:lang w:val="en-US" w:eastAsia="zh-CN"/>
              </w:rPr>
            </w:pPr>
            <w:r>
              <w:rPr>
                <w:rFonts w:hint="eastAsia" w:ascii="宋体" w:hAnsi="宋体" w:eastAsia="宋体" w:cs="宋体"/>
              </w:rPr>
              <w:t>对</w:t>
            </w:r>
            <w:r>
              <w:rPr>
                <w:rFonts w:hint="eastAsia" w:ascii="宋体" w:hAnsi="宋体" w:eastAsia="宋体" w:cs="宋体"/>
                <w:lang w:val="en-US" w:eastAsia="zh-CN"/>
              </w:rPr>
              <w:t>本部门</w:t>
            </w:r>
            <w:r>
              <w:rPr>
                <w:rFonts w:hint="eastAsia" w:ascii="宋体" w:hAnsi="宋体" w:eastAsia="宋体" w:cs="宋体"/>
              </w:rPr>
              <w:t>在活动和服务中能够控制和可望施加影响的环境因素进行识别，评价出重要环境因素，并根据相关情况的变化及有关法律、法规和其他要求的变化，及时更新环境因素，实现对环境污染的预防和有效控制</w:t>
            </w:r>
            <w:r>
              <w:rPr>
                <w:rFonts w:hint="eastAsia" w:ascii="宋体" w:hAnsi="宋体" w:eastAsia="宋体" w:cs="宋体"/>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color w:val="000000"/>
              </w:rPr>
            </w:pPr>
            <w:r>
              <w:rPr>
                <w:rFonts w:hint="eastAsia" w:ascii="宋体" w:hAnsi="宋体" w:eastAsia="宋体" w:cs="宋体"/>
                <w:color w:val="000000"/>
                <w:szCs w:val="21"/>
              </w:rPr>
              <w:t>提供</w:t>
            </w:r>
            <w:r>
              <w:rPr>
                <w:rFonts w:hint="eastAsia" w:ascii="宋体" w:hAnsi="宋体" w:eastAsia="宋体" w:cs="宋体"/>
                <w:color w:val="000000"/>
                <w:szCs w:val="21"/>
                <w:lang w:val="en-US" w:eastAsia="zh-CN"/>
              </w:rPr>
              <w:t>本部门</w:t>
            </w:r>
            <w:r>
              <w:rPr>
                <w:rFonts w:hint="eastAsia" w:ascii="宋体" w:hAnsi="宋体" w:eastAsia="宋体" w:cs="宋体"/>
                <w:color w:val="000000"/>
                <w:szCs w:val="21"/>
              </w:rPr>
              <w:t>的“环境因素识别评价表”“重要环境因素清单”， 评价考虑了三种时态现在、过去、将来、三种状态、异常、正常、紧急考虑了法律法规，并进行了评价，服务过程，用打分法考虑了法规符合性、发生频次、影响范围等, 通过</w:t>
            </w:r>
            <w:r>
              <w:rPr>
                <w:rFonts w:hint="eastAsia" w:ascii="宋体" w:hAnsi="宋体" w:eastAsia="宋体" w:cs="宋体"/>
                <w:color w:val="auto"/>
                <w:szCs w:val="21"/>
              </w:rPr>
              <w:t>定性判断法，共识别出</w:t>
            </w:r>
            <w:r>
              <w:rPr>
                <w:rFonts w:hint="eastAsia" w:ascii="宋体" w:hAnsi="宋体" w:eastAsia="宋体" w:cs="宋体"/>
                <w:color w:val="auto"/>
                <w:szCs w:val="21"/>
                <w:lang w:val="en-US" w:eastAsia="zh-CN"/>
              </w:rPr>
              <w:t>销售部在办公固废、组装固废、销售办公及组装过程中使用工具及办公社保出现电线短路造成火灾等情况，识别</w:t>
            </w:r>
            <w:r>
              <w:rPr>
                <w:rFonts w:hint="eastAsia" w:ascii="宋体" w:hAnsi="宋体" w:eastAsia="宋体" w:cs="宋体"/>
                <w:color w:val="auto"/>
                <w:szCs w:val="21"/>
              </w:rPr>
              <w:t>重大环境因素2项：固废排放、火灾，评价符合程序要求及公司的实际情况。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kern w:val="2"/>
                <w:sz w:val="21"/>
                <w:lang w:val="en-US" w:eastAsia="zh-CN" w:bidi="ar-SA"/>
              </w:rPr>
            </w:pPr>
            <w:r>
              <w:rPr>
                <w:rFonts w:hint="eastAsia" w:ascii="宋体" w:hAnsi="宋体" w:eastAsia="宋体" w:cs="宋体"/>
                <w:color w:val="000000"/>
                <w:szCs w:val="21"/>
              </w:rPr>
              <w:t>对重要环境因素的控制措施包括制定管理制度、监督检查、应急预案、培训等。提供《重要环境因素识别清单》，其中</w:t>
            </w:r>
            <w:r>
              <w:rPr>
                <w:rFonts w:hint="eastAsia" w:ascii="宋体" w:hAnsi="宋体" w:eastAsia="宋体" w:cs="宋体"/>
                <w:color w:val="000000"/>
                <w:szCs w:val="21"/>
                <w:lang w:val="en-US" w:eastAsia="zh-CN"/>
              </w:rPr>
              <w:t>销售</w:t>
            </w:r>
            <w:r>
              <w:rPr>
                <w:rFonts w:hint="eastAsia" w:ascii="宋体" w:hAnsi="宋体" w:eastAsia="宋体" w:cs="宋体"/>
                <w:color w:val="000000"/>
                <w:szCs w:val="21"/>
              </w:rPr>
              <w:t>部涉及的重要环境因素：固废排放、意外火灾的发生，评价基本合理。</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监视和测量</w:t>
            </w:r>
            <w:r>
              <w:rPr>
                <w:rFonts w:hint="eastAsia" w:ascii="宋体" w:hAnsi="宋体" w:eastAsia="宋体" w:cs="宋体"/>
                <w:szCs w:val="21"/>
                <w:lang w:val="en-US" w:eastAsia="zh-CN"/>
              </w:rPr>
              <w:t>资源</w:t>
            </w:r>
          </w:p>
        </w:tc>
        <w:tc>
          <w:tcPr>
            <w:tcW w:w="9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7.1.5</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highlight w:val="yellow"/>
              </w:rPr>
            </w:pPr>
            <w:r>
              <w:rPr>
                <w:rFonts w:hint="eastAsia" w:ascii="宋体" w:hAnsi="宋体" w:eastAsia="宋体" w:cs="宋体"/>
                <w:szCs w:val="21"/>
              </w:rPr>
              <w:t>建立有《监视和测量设备台帐》监视测量仪器有：</w:t>
            </w:r>
            <w:r>
              <w:rPr>
                <w:rFonts w:hint="eastAsia" w:ascii="宋体" w:hAnsi="宋体" w:eastAsia="宋体" w:cs="宋体"/>
              </w:rPr>
              <w:t>电缆测试仪</w:t>
            </w:r>
            <w:r>
              <w:rPr>
                <w:rFonts w:hint="eastAsia" w:ascii="宋体" w:hAnsi="宋体" w:eastAsia="宋体" w:cs="宋体"/>
                <w:lang w:eastAsia="zh-CN"/>
              </w:rPr>
              <w:t>、</w:t>
            </w:r>
            <w:r>
              <w:rPr>
                <w:rFonts w:hint="eastAsia" w:ascii="宋体" w:hAnsi="宋体" w:eastAsia="宋体" w:cs="宋体"/>
              </w:rPr>
              <w:t>校验模块</w:t>
            </w:r>
            <w:r>
              <w:rPr>
                <w:rFonts w:hint="eastAsia" w:ascii="宋体" w:hAnsi="宋体" w:eastAsia="宋体" w:cs="宋体"/>
                <w:lang w:eastAsia="zh-CN"/>
              </w:rPr>
              <w:t>、</w:t>
            </w:r>
            <w:r>
              <w:rPr>
                <w:rFonts w:hint="eastAsia" w:ascii="宋体" w:hAnsi="宋体" w:eastAsia="宋体" w:cs="宋体"/>
              </w:rPr>
              <w:t>数字兆欧表等，满足检验需求。</w:t>
            </w:r>
          </w:p>
          <w:p>
            <w:pPr>
              <w:keepNext w:val="0"/>
              <w:keepLines w:val="0"/>
              <w:pageBreakBefore w:val="0"/>
              <w:widowControl w:val="0"/>
              <w:kinsoku/>
              <w:wordWrap/>
              <w:overflowPunct/>
              <w:topLinePunct w:val="0"/>
              <w:autoSpaceDE/>
              <w:autoSpaceDN/>
              <w:bidi w:val="0"/>
              <w:adjustRightInd/>
              <w:snapToGrid/>
              <w:spacing w:line="240" w:lineRule="auto"/>
              <w:ind w:right="17" w:rightChars="8" w:firstLine="210" w:firstLineChars="100"/>
              <w:textAlignment w:val="auto"/>
              <w:rPr>
                <w:rFonts w:hint="eastAsia" w:ascii="宋体" w:hAnsi="宋体" w:eastAsia="宋体" w:cs="宋体"/>
                <w:szCs w:val="21"/>
              </w:rPr>
            </w:pPr>
            <w:r>
              <w:rPr>
                <w:rFonts w:hint="eastAsia" w:ascii="宋体" w:hAnsi="宋体" w:eastAsia="宋体" w:cs="宋体"/>
                <w:szCs w:val="21"/>
              </w:rPr>
              <w:t>没有用于监测的计算机软件。</w:t>
            </w:r>
          </w:p>
          <w:p>
            <w:pPr>
              <w:keepNext w:val="0"/>
              <w:keepLines w:val="0"/>
              <w:pageBreakBefore w:val="0"/>
              <w:widowControl w:val="0"/>
              <w:kinsoku/>
              <w:wordWrap/>
              <w:overflowPunct/>
              <w:topLinePunct w:val="0"/>
              <w:autoSpaceDE/>
              <w:autoSpaceDN/>
              <w:bidi w:val="0"/>
              <w:adjustRightInd/>
              <w:snapToGrid/>
              <w:spacing w:line="240" w:lineRule="auto"/>
              <w:ind w:right="17" w:rightChars="8" w:firstLine="210" w:firstLineChars="100"/>
              <w:textAlignment w:val="auto"/>
              <w:rPr>
                <w:rFonts w:hint="eastAsia" w:ascii="宋体" w:hAnsi="宋体" w:eastAsia="宋体" w:cs="宋体"/>
                <w:szCs w:val="21"/>
              </w:rPr>
            </w:pPr>
            <w:r>
              <w:rPr>
                <w:rFonts w:hint="eastAsia" w:ascii="宋体" w:hAnsi="宋体" w:eastAsia="宋体" w:cs="宋体"/>
                <w:szCs w:val="21"/>
              </w:rPr>
              <w:t>检测设备配置能满足产品检测需求。</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szCs w:val="21"/>
                <w:lang w:eastAsia="zh-CN"/>
              </w:rPr>
            </w:pPr>
            <w:r>
              <w:rPr>
                <w:rFonts w:hint="eastAsia" w:ascii="宋体" w:hAnsi="宋体" w:eastAsia="宋体" w:cs="宋体"/>
                <w:szCs w:val="21"/>
              </w:rPr>
              <w:t>提供了监视测量仪器的检测或校准证书</w:t>
            </w:r>
            <w:r>
              <w:rPr>
                <w:rFonts w:hint="eastAsia" w:ascii="宋体" w:hAnsi="宋体" w:eastAsia="宋体" w:cs="宋体"/>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lang w:eastAsia="zh-CN"/>
              </w:rPr>
            </w:pPr>
            <w:r>
              <w:rPr>
                <w:rFonts w:hint="eastAsia" w:ascii="宋体" w:hAnsi="宋体" w:eastAsia="宋体" w:cs="宋体"/>
                <w:szCs w:val="21"/>
                <w:lang w:eastAsia="zh-CN"/>
              </w:rPr>
              <w:t>——</w:t>
            </w:r>
            <w:r>
              <w:rPr>
                <w:rFonts w:hint="eastAsia" w:ascii="宋体" w:hAnsi="宋体" w:eastAsia="宋体" w:cs="宋体"/>
              </w:rPr>
              <w:t>电缆测试仪</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lang w:val="en-US" w:eastAsia="zh-CN"/>
              </w:rPr>
            </w:pPr>
            <w:r>
              <w:rPr>
                <w:rFonts w:hint="eastAsia" w:ascii="宋体" w:hAnsi="宋体" w:eastAsia="宋体" w:cs="宋体"/>
                <w:lang w:val="en-US" w:eastAsia="zh-CN"/>
              </w:rPr>
              <w:t>型号：2650</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编号：117-00183-0390  </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rPr>
            </w:pPr>
            <w:r>
              <w:rPr>
                <w:rFonts w:hint="eastAsia" w:ascii="宋体" w:hAnsi="宋体" w:eastAsia="宋体" w:cs="宋体"/>
                <w:szCs w:val="21"/>
              </w:rPr>
              <w:t>校准日期：</w:t>
            </w:r>
            <w:r>
              <w:rPr>
                <w:rFonts w:hint="eastAsia" w:ascii="宋体" w:hAnsi="宋体" w:eastAsia="宋体" w:cs="宋体"/>
                <w:szCs w:val="21"/>
                <w:lang w:val="en-US" w:eastAsia="zh-CN"/>
              </w:rPr>
              <w:t>2021年09月27日</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证书编号：ED2021091240</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rPr>
            </w:pPr>
            <w:r>
              <w:rPr>
                <w:rFonts w:hint="eastAsia" w:ascii="宋体" w:hAnsi="宋体" w:eastAsia="宋体" w:cs="宋体"/>
                <w:szCs w:val="21"/>
              </w:rPr>
              <w:t>检测单位：</w:t>
            </w:r>
            <w:r>
              <w:rPr>
                <w:rFonts w:hint="eastAsia" w:ascii="宋体" w:hAnsi="宋体" w:eastAsia="宋体" w:cs="宋体"/>
                <w:szCs w:val="21"/>
                <w:lang w:val="en-US" w:eastAsia="zh-CN"/>
              </w:rPr>
              <w:t>北京振兴计量测试研究所</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VT-1 校验模块</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lang w:val="en-US" w:eastAsia="zh-CN"/>
              </w:rPr>
            </w:pPr>
            <w:r>
              <w:rPr>
                <w:rFonts w:hint="eastAsia" w:ascii="宋体" w:hAnsi="宋体" w:eastAsia="宋体" w:cs="宋体"/>
                <w:lang w:val="en-US" w:eastAsia="zh-CN"/>
              </w:rPr>
              <w:t>型号：VT-1</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编号：111-03156-0001(226)  </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rPr>
            </w:pPr>
            <w:r>
              <w:rPr>
                <w:rFonts w:hint="eastAsia" w:ascii="宋体" w:hAnsi="宋体" w:eastAsia="宋体" w:cs="宋体"/>
                <w:szCs w:val="21"/>
              </w:rPr>
              <w:t>校准日期：</w:t>
            </w:r>
            <w:r>
              <w:rPr>
                <w:rFonts w:hint="eastAsia" w:ascii="宋体" w:hAnsi="宋体" w:eastAsia="宋体" w:cs="宋体"/>
                <w:szCs w:val="21"/>
                <w:lang w:val="en-US" w:eastAsia="zh-CN"/>
              </w:rPr>
              <w:t>2021年09月28日</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证书编号：ER2021091191</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rPr>
            </w:pPr>
            <w:r>
              <w:rPr>
                <w:rFonts w:hint="eastAsia" w:ascii="宋体" w:hAnsi="宋体" w:eastAsia="宋体" w:cs="宋体"/>
                <w:szCs w:val="21"/>
              </w:rPr>
              <w:t>检测单位：</w:t>
            </w:r>
            <w:r>
              <w:rPr>
                <w:rFonts w:hint="eastAsia" w:ascii="宋体" w:hAnsi="宋体" w:eastAsia="宋体" w:cs="宋体"/>
                <w:szCs w:val="21"/>
                <w:lang w:val="en-US" w:eastAsia="zh-CN"/>
              </w:rPr>
              <w:t>北京振兴计量测试研究所</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数字兆欧表</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lang w:val="en-US" w:eastAsia="zh-CN"/>
              </w:rPr>
            </w:pPr>
            <w:r>
              <w:rPr>
                <w:rFonts w:hint="eastAsia" w:ascii="宋体" w:hAnsi="宋体" w:eastAsia="宋体" w:cs="宋体"/>
                <w:lang w:val="en-US" w:eastAsia="zh-CN"/>
              </w:rPr>
              <w:t>型号：1587C FC</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编号：54710050WS  </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rPr>
            </w:pPr>
            <w:r>
              <w:rPr>
                <w:rFonts w:hint="eastAsia" w:ascii="宋体" w:hAnsi="宋体" w:eastAsia="宋体" w:cs="宋体"/>
                <w:szCs w:val="21"/>
              </w:rPr>
              <w:t>校准日期：</w:t>
            </w:r>
            <w:r>
              <w:rPr>
                <w:rFonts w:hint="eastAsia" w:ascii="宋体" w:hAnsi="宋体" w:eastAsia="宋体" w:cs="宋体"/>
                <w:szCs w:val="21"/>
                <w:lang w:val="en-US" w:eastAsia="zh-CN"/>
              </w:rPr>
              <w:t>2021年11月01日</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证书编号：ER2021091191</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szCs w:val="21"/>
              </w:rPr>
            </w:pPr>
            <w:r>
              <w:rPr>
                <w:rFonts w:hint="eastAsia" w:ascii="宋体" w:hAnsi="宋体" w:eastAsia="宋体" w:cs="宋体"/>
                <w:szCs w:val="21"/>
              </w:rPr>
              <w:t>检测单位：</w:t>
            </w:r>
            <w:r>
              <w:rPr>
                <w:rFonts w:hint="eastAsia" w:ascii="宋体" w:hAnsi="宋体" w:eastAsia="宋体" w:cs="宋体"/>
                <w:szCs w:val="21"/>
                <w:lang w:val="en-US" w:eastAsia="zh-CN"/>
              </w:rPr>
              <w:t>北京振兴计量测试研究所</w:t>
            </w:r>
          </w:p>
          <w:p>
            <w:pPr>
              <w:keepNext w:val="0"/>
              <w:keepLines w:val="0"/>
              <w:pageBreakBefore w:val="0"/>
              <w:widowControl w:val="0"/>
              <w:kinsoku/>
              <w:wordWrap/>
              <w:overflowPunct/>
              <w:topLinePunct w:val="0"/>
              <w:autoSpaceDE/>
              <w:autoSpaceDN/>
              <w:bidi w:val="0"/>
              <w:adjustRightInd/>
              <w:snapToGrid/>
              <w:spacing w:line="240" w:lineRule="auto"/>
              <w:ind w:right="17" w:rightChars="8"/>
              <w:textAlignment w:val="auto"/>
              <w:rPr>
                <w:rFonts w:hint="eastAsia" w:ascii="宋体" w:hAnsi="宋体" w:eastAsia="宋体" w:cs="宋体"/>
                <w:szCs w:val="21"/>
              </w:rPr>
            </w:pPr>
            <w:r>
              <w:rPr>
                <w:rFonts w:hint="eastAsia" w:ascii="宋体" w:hAnsi="宋体" w:eastAsia="宋体" w:cs="宋体"/>
                <w:szCs w:val="21"/>
              </w:rPr>
              <w:t>该公司</w:t>
            </w:r>
            <w:r>
              <w:rPr>
                <w:rFonts w:hint="eastAsia" w:ascii="宋体" w:hAnsi="宋体" w:eastAsia="宋体" w:cs="宋体"/>
                <w:szCs w:val="21"/>
                <w:lang w:val="en-US" w:eastAsia="zh-CN"/>
              </w:rPr>
              <w:t>销售</w:t>
            </w:r>
            <w:r>
              <w:rPr>
                <w:rFonts w:hint="eastAsia" w:ascii="宋体" w:hAnsi="宋体" w:eastAsia="宋体" w:cs="宋体"/>
                <w:szCs w:val="21"/>
              </w:rPr>
              <w:t>部负责监视和测量设备的管理。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使用过程中没有发生检测设备偏离校准状态现象。</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kern w:val="2"/>
                <w:sz w:val="21"/>
                <w:lang w:val="en-US" w:eastAsia="zh-CN" w:bidi="ar-SA"/>
              </w:rPr>
            </w:pPr>
            <w:r>
              <w:rPr>
                <w:rFonts w:hint="eastAsia" w:ascii="宋体" w:hAnsi="宋体" w:eastAsia="宋体" w:cs="宋体"/>
                <w:color w:val="000000"/>
                <w:lang w:val="en-US" w:eastAsia="zh-CN"/>
              </w:rPr>
              <w:t>运行策划</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kern w:val="2"/>
                <w:sz w:val="21"/>
                <w:lang w:val="en-US" w:eastAsia="zh-CN" w:bidi="ar-SA"/>
              </w:rPr>
            </w:pPr>
            <w:r>
              <w:rPr>
                <w:rFonts w:hint="eastAsia" w:ascii="宋体" w:hAnsi="宋体" w:eastAsia="宋体" w:cs="宋体"/>
                <w:color w:val="000000"/>
                <w:lang w:val="en-US" w:eastAsia="zh-CN"/>
              </w:rPr>
              <w:t>Q8.1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Cs w:val="21"/>
              </w:rPr>
            </w:pPr>
            <w:r>
              <w:rPr>
                <w:rFonts w:hint="eastAsia" w:ascii="宋体" w:hAnsi="宋体" w:eastAsia="宋体" w:cs="宋体"/>
                <w:szCs w:val="21"/>
              </w:rPr>
              <w:t>公司针对产品</w:t>
            </w:r>
            <w:r>
              <w:rPr>
                <w:rFonts w:hint="eastAsia" w:ascii="宋体" w:hAnsi="宋体" w:eastAsia="宋体" w:cs="宋体"/>
                <w:szCs w:val="21"/>
                <w:lang w:val="en-US" w:eastAsia="zh-CN"/>
              </w:rPr>
              <w:t>服务</w:t>
            </w:r>
            <w:r>
              <w:rPr>
                <w:rFonts w:hint="eastAsia" w:ascii="宋体" w:hAnsi="宋体" w:eastAsia="宋体" w:cs="宋体"/>
                <w:szCs w:val="21"/>
              </w:rPr>
              <w:t>的特点进行了如下策划：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lang w:val="en-US" w:eastAsia="zh-CN"/>
              </w:rPr>
            </w:pPr>
            <w:r>
              <w:rPr>
                <w:rFonts w:hint="eastAsia" w:ascii="宋体" w:hAnsi="宋体" w:eastAsia="宋体" w:cs="宋体"/>
                <w:szCs w:val="21"/>
                <w:lang w:val="en-US" w:eastAsia="zh-CN"/>
              </w:rPr>
              <w:t>1、</w:t>
            </w:r>
            <w:r>
              <w:rPr>
                <w:rFonts w:hint="eastAsia" w:ascii="宋体" w:hAnsi="宋体" w:eastAsia="宋体" w:cs="宋体"/>
                <w:szCs w:val="21"/>
              </w:rPr>
              <w:t>策划了</w:t>
            </w:r>
            <w:r>
              <w:rPr>
                <w:rFonts w:hint="eastAsia" w:ascii="宋体" w:hAnsi="宋体" w:eastAsia="宋体" w:cs="宋体"/>
                <w:szCs w:val="21"/>
                <w:lang w:val="en-US" w:eastAsia="zh-CN"/>
              </w:rPr>
              <w:t>生产工艺</w:t>
            </w:r>
            <w:r>
              <w:rPr>
                <w:rFonts w:hint="eastAsia" w:ascii="宋体" w:hAnsi="宋体" w:eastAsia="宋体" w:cs="宋体"/>
                <w:szCs w:val="21"/>
              </w:rPr>
              <w:t>流程：</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230" w:firstLineChars="100"/>
              <w:textAlignment w:val="auto"/>
              <w:rPr>
                <w:rFonts w:hint="eastAsia" w:ascii="宋体" w:hAnsi="宋体" w:eastAsia="宋体" w:cs="宋体"/>
                <w:lang w:val="en-US" w:eastAsia="zh-CN"/>
              </w:rPr>
            </w:pPr>
            <w:r>
              <w:rPr>
                <w:rFonts w:hint="eastAsia" w:ascii="宋体" w:hAnsi="宋体" w:eastAsia="宋体" w:cs="宋体"/>
                <w:lang w:val="en-US" w:eastAsia="zh-CN"/>
              </w:rPr>
              <w:t>断线－－A端压接－拉力测试－超声波－拉力测试－装端套1－布线－－剪线－切波纹管－－B端压接－拉力测试－装端套2 －测试－装辅件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2、制定</w:t>
            </w:r>
            <w:r>
              <w:rPr>
                <w:rFonts w:hint="eastAsia" w:ascii="宋体" w:hAnsi="宋体" w:eastAsia="宋体" w:cs="宋体"/>
                <w:color w:val="auto"/>
                <w:szCs w:val="21"/>
              </w:rPr>
              <w:t>了相应的质量目标，目标基本合理、可测量、可达到。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3、确定产品和服务的要求：客户要求。IPC620、美军标、</w:t>
            </w:r>
            <w:r>
              <w:rPr>
                <w:rFonts w:hint="eastAsia" w:ascii="宋体" w:hAnsi="宋体" w:eastAsia="宋体" w:cs="宋体"/>
                <w:kern w:val="0"/>
                <w:szCs w:val="21"/>
              </w:rPr>
              <w:fldChar w:fldCharType="begin"/>
            </w:r>
            <w:r>
              <w:rPr>
                <w:rFonts w:hint="eastAsia" w:ascii="宋体" w:hAnsi="宋体" w:eastAsia="宋体" w:cs="宋体"/>
                <w:kern w:val="0"/>
                <w:szCs w:val="21"/>
              </w:rPr>
              <w:instrText xml:space="preserve"> HYPERLINK "http://www.bzxzk.net/hybz/27082015/140454.html" \t "http://www.bzxzk.net/e/search/result/_blank" </w:instrText>
            </w:r>
            <w:r>
              <w:rPr>
                <w:rFonts w:hint="eastAsia" w:ascii="宋体" w:hAnsi="宋体" w:eastAsia="宋体" w:cs="宋体"/>
                <w:kern w:val="0"/>
                <w:szCs w:val="21"/>
              </w:rPr>
              <w:fldChar w:fldCharType="separate"/>
            </w:r>
            <w:r>
              <w:rPr>
                <w:rFonts w:hint="eastAsia" w:ascii="宋体" w:hAnsi="宋体" w:eastAsia="宋体" w:cs="宋体"/>
                <w:kern w:val="0"/>
                <w:szCs w:val="21"/>
              </w:rPr>
              <w:t>YBT4295-2012 承压机械设备缠绕用扁钢丝</w:t>
            </w:r>
            <w:r>
              <w:rPr>
                <w:rFonts w:hint="eastAsia" w:ascii="宋体" w:hAnsi="宋体" w:eastAsia="宋体" w:cs="宋体"/>
                <w:kern w:val="0"/>
                <w:szCs w:val="21"/>
              </w:rPr>
              <w:fldChar w:fldCharType="end"/>
            </w:r>
            <w:r>
              <w:rPr>
                <w:rFonts w:hint="eastAsia" w:ascii="宋体" w:hAnsi="宋体" w:eastAsia="宋体" w:cs="宋体"/>
              </w:rPr>
              <w:t>、</w:t>
            </w:r>
            <w:r>
              <w:rPr>
                <w:rFonts w:hint="eastAsia" w:ascii="宋体" w:hAnsi="宋体" w:eastAsia="宋体" w:cs="宋体"/>
                <w:kern w:val="0"/>
                <w:szCs w:val="21"/>
              </w:rPr>
              <w:fldChar w:fldCharType="begin"/>
            </w:r>
            <w:r>
              <w:rPr>
                <w:rFonts w:hint="eastAsia" w:ascii="宋体" w:hAnsi="宋体" w:eastAsia="宋体" w:cs="宋体"/>
                <w:kern w:val="0"/>
                <w:szCs w:val="21"/>
              </w:rPr>
              <w:instrText xml:space="preserve"> HYPERLINK "http://www.bzxzk.net/gjbz/27122011/90444.html" \t "http://www.bzxzk.net/e/search/result/_blank" </w:instrText>
            </w:r>
            <w:r>
              <w:rPr>
                <w:rFonts w:hint="eastAsia" w:ascii="宋体" w:hAnsi="宋体" w:eastAsia="宋体" w:cs="宋体"/>
                <w:kern w:val="0"/>
                <w:szCs w:val="21"/>
              </w:rPr>
              <w:fldChar w:fldCharType="separate"/>
            </w:r>
            <w:r>
              <w:rPr>
                <w:rFonts w:hint="eastAsia" w:ascii="宋体" w:hAnsi="宋体" w:eastAsia="宋体" w:cs="宋体"/>
                <w:kern w:val="0"/>
                <w:szCs w:val="21"/>
              </w:rPr>
              <w:t>GBT20138-2006 电器设备外壳对外界机械碰撞的防护等级(IK代码)</w:t>
            </w:r>
            <w:r>
              <w:rPr>
                <w:rFonts w:hint="eastAsia" w:ascii="宋体" w:hAnsi="宋体" w:eastAsia="宋体" w:cs="宋体"/>
                <w:kern w:val="0"/>
                <w:szCs w:val="21"/>
              </w:rPr>
              <w:fldChar w:fldCharType="end"/>
            </w:r>
            <w:r>
              <w:rPr>
                <w:rFonts w:hint="eastAsia" w:ascii="宋体" w:hAnsi="宋体" w:eastAsia="宋体" w:cs="宋体"/>
                <w:kern w:val="0"/>
                <w:szCs w:val="21"/>
                <w:lang w:eastAsia="zh-CN"/>
              </w:rPr>
              <w:t>、</w:t>
            </w:r>
            <w:r>
              <w:rPr>
                <w:rFonts w:hint="eastAsia" w:ascii="宋体" w:hAnsi="宋体" w:eastAsia="宋体" w:cs="宋体"/>
                <w:kern w:val="0"/>
                <w:szCs w:val="21"/>
              </w:rPr>
              <w:fldChar w:fldCharType="begin"/>
            </w:r>
            <w:r>
              <w:rPr>
                <w:rFonts w:hint="eastAsia" w:ascii="宋体" w:hAnsi="宋体" w:eastAsia="宋体" w:cs="宋体"/>
                <w:kern w:val="0"/>
                <w:szCs w:val="21"/>
              </w:rPr>
              <w:instrText xml:space="preserve"> HYPERLINK "http://www.bzxzk.net/hybz/17022010/5090.html" \t "http://www.bzxzk.net/e/search/result/_blank" </w:instrText>
            </w:r>
            <w:r>
              <w:rPr>
                <w:rFonts w:hint="eastAsia" w:ascii="宋体" w:hAnsi="宋体" w:eastAsia="宋体" w:cs="宋体"/>
                <w:kern w:val="0"/>
                <w:szCs w:val="21"/>
              </w:rPr>
              <w:fldChar w:fldCharType="separate"/>
            </w:r>
            <w:r>
              <w:rPr>
                <w:rFonts w:hint="eastAsia" w:ascii="宋体" w:hAnsi="宋体" w:eastAsia="宋体" w:cs="宋体"/>
                <w:kern w:val="0"/>
                <w:szCs w:val="21"/>
              </w:rPr>
              <w:t>SNT0773-1999 出口五金交电工具类商品运输包装检验规程</w:t>
            </w:r>
            <w:r>
              <w:rPr>
                <w:rFonts w:hint="eastAsia" w:ascii="宋体" w:hAnsi="宋体" w:eastAsia="宋体" w:cs="宋体"/>
                <w:kern w:val="0"/>
                <w:szCs w:val="21"/>
              </w:rPr>
              <w:fldChar w:fldCharType="end"/>
            </w:r>
            <w:r>
              <w:rPr>
                <w:rFonts w:hint="eastAsia" w:ascii="宋体" w:hAnsi="宋体" w:eastAsia="宋体" w:cs="宋体"/>
              </w:rPr>
              <w:t>等标准相关内容进行生产</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4、策划所需要资源：</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CN"/>
              </w:rPr>
              <w:t>）</w:t>
            </w:r>
            <w:r>
              <w:rPr>
                <w:rFonts w:hint="eastAsia" w:ascii="宋体" w:hAnsi="宋体" w:eastAsia="宋体" w:cs="宋体"/>
                <w:szCs w:val="21"/>
              </w:rPr>
              <w:t>其中主要生产设备有：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Cs w:val="21"/>
              </w:rPr>
            </w:pPr>
            <w:r>
              <w:rPr>
                <w:rFonts w:hint="eastAsia" w:ascii="宋体" w:hAnsi="宋体" w:eastAsia="宋体" w:cs="宋体"/>
                <w:bCs/>
                <w:szCs w:val="21"/>
              </w:rPr>
              <w:t>主要生产设备：下线机</w:t>
            </w:r>
            <w:r>
              <w:rPr>
                <w:rFonts w:hint="eastAsia" w:ascii="宋体" w:hAnsi="宋体" w:eastAsia="宋体" w:cs="宋体"/>
                <w:bCs/>
                <w:szCs w:val="21"/>
                <w:lang w:eastAsia="zh-CN"/>
              </w:rPr>
              <w:t>、</w:t>
            </w:r>
            <w:r>
              <w:rPr>
                <w:rFonts w:hint="eastAsia" w:ascii="宋体" w:hAnsi="宋体" w:eastAsia="宋体" w:cs="宋体"/>
                <w:bCs/>
                <w:szCs w:val="21"/>
              </w:rPr>
              <w:t>气动压接设备</w:t>
            </w:r>
            <w:r>
              <w:rPr>
                <w:rFonts w:hint="eastAsia" w:ascii="宋体" w:hAnsi="宋体" w:eastAsia="宋体" w:cs="宋体"/>
                <w:bCs/>
                <w:szCs w:val="21"/>
                <w:lang w:eastAsia="zh-CN"/>
              </w:rPr>
              <w:t>、</w:t>
            </w:r>
            <w:r>
              <w:rPr>
                <w:rFonts w:hint="eastAsia" w:ascii="宋体" w:hAnsi="宋体" w:eastAsia="宋体" w:cs="宋体"/>
                <w:bCs/>
                <w:szCs w:val="21"/>
              </w:rPr>
              <w:t>手动压接工具</w:t>
            </w:r>
            <w:r>
              <w:rPr>
                <w:rFonts w:hint="eastAsia" w:ascii="宋体" w:hAnsi="宋体" w:eastAsia="宋体" w:cs="宋体"/>
                <w:bCs/>
                <w:szCs w:val="21"/>
                <w:lang w:eastAsia="zh-CN"/>
              </w:rPr>
              <w:t>、</w:t>
            </w:r>
            <w:r>
              <w:rPr>
                <w:rFonts w:hint="eastAsia" w:ascii="宋体" w:hAnsi="宋体" w:eastAsia="宋体" w:cs="宋体"/>
                <w:bCs/>
                <w:szCs w:val="21"/>
              </w:rPr>
              <w:t>手动剥线钳</w:t>
            </w:r>
            <w:r>
              <w:rPr>
                <w:rFonts w:hint="eastAsia" w:ascii="宋体" w:hAnsi="宋体" w:eastAsia="宋体" w:cs="宋体"/>
                <w:bCs/>
                <w:szCs w:val="21"/>
                <w:lang w:eastAsia="zh-CN"/>
              </w:rPr>
              <w:t>、</w:t>
            </w:r>
            <w:r>
              <w:rPr>
                <w:rFonts w:hint="eastAsia" w:ascii="宋体" w:hAnsi="宋体" w:eastAsia="宋体" w:cs="宋体"/>
                <w:bCs/>
                <w:szCs w:val="21"/>
              </w:rPr>
              <w:t>热剥钳</w:t>
            </w:r>
            <w:r>
              <w:rPr>
                <w:rFonts w:hint="eastAsia" w:ascii="宋体" w:hAnsi="宋体" w:eastAsia="宋体" w:cs="宋体"/>
                <w:bCs/>
                <w:szCs w:val="21"/>
                <w:lang w:val="en-US" w:eastAsia="zh-CN"/>
              </w:rPr>
              <w:t>等</w:t>
            </w:r>
            <w:r>
              <w:rPr>
                <w:rFonts w:hint="eastAsia" w:ascii="宋体" w:hAnsi="宋体" w:eastAsia="宋体" w:cs="宋体"/>
                <w:bCs/>
                <w:szCs w:val="21"/>
              </w:rPr>
              <w:t>满</w:t>
            </w:r>
            <w:r>
              <w:rPr>
                <w:rFonts w:hint="eastAsia" w:ascii="宋体" w:hAnsi="宋体" w:eastAsia="宋体" w:cs="宋体"/>
              </w:rPr>
              <w:t>足生产需求；</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highlight w:val="yellow"/>
              </w:rPr>
            </w:pPr>
            <w:r>
              <w:rPr>
                <w:rFonts w:hint="eastAsia" w:ascii="宋体" w:hAnsi="宋体" w:eastAsia="宋体" w:cs="宋体"/>
                <w:szCs w:val="21"/>
              </w:rPr>
              <w:t>2</w:t>
            </w:r>
            <w:r>
              <w:rPr>
                <w:rFonts w:hint="eastAsia" w:ascii="宋体" w:hAnsi="宋体" w:eastAsia="宋体" w:cs="宋体"/>
                <w:szCs w:val="21"/>
                <w:lang w:eastAsia="zh-CN"/>
              </w:rPr>
              <w:t>）</w:t>
            </w:r>
            <w:r>
              <w:rPr>
                <w:rFonts w:hint="eastAsia" w:ascii="宋体" w:hAnsi="宋体" w:eastAsia="宋体" w:cs="宋体"/>
                <w:szCs w:val="21"/>
              </w:rPr>
              <w:t>检测设备主要有：</w:t>
            </w:r>
            <w:r>
              <w:rPr>
                <w:rFonts w:hint="eastAsia" w:ascii="宋体" w:hAnsi="宋体" w:eastAsia="宋体" w:cs="宋体"/>
              </w:rPr>
              <w:t>电缆测试仪</w:t>
            </w:r>
            <w:r>
              <w:rPr>
                <w:rFonts w:hint="eastAsia" w:ascii="宋体" w:hAnsi="宋体" w:eastAsia="宋体" w:cs="宋体"/>
                <w:lang w:eastAsia="zh-CN"/>
              </w:rPr>
              <w:t>、</w:t>
            </w:r>
            <w:r>
              <w:rPr>
                <w:rFonts w:hint="eastAsia" w:ascii="宋体" w:hAnsi="宋体" w:eastAsia="宋体" w:cs="宋体"/>
              </w:rPr>
              <w:t>校验模块</w:t>
            </w:r>
            <w:r>
              <w:rPr>
                <w:rFonts w:hint="eastAsia" w:ascii="宋体" w:hAnsi="宋体" w:eastAsia="宋体" w:cs="宋体"/>
                <w:lang w:eastAsia="zh-CN"/>
              </w:rPr>
              <w:t>、</w:t>
            </w:r>
            <w:r>
              <w:rPr>
                <w:rFonts w:hint="eastAsia" w:ascii="宋体" w:hAnsi="宋体" w:eastAsia="宋体" w:cs="宋体"/>
              </w:rPr>
              <w:t>数字兆欧表等，满足检验需求；</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确定胜任人员需求，经过培训、考核合格后上岗；</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kern w:val="0"/>
                <w:szCs w:val="21"/>
              </w:rPr>
            </w:pPr>
            <w:r>
              <w:rPr>
                <w:rFonts w:hint="eastAsia" w:ascii="宋体" w:hAnsi="宋体" w:eastAsia="宋体" w:cs="宋体"/>
                <w:kern w:val="0"/>
                <w:szCs w:val="21"/>
              </w:rPr>
              <w:t>4</w:t>
            </w:r>
            <w:r>
              <w:rPr>
                <w:rFonts w:hint="eastAsia" w:ascii="宋体" w:hAnsi="宋体" w:eastAsia="宋体" w:cs="宋体"/>
                <w:kern w:val="0"/>
                <w:szCs w:val="21"/>
                <w:lang w:eastAsia="zh-CN"/>
              </w:rPr>
              <w:t>）</w:t>
            </w:r>
            <w:r>
              <w:rPr>
                <w:rFonts w:hint="eastAsia" w:ascii="宋体" w:hAnsi="宋体" w:eastAsia="宋体" w:cs="宋体"/>
                <w:kern w:val="0"/>
                <w:szCs w:val="21"/>
              </w:rPr>
              <w:t>确定了原材料检验、成品检验等检验活动；</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kern w:val="0"/>
                <w:szCs w:val="21"/>
              </w:rPr>
            </w:pPr>
            <w:r>
              <w:rPr>
                <w:rFonts w:hint="eastAsia" w:ascii="宋体" w:hAnsi="宋体" w:eastAsia="宋体" w:cs="宋体"/>
                <w:kern w:val="0"/>
                <w:szCs w:val="21"/>
              </w:rPr>
              <w:t>5</w:t>
            </w:r>
            <w:r>
              <w:rPr>
                <w:rFonts w:hint="eastAsia" w:ascii="宋体" w:hAnsi="宋体" w:eastAsia="宋体" w:cs="宋体"/>
                <w:kern w:val="0"/>
                <w:szCs w:val="21"/>
                <w:lang w:eastAsia="zh-CN"/>
              </w:rPr>
              <w:t>）</w:t>
            </w:r>
            <w:r>
              <w:rPr>
                <w:rFonts w:hint="eastAsia" w:ascii="宋体" w:hAnsi="宋体" w:eastAsia="宋体" w:cs="宋体"/>
                <w:kern w:val="0"/>
                <w:szCs w:val="21"/>
              </w:rPr>
              <w:t>编制了进货检验、产品检验等验收标准、设备操作规程等；</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kern w:val="0"/>
                <w:szCs w:val="21"/>
              </w:rPr>
            </w:pPr>
            <w:r>
              <w:rPr>
                <w:rFonts w:hint="eastAsia" w:ascii="宋体" w:hAnsi="宋体" w:eastAsia="宋体" w:cs="宋体"/>
                <w:kern w:val="0"/>
                <w:szCs w:val="21"/>
              </w:rPr>
              <w:t>6</w:t>
            </w:r>
            <w:r>
              <w:rPr>
                <w:rFonts w:hint="eastAsia" w:ascii="宋体" w:hAnsi="宋体" w:eastAsia="宋体" w:cs="宋体"/>
                <w:kern w:val="0"/>
                <w:szCs w:val="21"/>
                <w:lang w:eastAsia="zh-CN"/>
              </w:rPr>
              <w:t>）</w:t>
            </w:r>
            <w:r>
              <w:rPr>
                <w:rFonts w:hint="eastAsia" w:ascii="宋体" w:hAnsi="宋体" w:eastAsia="宋体" w:cs="宋体"/>
                <w:kern w:val="0"/>
                <w:szCs w:val="21"/>
              </w:rPr>
              <w:t>编制了采购产品验证记录,成品检验制度。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Cs w:val="21"/>
              </w:rPr>
            </w:pPr>
            <w:r>
              <w:rPr>
                <w:rFonts w:hint="eastAsia" w:ascii="宋体" w:hAnsi="宋体" w:eastAsia="宋体" w:cs="宋体"/>
                <w:szCs w:val="21"/>
                <w:lang w:val="en-US" w:eastAsia="zh-CN"/>
              </w:rPr>
              <w:t>5</w:t>
            </w:r>
            <w:r>
              <w:rPr>
                <w:rFonts w:hint="eastAsia" w:ascii="宋体" w:hAnsi="宋体" w:eastAsia="宋体" w:cs="宋体"/>
                <w:szCs w:val="21"/>
              </w:rPr>
              <w:t>、通过识别与评价对公司目标和战略方向相关，影响其实现质量管理体系预期结果的各种内外部环境因素，有效应对风险和机遇。</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kern w:val="0"/>
                <w:szCs w:val="21"/>
                <w:lang w:eastAsia="zh-CN"/>
              </w:rPr>
            </w:pPr>
            <w:r>
              <w:rPr>
                <w:rFonts w:hint="eastAsia" w:ascii="宋体" w:hAnsi="宋体" w:eastAsia="宋体" w:cs="宋体"/>
                <w:szCs w:val="21"/>
              </w:rPr>
              <w:t>遵照岗位职责、工艺流程、管理制度等作业指导文件实施过程控制</w:t>
            </w:r>
            <w:r>
              <w:rPr>
                <w:rFonts w:hint="eastAsia" w:ascii="宋体" w:hAnsi="宋体" w:eastAsia="宋体" w:cs="宋体"/>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kern w:val="0"/>
                <w:szCs w:val="21"/>
              </w:rPr>
            </w:pPr>
            <w:r>
              <w:rPr>
                <w:rFonts w:hint="eastAsia" w:ascii="宋体" w:hAnsi="宋体" w:eastAsia="宋体" w:cs="宋体"/>
                <w:kern w:val="0"/>
                <w:szCs w:val="21"/>
              </w:rPr>
              <w:t>策划结果满足产品实现要求。暂无质量计划。</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0"/>
                <w:szCs w:val="21"/>
              </w:rPr>
              <w:t>运行的策划符合要求</w:t>
            </w:r>
            <w:r>
              <w:rPr>
                <w:rFonts w:hint="eastAsia" w:ascii="宋体" w:hAnsi="宋体" w:eastAsia="宋体" w:cs="宋体"/>
                <w:kern w:val="0"/>
                <w:szCs w:val="21"/>
                <w:lang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顾客沟通</w:t>
            </w:r>
          </w:p>
        </w:tc>
        <w:tc>
          <w:tcPr>
            <w:tcW w:w="9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8.2.1</w:t>
            </w:r>
          </w:p>
        </w:tc>
        <w:tc>
          <w:tcPr>
            <w:tcW w:w="10004" w:type="dxa"/>
            <w:vAlign w:val="center"/>
          </w:tcPr>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szCs w:val="21"/>
              </w:rPr>
            </w:pPr>
            <w:r>
              <w:rPr>
                <w:rFonts w:hint="eastAsia" w:ascii="宋体" w:hAnsi="宋体" w:eastAsia="宋体" w:cs="宋体"/>
                <w:szCs w:val="21"/>
              </w:rPr>
              <w:t>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r>
              <w:rPr>
                <w:rFonts w:hint="eastAsia" w:ascii="宋体" w:hAnsi="宋体" w:eastAsia="宋体" w:cs="宋体"/>
                <w:szCs w:val="21"/>
                <w:lang w:eastAsia="zh-CN"/>
              </w:rPr>
              <w:t>；</w:t>
            </w:r>
            <w:r>
              <w:rPr>
                <w:rFonts w:hint="eastAsia" w:ascii="宋体" w:hAnsi="宋体" w:eastAsia="宋体" w:cs="宋体"/>
                <w:szCs w:val="21"/>
              </w:rPr>
              <w:t>根据合同要求进行有关的事宜，对顾客的投诉或意见进行及时处理和答复。</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szCs w:val="21"/>
              </w:rPr>
            </w:pPr>
            <w:r>
              <w:rPr>
                <w:rFonts w:hint="eastAsia" w:ascii="宋体" w:hAnsi="宋体" w:eastAsia="宋体" w:cs="宋体"/>
                <w:szCs w:val="21"/>
              </w:rPr>
              <w:t>到目前为止，未发生顾客不满意及投诉现象。</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基本符合要求。</w:t>
            </w:r>
          </w:p>
        </w:tc>
        <w:tc>
          <w:tcPr>
            <w:tcW w:w="158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与产品有关要求的确定</w:t>
            </w:r>
          </w:p>
        </w:tc>
        <w:tc>
          <w:tcPr>
            <w:tcW w:w="9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lang w:val="en-US" w:eastAsia="zh-CN"/>
              </w:rPr>
              <w:t>Q</w:t>
            </w:r>
            <w:r>
              <w:rPr>
                <w:rFonts w:hint="eastAsia" w:ascii="宋体" w:hAnsi="宋体" w:eastAsia="宋体" w:cs="宋体"/>
                <w:color w:val="auto"/>
                <w:szCs w:val="21"/>
              </w:rPr>
              <w:t>8.2.2</w:t>
            </w:r>
          </w:p>
        </w:tc>
        <w:tc>
          <w:tcPr>
            <w:tcW w:w="10004" w:type="dxa"/>
            <w:vAlign w:val="center"/>
          </w:tcPr>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color w:val="auto"/>
                <w:szCs w:val="21"/>
              </w:rPr>
            </w:pPr>
            <w:r>
              <w:rPr>
                <w:rFonts w:hint="eastAsia" w:ascii="宋体" w:hAnsi="宋体" w:eastAsia="宋体" w:cs="宋体"/>
                <w:color w:val="auto"/>
                <w:szCs w:val="21"/>
              </w:rPr>
              <w:t>查公司产品销售合同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rPr>
            </w:pPr>
            <w:r>
              <w:rPr>
                <w:rFonts w:hint="eastAsia" w:ascii="宋体" w:hAnsi="宋体" w:eastAsia="宋体" w:cs="宋体"/>
                <w:color w:val="auto"/>
              </w:rPr>
              <w:t>——合同编号：</w:t>
            </w:r>
            <w:r>
              <w:rPr>
                <w:rFonts w:hint="eastAsia" w:ascii="宋体" w:hAnsi="宋体" w:eastAsia="宋体" w:cs="宋体"/>
                <w:color w:val="auto"/>
                <w:lang w:val="en-US" w:eastAsia="zh-CN"/>
              </w:rPr>
              <w:t xml:space="preserve">2021-JSKF-Daniels-01 </w:t>
            </w:r>
            <w:r>
              <w:rPr>
                <w:rFonts w:hint="eastAsia" w:ascii="宋体" w:hAnsi="宋体" w:eastAsia="宋体" w:cs="宋体"/>
                <w:color w:val="auto"/>
              </w:rPr>
              <w:t xml:space="preserve">签订日期为 </w:t>
            </w:r>
            <w:r>
              <w:rPr>
                <w:rFonts w:hint="eastAsia" w:ascii="宋体" w:hAnsi="宋体" w:eastAsia="宋体" w:cs="宋体"/>
                <w:color w:val="auto"/>
                <w:lang w:val="en-US" w:eastAsia="zh-CN"/>
              </w:rPr>
              <w:t>2022年01月10日</w:t>
            </w:r>
            <w:r>
              <w:rPr>
                <w:rFonts w:hint="eastAsia" w:ascii="宋体" w:hAnsi="宋体" w:eastAsia="宋体" w:cs="宋体"/>
                <w:color w:val="auto"/>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rPr>
            </w:pPr>
            <w:r>
              <w:rPr>
                <w:rFonts w:hint="eastAsia" w:ascii="宋体" w:hAnsi="宋体" w:eastAsia="宋体" w:cs="宋体"/>
                <w:color w:val="auto"/>
                <w:lang w:val="en-US" w:eastAsia="zh-CN"/>
              </w:rPr>
              <w:t>委托</w:t>
            </w:r>
            <w:r>
              <w:rPr>
                <w:rFonts w:hint="eastAsia" w:ascii="宋体" w:hAnsi="宋体" w:eastAsia="宋体" w:cs="宋体"/>
                <w:color w:val="auto"/>
              </w:rPr>
              <w:t>方：</w:t>
            </w:r>
            <w:r>
              <w:rPr>
                <w:rFonts w:hint="eastAsia" w:ascii="宋体" w:hAnsi="宋体" w:eastAsia="宋体" w:cs="宋体"/>
                <w:color w:val="auto"/>
                <w:lang w:val="en-US" w:eastAsia="zh-CN"/>
              </w:rPr>
              <w:t>北京丹尼斯科技有限</w:t>
            </w:r>
            <w:r>
              <w:rPr>
                <w:rFonts w:hint="eastAsia" w:ascii="宋体" w:hAnsi="宋体" w:eastAsia="宋体" w:cs="宋体"/>
                <w:color w:val="auto"/>
              </w:rPr>
              <w:t>公司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pacing w:val="57"/>
              </w:rPr>
            </w:pPr>
            <w:r>
              <w:rPr>
                <w:rFonts w:hint="eastAsia" w:ascii="宋体" w:hAnsi="宋体" w:eastAsia="宋体" w:cs="宋体"/>
                <w:color w:val="auto"/>
                <w:lang w:val="en-US" w:eastAsia="zh-CN"/>
              </w:rPr>
              <w:t>受委托方</w:t>
            </w:r>
            <w:r>
              <w:rPr>
                <w:rFonts w:hint="eastAsia" w:ascii="宋体" w:hAnsi="宋体" w:eastAsia="宋体" w:cs="宋体"/>
                <w:color w:val="auto"/>
              </w:rPr>
              <w:t>：</w:t>
            </w:r>
            <w:r>
              <w:rPr>
                <w:rFonts w:hint="eastAsia" w:ascii="宋体" w:hAnsi="宋体" w:eastAsia="宋体" w:cs="宋体"/>
                <w:color w:val="auto"/>
                <w:szCs w:val="21"/>
                <w:lang w:val="en-US" w:eastAsia="zh-CN"/>
              </w:rPr>
              <w:t>北京捷睿罗科技</w:t>
            </w:r>
            <w:r>
              <w:rPr>
                <w:rFonts w:hint="eastAsia" w:ascii="宋体" w:hAnsi="宋体" w:eastAsia="宋体" w:cs="宋体"/>
                <w:color w:val="auto"/>
                <w:szCs w:val="21"/>
              </w:rPr>
              <w:t>有限公司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rPr>
            </w:pPr>
            <w:r>
              <w:rPr>
                <w:rFonts w:hint="eastAsia" w:ascii="宋体" w:hAnsi="宋体" w:eastAsia="宋体" w:cs="宋体"/>
                <w:color w:val="auto"/>
                <w:lang w:val="en-US" w:eastAsia="zh-CN"/>
              </w:rPr>
              <w:t>项目名称</w:t>
            </w:r>
            <w:r>
              <w:rPr>
                <w:rFonts w:hint="eastAsia" w:ascii="宋体" w:hAnsi="宋体" w:eastAsia="宋体" w:cs="宋体"/>
                <w:color w:val="auto"/>
              </w:rPr>
              <w:t>：</w:t>
            </w:r>
            <w:r>
              <w:rPr>
                <w:rFonts w:hint="eastAsia" w:ascii="宋体" w:hAnsi="宋体" w:eastAsia="宋体" w:cs="宋体"/>
                <w:color w:val="auto"/>
                <w:lang w:val="en-US" w:eastAsia="zh-CN"/>
              </w:rPr>
              <w:t>便携式线间测试仪技术开发</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rPr>
            </w:pPr>
            <w:r>
              <w:rPr>
                <w:rFonts w:hint="eastAsia" w:ascii="宋体" w:hAnsi="宋体" w:eastAsia="宋体" w:cs="宋体"/>
                <w:color w:val="auto"/>
              </w:rPr>
              <w:t>技术要求：按照客户提供</w:t>
            </w:r>
            <w:r>
              <w:rPr>
                <w:rFonts w:hint="eastAsia" w:ascii="宋体" w:hAnsi="宋体" w:eastAsia="宋体" w:cs="宋体"/>
                <w:color w:val="auto"/>
                <w:lang w:val="en-US" w:eastAsia="zh-CN"/>
              </w:rPr>
              <w:t>技术</w:t>
            </w:r>
            <w:r>
              <w:rPr>
                <w:rFonts w:hint="eastAsia" w:ascii="宋体" w:hAnsi="宋体" w:eastAsia="宋体" w:cs="宋体"/>
                <w:color w:val="auto"/>
              </w:rPr>
              <w:t>要求进行生产</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lang w:val="en-US" w:eastAsia="zh-CN"/>
              </w:rPr>
            </w:pPr>
            <w:r>
              <w:rPr>
                <w:rFonts w:hint="eastAsia" w:ascii="宋体" w:hAnsi="宋体" w:eastAsia="宋体" w:cs="宋体"/>
                <w:color w:val="auto"/>
              </w:rPr>
              <w:t>——合同编号：</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合同签订日期为 </w:t>
            </w:r>
            <w:r>
              <w:rPr>
                <w:rFonts w:hint="eastAsia" w:ascii="宋体" w:hAnsi="宋体" w:eastAsia="宋体" w:cs="宋体"/>
                <w:color w:val="auto"/>
                <w:lang w:val="en-US" w:eastAsia="zh-CN"/>
              </w:rPr>
              <w:t>2022年6月30日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rPr>
            </w:pPr>
            <w:r>
              <w:rPr>
                <w:rFonts w:hint="eastAsia" w:ascii="宋体" w:hAnsi="宋体" w:eastAsia="宋体" w:cs="宋体"/>
                <w:color w:val="auto"/>
                <w:lang w:val="en-US" w:eastAsia="zh-CN"/>
              </w:rPr>
              <w:t>定作</w:t>
            </w:r>
            <w:r>
              <w:rPr>
                <w:rFonts w:hint="eastAsia" w:ascii="宋体" w:hAnsi="宋体" w:eastAsia="宋体" w:cs="宋体"/>
                <w:color w:val="auto"/>
              </w:rPr>
              <w:t>方：</w:t>
            </w:r>
            <w:r>
              <w:rPr>
                <w:rFonts w:hint="eastAsia" w:ascii="宋体" w:hAnsi="宋体" w:eastAsia="宋体" w:cs="宋体"/>
                <w:color w:val="auto"/>
                <w:lang w:val="en-US" w:eastAsia="zh-CN"/>
              </w:rPr>
              <w:t>沈阳飞机工业（集团）有限</w:t>
            </w:r>
            <w:r>
              <w:rPr>
                <w:rFonts w:hint="eastAsia" w:ascii="宋体" w:hAnsi="宋体" w:eastAsia="宋体" w:cs="宋体"/>
                <w:color w:val="auto"/>
              </w:rPr>
              <w:t>公司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pacing w:val="57"/>
              </w:rPr>
            </w:pPr>
            <w:r>
              <w:rPr>
                <w:rFonts w:hint="eastAsia" w:ascii="宋体" w:hAnsi="宋体" w:eastAsia="宋体" w:cs="宋体"/>
                <w:color w:val="auto"/>
                <w:lang w:val="en-US" w:eastAsia="zh-CN"/>
              </w:rPr>
              <w:t>承揽方</w:t>
            </w:r>
            <w:r>
              <w:rPr>
                <w:rFonts w:hint="eastAsia" w:ascii="宋体" w:hAnsi="宋体" w:eastAsia="宋体" w:cs="宋体"/>
                <w:color w:val="auto"/>
              </w:rPr>
              <w:t>：</w:t>
            </w:r>
            <w:r>
              <w:rPr>
                <w:rFonts w:hint="eastAsia" w:ascii="宋体" w:hAnsi="宋体" w:eastAsia="宋体" w:cs="宋体"/>
                <w:color w:val="auto"/>
                <w:szCs w:val="21"/>
                <w:lang w:val="en-US" w:eastAsia="zh-CN"/>
              </w:rPr>
              <w:t>北京捷睿罗科技</w:t>
            </w:r>
            <w:r>
              <w:rPr>
                <w:rFonts w:hint="eastAsia" w:ascii="宋体" w:hAnsi="宋体" w:eastAsia="宋体" w:cs="宋体"/>
                <w:color w:val="auto"/>
                <w:szCs w:val="21"/>
              </w:rPr>
              <w:t>有限公司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lang w:val="en-US" w:eastAsia="zh-CN"/>
              </w:rPr>
            </w:pPr>
            <w:r>
              <w:rPr>
                <w:rFonts w:hint="eastAsia" w:ascii="宋体" w:hAnsi="宋体" w:eastAsia="宋体" w:cs="宋体"/>
                <w:color w:val="auto"/>
              </w:rPr>
              <w:t>产品名称：</w:t>
            </w:r>
            <w:r>
              <w:rPr>
                <w:rFonts w:hint="eastAsia" w:ascii="宋体" w:hAnsi="宋体" w:eastAsia="宋体" w:cs="宋体"/>
                <w:color w:val="auto"/>
                <w:lang w:val="en-US" w:eastAsia="zh-CN"/>
              </w:rPr>
              <w:t>测试转接电缆</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lang w:eastAsia="zh-CN"/>
              </w:rPr>
            </w:pPr>
            <w:r>
              <w:rPr>
                <w:rFonts w:hint="eastAsia" w:ascii="宋体" w:hAnsi="宋体" w:eastAsia="宋体" w:cs="宋体"/>
                <w:color w:val="auto"/>
              </w:rPr>
              <w:t>技术要求：按照客户提供图纸和合同要求进行生产</w:t>
            </w:r>
            <w:r>
              <w:rPr>
                <w:rFonts w:hint="eastAsia" w:ascii="宋体" w:hAnsi="宋体" w:eastAsia="宋体" w:cs="宋体"/>
                <w:color w:val="auto"/>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lang w:val="en-US" w:eastAsia="zh-CN"/>
              </w:rPr>
            </w:pPr>
            <w:r>
              <w:rPr>
                <w:rFonts w:hint="eastAsia" w:ascii="宋体" w:hAnsi="宋体" w:eastAsia="宋体" w:cs="宋体"/>
                <w:color w:val="auto"/>
              </w:rPr>
              <w:t>——合同编号：</w:t>
            </w:r>
            <w:r>
              <w:rPr>
                <w:rFonts w:hint="eastAsia" w:ascii="宋体" w:hAnsi="宋体" w:eastAsia="宋体" w:cs="宋体"/>
                <w:color w:val="auto"/>
                <w:lang w:val="en-US" w:eastAsia="zh-CN"/>
              </w:rPr>
              <w:t xml:space="preserve">GYRO-20220615-L02  </w:t>
            </w:r>
            <w:r>
              <w:rPr>
                <w:rFonts w:hint="eastAsia" w:ascii="宋体" w:hAnsi="宋体" w:eastAsia="宋体" w:cs="宋体"/>
                <w:color w:val="auto"/>
              </w:rPr>
              <w:t xml:space="preserve">合同签订日期为 </w:t>
            </w:r>
            <w:r>
              <w:rPr>
                <w:rFonts w:hint="eastAsia" w:ascii="宋体" w:hAnsi="宋体" w:eastAsia="宋体" w:cs="宋体"/>
                <w:color w:val="auto"/>
                <w:lang w:val="en-US" w:eastAsia="zh-CN"/>
              </w:rPr>
              <w:t>2022年6月15日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rPr>
            </w:pPr>
            <w:r>
              <w:rPr>
                <w:rFonts w:hint="eastAsia" w:ascii="宋体" w:hAnsi="宋体" w:eastAsia="宋体" w:cs="宋体"/>
                <w:color w:val="auto"/>
                <w:lang w:val="en-US" w:eastAsia="zh-CN"/>
              </w:rPr>
              <w:t>需方</w:t>
            </w:r>
            <w:r>
              <w:rPr>
                <w:rFonts w:hint="eastAsia" w:ascii="宋体" w:hAnsi="宋体" w:eastAsia="宋体" w:cs="宋体"/>
                <w:color w:val="auto"/>
              </w:rPr>
              <w:t>：安徽尔力商贸有限公司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pacing w:val="57"/>
              </w:rPr>
            </w:pPr>
            <w:r>
              <w:rPr>
                <w:rFonts w:hint="eastAsia" w:ascii="宋体" w:hAnsi="宋体" w:eastAsia="宋体" w:cs="宋体"/>
                <w:color w:val="auto"/>
                <w:lang w:val="en-US" w:eastAsia="zh-CN"/>
              </w:rPr>
              <w:t>供方</w:t>
            </w:r>
            <w:r>
              <w:rPr>
                <w:rFonts w:hint="eastAsia" w:ascii="宋体" w:hAnsi="宋体" w:eastAsia="宋体" w:cs="宋体"/>
                <w:color w:val="auto"/>
              </w:rPr>
              <w:t>：</w:t>
            </w:r>
            <w:r>
              <w:rPr>
                <w:rFonts w:hint="eastAsia" w:ascii="宋体" w:hAnsi="宋体" w:eastAsia="宋体" w:cs="宋体"/>
                <w:color w:val="auto"/>
                <w:szCs w:val="21"/>
                <w:lang w:val="en-US" w:eastAsia="zh-CN"/>
              </w:rPr>
              <w:t>北京捷睿罗科技</w:t>
            </w:r>
            <w:r>
              <w:rPr>
                <w:rFonts w:hint="eastAsia" w:ascii="宋体" w:hAnsi="宋体" w:eastAsia="宋体" w:cs="宋体"/>
                <w:color w:val="auto"/>
                <w:szCs w:val="21"/>
              </w:rPr>
              <w:t>有限公司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lang w:val="en-US" w:eastAsia="zh-CN"/>
              </w:rPr>
            </w:pPr>
            <w:r>
              <w:rPr>
                <w:rFonts w:hint="eastAsia" w:ascii="宋体" w:hAnsi="宋体" w:eastAsia="宋体" w:cs="宋体"/>
                <w:color w:val="auto"/>
              </w:rPr>
              <w:t>产品名</w:t>
            </w:r>
            <w:r>
              <w:rPr>
                <w:rFonts w:hint="eastAsia" w:ascii="宋体" w:hAnsi="宋体" w:eastAsia="宋体" w:cs="宋体"/>
                <w:color w:val="auto"/>
                <w:szCs w:val="21"/>
                <w:lang w:val="en-US" w:eastAsia="zh-CN"/>
              </w:rPr>
              <w:t>称：碳化钨刀</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2"/>
                <w:sz w:val="21"/>
                <w:lang w:val="en-US" w:eastAsia="zh-CN" w:bidi="ar-SA"/>
              </w:rPr>
            </w:pPr>
            <w:r>
              <w:rPr>
                <w:rFonts w:hint="eastAsia" w:ascii="宋体" w:hAnsi="宋体" w:eastAsia="宋体" w:cs="宋体"/>
                <w:color w:val="auto"/>
              </w:rPr>
              <w:t>技术要求：按照客户合同要求进行生产</w:t>
            </w:r>
            <w:r>
              <w:rPr>
                <w:rFonts w:hint="eastAsia" w:ascii="宋体" w:hAnsi="宋体" w:eastAsia="宋体" w:cs="宋体"/>
                <w:color w:val="auto"/>
                <w:lang w:eastAsia="zh-CN"/>
              </w:rPr>
              <w:t>。</w:t>
            </w:r>
          </w:p>
        </w:tc>
        <w:tc>
          <w:tcPr>
            <w:tcW w:w="1585" w:type="dxa"/>
          </w:tcPr>
          <w:p>
            <w:pPr>
              <w:rPr>
                <w:rFonts w:hint="eastAsia" w:ascii="宋体" w:hAnsi="宋体" w:eastAsia="宋体" w:cs="宋体"/>
                <w:lang w:val="en-US" w:eastAsia="zh-CN"/>
              </w:rPr>
            </w:pPr>
            <w:r>
              <w:rPr>
                <w:rFonts w:hint="eastAsia" w:ascii="宋体" w:hAnsi="宋体"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产品有关要求的评审及变更</w:t>
            </w:r>
          </w:p>
        </w:tc>
        <w:tc>
          <w:tcPr>
            <w:tcW w:w="9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lang w:val="en-US" w:eastAsia="zh-CN"/>
              </w:rPr>
              <w:t>Q</w:t>
            </w:r>
            <w:r>
              <w:rPr>
                <w:rFonts w:hint="eastAsia" w:ascii="宋体" w:hAnsi="宋体" w:eastAsia="宋体" w:cs="宋体"/>
                <w:szCs w:val="21"/>
              </w:rPr>
              <w:t>8.2.3</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8.2.4</w:t>
            </w:r>
          </w:p>
        </w:tc>
        <w:tc>
          <w:tcPr>
            <w:tcW w:w="10004" w:type="dxa"/>
            <w:vAlign w:val="center"/>
          </w:tcPr>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szCs w:val="21"/>
              </w:rPr>
            </w:pPr>
            <w:r>
              <w:rPr>
                <w:rFonts w:hint="eastAsia" w:ascii="宋体" w:hAnsi="宋体" w:eastAsia="宋体" w:cs="宋体"/>
                <w:szCs w:val="21"/>
              </w:rPr>
              <w:t>查上述合同的评审记录，提供《合同评审表》</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szCs w:val="21"/>
              </w:rPr>
            </w:pPr>
            <w:r>
              <w:rPr>
                <w:rFonts w:hint="eastAsia" w:ascii="宋体" w:hAnsi="宋体" w:eastAsia="宋体" w:cs="宋体"/>
                <w:color w:val="auto"/>
              </w:rPr>
              <w:t>——合同编号：</w:t>
            </w:r>
            <w:r>
              <w:rPr>
                <w:rFonts w:hint="eastAsia" w:ascii="宋体" w:hAnsi="宋体" w:eastAsia="宋体" w:cs="宋体"/>
                <w:color w:val="auto"/>
                <w:lang w:val="en-US" w:eastAsia="zh-CN"/>
              </w:rPr>
              <w:t xml:space="preserve">2021-JSKF-Daniels-01 </w:t>
            </w:r>
            <w:r>
              <w:rPr>
                <w:rFonts w:hint="eastAsia" w:ascii="宋体" w:hAnsi="宋体" w:eastAsia="宋体" w:cs="宋体"/>
                <w:color w:val="auto"/>
              </w:rPr>
              <w:t xml:space="preserve">签订日期为 </w:t>
            </w:r>
            <w:r>
              <w:rPr>
                <w:rFonts w:hint="eastAsia" w:ascii="宋体" w:hAnsi="宋体" w:eastAsia="宋体" w:cs="宋体"/>
                <w:color w:val="auto"/>
                <w:lang w:val="en-US" w:eastAsia="zh-CN"/>
              </w:rPr>
              <w:t>2022年01月10日</w:t>
            </w:r>
          </w:p>
          <w:p>
            <w:pPr>
              <w:keepNext w:val="0"/>
              <w:keepLines w:val="0"/>
              <w:pageBreakBefore w:val="0"/>
              <w:widowControl w:val="0"/>
              <w:kinsoku/>
              <w:wordWrap/>
              <w:overflowPunct/>
              <w:topLinePunct w:val="0"/>
              <w:autoSpaceDE/>
              <w:autoSpaceDN/>
              <w:bidi w:val="0"/>
              <w:adjustRightInd/>
              <w:snapToGrid/>
              <w:ind w:firstLine="630" w:firstLineChars="300"/>
              <w:textAlignment w:val="auto"/>
              <w:rPr>
                <w:rFonts w:hint="eastAsia" w:ascii="宋体" w:hAnsi="宋体" w:eastAsia="宋体" w:cs="宋体"/>
                <w:color w:val="auto"/>
              </w:rPr>
            </w:pPr>
            <w:r>
              <w:rPr>
                <w:rFonts w:hint="eastAsia" w:ascii="宋体" w:hAnsi="宋体" w:eastAsia="宋体" w:cs="宋体"/>
                <w:color w:val="auto"/>
                <w:lang w:val="en-US" w:eastAsia="zh-CN"/>
              </w:rPr>
              <w:t>委托</w:t>
            </w:r>
            <w:r>
              <w:rPr>
                <w:rFonts w:hint="eastAsia" w:ascii="宋体" w:hAnsi="宋体" w:eastAsia="宋体" w:cs="宋体"/>
                <w:color w:val="auto"/>
              </w:rPr>
              <w:t>方：</w:t>
            </w:r>
            <w:r>
              <w:rPr>
                <w:rFonts w:hint="eastAsia" w:ascii="宋体" w:hAnsi="宋体" w:eastAsia="宋体" w:cs="宋体"/>
                <w:color w:val="auto"/>
                <w:lang w:val="en-US" w:eastAsia="zh-CN"/>
              </w:rPr>
              <w:t>北京丹尼斯科技有限</w:t>
            </w:r>
            <w:r>
              <w:rPr>
                <w:rFonts w:hint="eastAsia" w:ascii="宋体" w:hAnsi="宋体" w:eastAsia="宋体" w:cs="宋体"/>
                <w:color w:val="auto"/>
              </w:rPr>
              <w:t>公司</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szCs w:val="21"/>
                <w:lang w:val="en-US" w:eastAsia="zh-CN"/>
              </w:rPr>
            </w:pPr>
            <w:r>
              <w:rPr>
                <w:rFonts w:hint="eastAsia" w:ascii="宋体" w:hAnsi="宋体" w:eastAsia="宋体" w:cs="宋体"/>
                <w:szCs w:val="21"/>
              </w:rPr>
              <w:t>评审日期：</w:t>
            </w:r>
            <w:r>
              <w:rPr>
                <w:rFonts w:hint="eastAsia" w:ascii="宋体" w:hAnsi="宋体" w:eastAsia="宋体" w:cs="宋体"/>
                <w:szCs w:val="21"/>
                <w:lang w:val="en-US" w:eastAsia="zh-CN"/>
              </w:rPr>
              <w:t>2022年01月07日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评审意见：</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1.产品要求规定：                明确 √        不明确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2.与以前表述不一致的要求：    已解决 √        未解决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3.公司满足合同要求：1）技术指标        能满足 √       不满足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 xml:space="preserve">                    2）交货期          能满足 √       不满足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 xml:space="preserve">                    3）价格            合  适 √       不合适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4.其他：            1）双方责任        明  确 √       不明确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 xml:space="preserve">                    2）付款方式        合  适 √       不合适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 xml:space="preserve">                    3）纠纷解决方式    明  确 √       不明确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lang w:val="en-US" w:eastAsia="zh-CN"/>
              </w:rPr>
            </w:pPr>
            <w:r>
              <w:rPr>
                <w:rFonts w:hint="eastAsia" w:ascii="宋体" w:hAnsi="宋体" w:eastAsia="宋体" w:cs="宋体"/>
                <w:szCs w:val="21"/>
              </w:rPr>
              <w:t>评审</w:t>
            </w:r>
            <w:r>
              <w:rPr>
                <w:rFonts w:hint="eastAsia" w:ascii="宋体" w:hAnsi="宋体" w:eastAsia="宋体" w:cs="宋体"/>
                <w:szCs w:val="21"/>
                <w:lang w:val="en-US" w:eastAsia="zh-CN"/>
              </w:rPr>
              <w:t>部门/人</w:t>
            </w:r>
            <w:r>
              <w:rPr>
                <w:rFonts w:hint="eastAsia" w:ascii="宋体" w:hAnsi="宋体" w:eastAsia="宋体" w:cs="宋体"/>
                <w:szCs w:val="21"/>
              </w:rPr>
              <w:t>：</w:t>
            </w:r>
            <w:r>
              <w:rPr>
                <w:rFonts w:hint="eastAsia" w:ascii="宋体" w:hAnsi="宋体" w:eastAsia="宋体" w:cs="宋体"/>
                <w:szCs w:val="21"/>
                <w:lang w:val="en-US" w:eastAsia="zh-CN"/>
              </w:rPr>
              <w:t>综合部/陈建华、销售部/孙贵有；评审意见：均同意</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审批：本公司可以符合顾客要求，合同可以继续执行。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lang w:val="en-US" w:eastAsia="zh-CN"/>
              </w:rPr>
            </w:pPr>
            <w:r>
              <w:rPr>
                <w:rFonts w:hint="eastAsia" w:ascii="宋体" w:hAnsi="宋体" w:eastAsia="宋体" w:cs="宋体"/>
                <w:szCs w:val="21"/>
              </w:rPr>
              <w:t>签名：</w:t>
            </w:r>
            <w:r>
              <w:rPr>
                <w:rFonts w:hint="eastAsia" w:ascii="宋体" w:hAnsi="宋体" w:eastAsia="宋体" w:cs="宋体"/>
                <w:szCs w:val="21"/>
                <w:lang w:val="zh-CN"/>
              </w:rPr>
              <w:t>卢永芝</w:t>
            </w:r>
            <w:r>
              <w:rPr>
                <w:rFonts w:hint="eastAsia" w:ascii="宋体" w:hAnsi="宋体" w:eastAsia="宋体" w:cs="宋体"/>
                <w:szCs w:val="21"/>
                <w:lang w:val="en-US" w:eastAsia="zh-CN"/>
              </w:rPr>
              <w:t xml:space="preserve"> 2022.1.7</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lang w:val="en-US" w:eastAsia="zh-CN"/>
              </w:rPr>
            </w:pPr>
            <w:r>
              <w:rPr>
                <w:rFonts w:hint="eastAsia" w:ascii="宋体" w:hAnsi="宋体" w:eastAsia="宋体" w:cs="宋体"/>
                <w:color w:val="auto"/>
              </w:rPr>
              <w:t>——合同编号：</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合同签订日期为 </w:t>
            </w:r>
            <w:r>
              <w:rPr>
                <w:rFonts w:hint="eastAsia" w:ascii="宋体" w:hAnsi="宋体" w:eastAsia="宋体" w:cs="宋体"/>
                <w:color w:val="auto"/>
                <w:lang w:val="en-US" w:eastAsia="zh-CN"/>
              </w:rPr>
              <w:t>2022年6月30日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定作</w:t>
            </w:r>
            <w:r>
              <w:rPr>
                <w:rFonts w:hint="eastAsia" w:ascii="宋体" w:hAnsi="宋体" w:eastAsia="宋体" w:cs="宋体"/>
                <w:color w:val="auto"/>
              </w:rPr>
              <w:t>方：</w:t>
            </w:r>
            <w:r>
              <w:rPr>
                <w:rFonts w:hint="eastAsia" w:ascii="宋体" w:hAnsi="宋体" w:eastAsia="宋体" w:cs="宋体"/>
                <w:color w:val="auto"/>
                <w:lang w:val="en-US" w:eastAsia="zh-CN"/>
              </w:rPr>
              <w:t>沈阳飞机工业（集团）有限</w:t>
            </w:r>
            <w:r>
              <w:rPr>
                <w:rFonts w:hint="eastAsia" w:ascii="宋体" w:hAnsi="宋体" w:eastAsia="宋体" w:cs="宋体"/>
                <w:color w:val="auto"/>
              </w:rPr>
              <w:t>公司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评审日期：2022年06月27日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评审意见：</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1.产品要求规定：                明确 √        不明确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2.与以前表述不一致的要求：    已解决 √        未解决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3.公司满足合同要求：1）技术指标        能满足 √       不满足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 xml:space="preserve">                    2）交货期          能满足 √       不满足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 xml:space="preserve">                    3）价格            合  适 √       不合适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4.其他：            1）双方责任        明  确 √       不明确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 xml:space="preserve">                    2）付款方式        合  适 √       不合适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 xml:space="preserve">                    3）纠纷解决方式    明  确 √       不明确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lang w:val="en-US" w:eastAsia="zh-CN"/>
              </w:rPr>
            </w:pPr>
            <w:r>
              <w:rPr>
                <w:rFonts w:hint="eastAsia" w:ascii="宋体" w:hAnsi="宋体" w:eastAsia="宋体" w:cs="宋体"/>
                <w:szCs w:val="21"/>
              </w:rPr>
              <w:t>评审</w:t>
            </w:r>
            <w:r>
              <w:rPr>
                <w:rFonts w:hint="eastAsia" w:ascii="宋体" w:hAnsi="宋体" w:eastAsia="宋体" w:cs="宋体"/>
                <w:szCs w:val="21"/>
                <w:lang w:val="en-US" w:eastAsia="zh-CN"/>
              </w:rPr>
              <w:t>部门/人</w:t>
            </w:r>
            <w:r>
              <w:rPr>
                <w:rFonts w:hint="eastAsia" w:ascii="宋体" w:hAnsi="宋体" w:eastAsia="宋体" w:cs="宋体"/>
                <w:szCs w:val="21"/>
              </w:rPr>
              <w:t>：</w:t>
            </w:r>
            <w:r>
              <w:rPr>
                <w:rFonts w:hint="eastAsia" w:ascii="宋体" w:hAnsi="宋体" w:eastAsia="宋体" w:cs="宋体"/>
                <w:szCs w:val="21"/>
                <w:lang w:val="en-US" w:eastAsia="zh-CN"/>
              </w:rPr>
              <w:t>综合部/陈建华、销售部/孙贵有；评审意见：均同意</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审批：本公司可以符合顾客要求，合同可以继续执行。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lang w:val="en-US" w:eastAsia="zh-CN"/>
              </w:rPr>
            </w:pPr>
            <w:r>
              <w:rPr>
                <w:rFonts w:hint="eastAsia" w:ascii="宋体" w:hAnsi="宋体" w:eastAsia="宋体" w:cs="宋体"/>
                <w:szCs w:val="21"/>
              </w:rPr>
              <w:t>签名：</w:t>
            </w:r>
            <w:r>
              <w:rPr>
                <w:rFonts w:hint="eastAsia" w:ascii="宋体" w:hAnsi="宋体" w:eastAsia="宋体" w:cs="宋体"/>
                <w:szCs w:val="21"/>
                <w:lang w:val="zh-CN"/>
              </w:rPr>
              <w:t>卢永芝</w:t>
            </w:r>
            <w:r>
              <w:rPr>
                <w:rFonts w:hint="eastAsia" w:ascii="宋体" w:hAnsi="宋体" w:eastAsia="宋体" w:cs="宋体"/>
                <w:szCs w:val="21"/>
                <w:lang w:val="en-US" w:eastAsia="zh-CN"/>
              </w:rPr>
              <w:t xml:space="preserve"> 2022.6.27</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szCs w:val="21"/>
              </w:rPr>
            </w:pPr>
            <w:r>
              <w:rPr>
                <w:rFonts w:hint="eastAsia" w:ascii="宋体" w:hAnsi="宋体" w:cs="宋体"/>
                <w:szCs w:val="21"/>
                <w:lang w:val="en-US" w:eastAsia="zh-CN"/>
              </w:rPr>
              <w:t>自上次审核至本次审核期间，共计签订以上两分组装合同，</w:t>
            </w:r>
            <w:r>
              <w:rPr>
                <w:rFonts w:hint="eastAsia" w:ascii="宋体" w:hAnsi="宋体" w:eastAsia="宋体" w:cs="宋体"/>
                <w:szCs w:val="21"/>
                <w:lang w:val="en-US" w:eastAsia="zh-CN"/>
              </w:rPr>
              <w:t>均在合同签订前进行，</w:t>
            </w:r>
            <w:r>
              <w:rPr>
                <w:rFonts w:hint="eastAsia" w:ascii="宋体" w:hAnsi="宋体" w:eastAsia="宋体" w:cs="宋体"/>
                <w:szCs w:val="21"/>
              </w:rPr>
              <w:t>符合要求。</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公司目前暂无合同更改情况。</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运行控制</w:t>
            </w:r>
          </w:p>
        </w:tc>
        <w:tc>
          <w:tcPr>
            <w:tcW w:w="960" w:type="dxa"/>
            <w:vAlign w:val="center"/>
          </w:tcPr>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E</w:t>
            </w:r>
            <w:r>
              <w:rPr>
                <w:rFonts w:hint="eastAsia" w:ascii="宋体" w:hAnsi="宋体" w:eastAsia="宋体" w:cs="宋体"/>
                <w:color w:val="000000"/>
                <w:sz w:val="21"/>
                <w:szCs w:val="21"/>
              </w:rPr>
              <w:t>8.1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本部门应执行的运行控制文件包括：运行控制程序，废弃物管理规定、相关方管理</w:t>
            </w:r>
            <w:r>
              <w:rPr>
                <w:rFonts w:hint="eastAsia" w:ascii="宋体" w:hAnsi="宋体" w:eastAsia="宋体" w:cs="宋体"/>
                <w:sz w:val="21"/>
                <w:szCs w:val="21"/>
                <w:highlight w:val="none"/>
                <w:lang w:val="en-US" w:eastAsia="zh-CN"/>
              </w:rPr>
              <w:t>制度</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能源资源</w:t>
            </w:r>
            <w:r>
              <w:rPr>
                <w:rFonts w:hint="eastAsia" w:ascii="宋体" w:hAnsi="宋体" w:eastAsia="宋体" w:cs="宋体"/>
                <w:sz w:val="21"/>
                <w:szCs w:val="21"/>
                <w:highlight w:val="none"/>
              </w:rPr>
              <w:t>管理规定、</w:t>
            </w:r>
            <w:r>
              <w:rPr>
                <w:rFonts w:hint="eastAsia" w:ascii="宋体" w:hAnsi="宋体" w:eastAsia="宋体" w:cs="宋体"/>
                <w:sz w:val="21"/>
                <w:szCs w:val="21"/>
                <w:highlight w:val="none"/>
                <w:lang w:val="en-US" w:eastAsia="zh-CN"/>
              </w:rPr>
              <w:t>固体分类管理制度、</w:t>
            </w:r>
            <w:r>
              <w:rPr>
                <w:rFonts w:hint="eastAsia" w:ascii="宋体" w:hAnsi="宋体" w:eastAsia="宋体" w:cs="宋体"/>
                <w:sz w:val="21"/>
                <w:szCs w:val="21"/>
                <w:highlight w:val="none"/>
              </w:rPr>
              <w:t>消防管理制度等。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查运行控制情况：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火灾：</w:t>
            </w:r>
            <w:r>
              <w:rPr>
                <w:rFonts w:hint="eastAsia" w:ascii="宋体" w:hAnsi="宋体" w:eastAsia="宋体" w:cs="宋体"/>
                <w:sz w:val="21"/>
                <w:szCs w:val="21"/>
                <w:highlight w:val="none"/>
                <w:lang w:val="en-US" w:eastAsia="zh-CN"/>
              </w:rPr>
              <w:t>通过微信视频查看到：</w:t>
            </w:r>
            <w:r>
              <w:rPr>
                <w:rFonts w:hint="eastAsia" w:ascii="宋体" w:hAnsi="宋体" w:eastAsia="宋体" w:cs="宋体"/>
                <w:sz w:val="21"/>
                <w:szCs w:val="21"/>
                <w:highlight w:val="none"/>
              </w:rPr>
              <w:t>现场配备了消防栓、灭火器，在有效压力范围内。</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提供了环境检查记录：</w:t>
            </w:r>
            <w:r>
              <w:rPr>
                <w:rFonts w:hint="eastAsia" w:ascii="宋体" w:hAnsi="宋体" w:eastAsia="宋体" w:cs="宋体"/>
                <w:sz w:val="21"/>
                <w:szCs w:val="21"/>
                <w:highlight w:val="none"/>
              </w:rPr>
              <w:t>每月对消防器材进行一次全面检查--提供消防器材检查记录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办公过程注意节约用电，做到人走灯灭，电脑长时间不用时关机，下班前要关闭电源；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办</w:t>
            </w:r>
            <w:r>
              <w:rPr>
                <w:rFonts w:hint="eastAsia" w:ascii="宋体" w:hAnsi="宋体" w:eastAsia="宋体" w:cs="宋体"/>
                <w:sz w:val="21"/>
                <w:szCs w:val="21"/>
                <w:highlight w:val="none"/>
                <w:lang w:val="en-US" w:eastAsia="zh-CN"/>
              </w:rPr>
              <w:t>公</w:t>
            </w:r>
            <w:r>
              <w:rPr>
                <w:rFonts w:hint="eastAsia" w:ascii="宋体" w:hAnsi="宋体" w:eastAsia="宋体" w:cs="宋体"/>
                <w:sz w:val="21"/>
                <w:szCs w:val="21"/>
                <w:highlight w:val="none"/>
              </w:rPr>
              <w:t>过程产生的固废按</w:t>
            </w:r>
            <w:r>
              <w:rPr>
                <w:rFonts w:hint="eastAsia" w:ascii="宋体" w:hAnsi="宋体" w:eastAsia="宋体" w:cs="宋体"/>
                <w:sz w:val="21"/>
                <w:szCs w:val="21"/>
                <w:highlight w:val="none"/>
                <w:lang w:val="en-US" w:eastAsia="zh-CN"/>
              </w:rPr>
              <w:t>行政</w:t>
            </w:r>
            <w:r>
              <w:rPr>
                <w:rFonts w:hint="eastAsia" w:ascii="宋体" w:hAnsi="宋体" w:eastAsia="宋体" w:cs="宋体"/>
                <w:sz w:val="21"/>
                <w:szCs w:val="21"/>
                <w:highlight w:val="none"/>
              </w:rPr>
              <w:t>部要求放到指定地点，</w:t>
            </w:r>
            <w:r>
              <w:rPr>
                <w:rFonts w:hint="eastAsia" w:ascii="宋体" w:hAnsi="宋体" w:eastAsia="宋体" w:cs="宋体"/>
                <w:sz w:val="21"/>
                <w:szCs w:val="21"/>
                <w:highlight w:val="none"/>
                <w:lang w:val="en-US" w:eastAsia="zh-CN"/>
              </w:rPr>
              <w:t>不允许</w:t>
            </w:r>
            <w:r>
              <w:rPr>
                <w:rFonts w:hint="eastAsia" w:ascii="宋体" w:hAnsi="宋体" w:eastAsia="宋体" w:cs="宋体"/>
                <w:sz w:val="21"/>
                <w:szCs w:val="21"/>
                <w:highlight w:val="none"/>
              </w:rPr>
              <w:t>混放；办公用品按要求由</w:t>
            </w:r>
            <w:r>
              <w:rPr>
                <w:rFonts w:hint="eastAsia" w:ascii="宋体" w:hAnsi="宋体" w:eastAsia="宋体" w:cs="宋体"/>
                <w:sz w:val="21"/>
                <w:szCs w:val="21"/>
                <w:highlight w:val="none"/>
                <w:lang w:val="en-US" w:eastAsia="zh-CN"/>
              </w:rPr>
              <w:t>综合</w:t>
            </w:r>
            <w:r>
              <w:rPr>
                <w:rFonts w:hint="eastAsia" w:ascii="宋体" w:hAnsi="宋体" w:eastAsia="宋体" w:cs="宋体"/>
                <w:sz w:val="21"/>
                <w:szCs w:val="21"/>
                <w:highlight w:val="none"/>
              </w:rPr>
              <w:t>部负责发放，作好记录；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 xml:space="preserve"> 普通固废排放：生活办公垃圾按照规定放置指定区域。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color w:val="000000" w:themeColor="text1"/>
                <w:sz w:val="21"/>
                <w:szCs w:val="21"/>
                <w:lang w:val="en-US" w:eastAsia="zh-CN"/>
              </w:rPr>
              <w:t>本部门环境运行正常。</w:t>
            </w:r>
          </w:p>
          <w:p>
            <w:pPr>
              <w:pStyle w:val="2"/>
              <w:keepNext w:val="0"/>
              <w:keepLines w:val="0"/>
              <w:pageBreakBefore w:val="0"/>
              <w:widowControl w:val="0"/>
              <w:kinsoku/>
              <w:wordWrap/>
              <w:overflowPunct/>
              <w:topLinePunct w:val="0"/>
              <w:bidi w:val="0"/>
              <w:snapToGrid/>
              <w:spacing w:before="0" w:after="0" w:line="240" w:lineRule="auto"/>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现场查看运行情况：</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固体废弃物排放的管控：</w:t>
            </w:r>
          </w:p>
          <w:p>
            <w:pPr>
              <w:pStyle w:val="14"/>
              <w:keepNext w:val="0"/>
              <w:keepLines w:val="0"/>
              <w:pageBreakBefore w:val="0"/>
              <w:widowControl w:val="0"/>
              <w:kinsoku/>
              <w:wordWrap/>
              <w:overflowPunct/>
              <w:topLinePunct w:val="0"/>
              <w:bidi w:val="0"/>
              <w:snapToGrid/>
              <w:spacing w:line="240" w:lineRule="auto"/>
              <w:ind w:firstLine="0"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 xml:space="preserve">   可回收一般废弃物、不可回收一般废弃物，员工能按要求分类放置固体废弃物。</w:t>
            </w:r>
          </w:p>
          <w:p>
            <w:pPr>
              <w:pStyle w:val="2"/>
              <w:keepNext w:val="0"/>
              <w:keepLines w:val="0"/>
              <w:pageBreakBefore w:val="0"/>
              <w:widowControl w:val="0"/>
              <w:kinsoku/>
              <w:wordWrap/>
              <w:overflowPunct/>
              <w:topLinePunct w:val="0"/>
              <w:bidi w:val="0"/>
              <w:snapToGrid/>
              <w:spacing w:before="0" w:after="0" w:line="240" w:lineRule="auto"/>
              <w:textAlignment w:val="auto"/>
              <w:rPr>
                <w:rFonts w:hint="eastAsia" w:ascii="宋体" w:hAnsi="宋体" w:eastAsia="宋体" w:cs="宋体"/>
                <w:bCs/>
                <w:color w:val="000000"/>
                <w:spacing w:val="10"/>
                <w:kern w:val="2"/>
                <w:sz w:val="21"/>
                <w:szCs w:val="21"/>
                <w:lang w:val="en-US" w:eastAsia="zh-CN" w:bidi="ar-SA"/>
              </w:rPr>
            </w:pPr>
            <w:r>
              <w:rPr>
                <w:rFonts w:hint="eastAsia" w:ascii="宋体" w:hAnsi="宋体" w:eastAsia="宋体" w:cs="宋体"/>
                <w:b w:val="0"/>
                <w:bCs w:val="0"/>
                <w:color w:val="auto"/>
                <w:sz w:val="21"/>
                <w:szCs w:val="21"/>
                <w:lang w:val="en-US" w:eastAsia="zh-CN"/>
              </w:rPr>
              <w:t>疫情期间公司做好人员健康监测，测量体温，防护培训等，提高大家的个人防护意思，增加对新型冠状病毒病毒的了解，更好的做好个人防护。</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000000"/>
                <w:kern w:val="2"/>
                <w:sz w:val="21"/>
                <w:lang w:val="en-US" w:eastAsia="zh-CN" w:bidi="ar-SA"/>
              </w:rPr>
            </w:pPr>
            <w:r>
              <w:rPr>
                <w:rFonts w:hint="eastAsia" w:ascii="宋体" w:hAnsi="宋体" w:eastAsia="宋体" w:cs="宋体"/>
              </w:rPr>
              <w:t>应急准备和响应</w:t>
            </w:r>
          </w:p>
        </w:tc>
        <w:tc>
          <w:tcPr>
            <w:tcW w:w="9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000000"/>
                <w:kern w:val="2"/>
                <w:sz w:val="21"/>
                <w:lang w:val="en-US" w:eastAsia="zh-CN" w:bidi="ar-SA"/>
              </w:rPr>
            </w:pPr>
            <w:r>
              <w:rPr>
                <w:rFonts w:hint="eastAsia" w:ascii="宋体" w:hAnsi="宋体" w:eastAsia="宋体" w:cs="宋体"/>
                <w:lang w:val="en-US" w:eastAsia="zh-CN"/>
              </w:rPr>
              <w:t>E</w:t>
            </w:r>
            <w:r>
              <w:rPr>
                <w:rFonts w:hint="eastAsia" w:ascii="宋体" w:hAnsi="宋体" w:eastAsia="宋体" w:cs="宋体"/>
              </w:rPr>
              <w:t>8.2</w:t>
            </w:r>
          </w:p>
        </w:tc>
        <w:tc>
          <w:tcPr>
            <w:tcW w:w="10004" w:type="dxa"/>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查有《应急准备和响应控制程序》，编制有《火灾事故应急预案》。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rPr>
              <w:t>2、应急准备工作开展以下活动：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——建立有应急组织，提供应急处理流程、消防队人员名单、职责权限规定等。</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——配备相应的消防器材。</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——进行消防常识和能力的培训、潜在的火灾爆炸的常识和能力的培训</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rPr>
              <w:t>3、该部门</w:t>
            </w:r>
            <w:r>
              <w:rPr>
                <w:rFonts w:hint="eastAsia" w:ascii="宋体" w:hAnsi="宋体" w:eastAsia="宋体" w:cs="宋体"/>
                <w:lang w:val="en-US" w:eastAsia="zh-CN"/>
              </w:rPr>
              <w:t>参加了综合部组织的</w:t>
            </w:r>
            <w:r>
              <w:rPr>
                <w:rFonts w:hint="eastAsia" w:ascii="宋体" w:hAnsi="宋体" w:eastAsia="宋体" w:cs="宋体"/>
              </w:rPr>
              <w:t>消防器材的使用和人员紧急疏散演练活动：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提供有“消防演习记录”。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时间</w:t>
            </w:r>
            <w:r>
              <w:rPr>
                <w:rFonts w:hint="eastAsia" w:ascii="宋体" w:hAnsi="宋体" w:eastAsia="宋体" w:cs="宋体"/>
                <w:lang w:eastAsia="zh-CN"/>
              </w:rPr>
              <w:t>：</w:t>
            </w:r>
            <w:r>
              <w:rPr>
                <w:rFonts w:hint="eastAsia" w:ascii="宋体" w:hAnsi="宋体" w:eastAsia="宋体" w:cs="宋体"/>
              </w:rPr>
              <w:t>202</w:t>
            </w:r>
            <w:r>
              <w:rPr>
                <w:rFonts w:hint="eastAsia" w:ascii="宋体" w:hAnsi="宋体" w:eastAsia="宋体" w:cs="宋体"/>
                <w:lang w:val="en-US" w:eastAsia="zh-CN"/>
              </w:rPr>
              <w:t>2</w:t>
            </w:r>
            <w:r>
              <w:rPr>
                <w:rFonts w:hint="eastAsia" w:ascii="宋体" w:hAnsi="宋体" w:eastAsia="宋体" w:cs="宋体"/>
              </w:rPr>
              <w:t>年</w:t>
            </w:r>
            <w:r>
              <w:rPr>
                <w:rFonts w:hint="eastAsia" w:ascii="宋体" w:hAnsi="宋体" w:eastAsia="宋体" w:cs="宋体"/>
                <w:lang w:val="en-US" w:eastAsia="zh-CN"/>
              </w:rPr>
              <w:t>4</w:t>
            </w:r>
            <w:r>
              <w:rPr>
                <w:rFonts w:hint="eastAsia" w:ascii="宋体" w:hAnsi="宋体" w:eastAsia="宋体" w:cs="宋体"/>
              </w:rPr>
              <w:t>月</w:t>
            </w:r>
            <w:r>
              <w:rPr>
                <w:rFonts w:hint="eastAsia" w:ascii="宋体" w:hAnsi="宋体" w:eastAsia="宋体" w:cs="宋体"/>
                <w:lang w:val="en-US" w:eastAsia="zh-CN"/>
              </w:rPr>
              <w:t>24</w:t>
            </w:r>
            <w:r>
              <w:rPr>
                <w:rFonts w:hint="eastAsia" w:ascii="宋体" w:hAnsi="宋体" w:eastAsia="宋体" w:cs="宋体"/>
              </w:rPr>
              <w:t>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地点</w:t>
            </w:r>
            <w:r>
              <w:rPr>
                <w:rFonts w:hint="eastAsia" w:ascii="宋体" w:hAnsi="宋体" w:eastAsia="宋体" w:cs="宋体"/>
                <w:lang w:eastAsia="zh-CN"/>
              </w:rPr>
              <w:t>：</w:t>
            </w:r>
            <w:r>
              <w:rPr>
                <w:rFonts w:hint="eastAsia" w:ascii="宋体" w:hAnsi="宋体" w:eastAsia="宋体" w:cs="宋体"/>
                <w:sz w:val="21"/>
                <w:lang w:eastAsia="zh-CN"/>
              </w:rPr>
              <w:t>本公司办公室楼前广场</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参加人员</w:t>
            </w:r>
            <w:r>
              <w:rPr>
                <w:rFonts w:hint="eastAsia" w:ascii="宋体" w:hAnsi="宋体" w:eastAsia="宋体" w:cs="宋体"/>
                <w:lang w:eastAsia="zh-CN"/>
              </w:rPr>
              <w:t>：</w:t>
            </w:r>
            <w:r>
              <w:rPr>
                <w:rFonts w:hint="eastAsia" w:ascii="宋体" w:hAnsi="宋体" w:eastAsia="宋体" w:cs="宋体"/>
              </w:rPr>
              <w:t>公司所有员工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Cs/>
              </w:rPr>
            </w:pPr>
            <w:r>
              <w:rPr>
                <w:rFonts w:hint="eastAsia" w:ascii="宋体" w:hAnsi="宋体" w:eastAsia="宋体" w:cs="宋体"/>
                <w:lang w:val="en-US" w:eastAsia="zh-CN"/>
              </w:rPr>
              <w:t>1、</w:t>
            </w:r>
            <w:r>
              <w:rPr>
                <w:rFonts w:hint="eastAsia" w:ascii="宋体" w:hAnsi="宋体" w:eastAsia="宋体" w:cs="宋体"/>
              </w:rPr>
              <w:t>演练目的</w:t>
            </w:r>
            <w:r>
              <w:rPr>
                <w:rFonts w:hint="eastAsia" w:ascii="宋体" w:hAnsi="宋体" w:eastAsia="宋体" w:cs="宋体"/>
                <w:lang w:eastAsia="zh-CN"/>
              </w:rPr>
              <w:t>：</w:t>
            </w:r>
            <w:r>
              <w:rPr>
                <w:rFonts w:hint="eastAsia" w:ascii="宋体" w:hAnsi="宋体" w:eastAsia="宋体" w:cs="宋体"/>
                <w:bCs/>
              </w:rPr>
              <w:t>为了使员工了解火灾发生时的应急自救知识，掌握应对火灾发生时采取的防护措施和方法，最大限度地降低火灾爆炸带来的损失，从而提高员工紧急避险、自救自护和应变的能力。</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Cs/>
              </w:rPr>
            </w:pPr>
            <w:r>
              <w:rPr>
                <w:rFonts w:hint="eastAsia" w:ascii="宋体" w:hAnsi="宋体" w:eastAsia="宋体" w:cs="宋体"/>
                <w:bCs/>
              </w:rPr>
              <w:t>2.演练小结：参加人员基本了解，掌握了灭火器的使用方法和现场撤离路线，掌握火灾时的逃生方法。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Cs/>
              </w:rPr>
            </w:pPr>
            <w:r>
              <w:rPr>
                <w:rFonts w:hint="eastAsia" w:ascii="宋体" w:hAnsi="宋体" w:eastAsia="宋体" w:cs="宋体"/>
                <w:bCs/>
              </w:rPr>
              <w:t>3.存在的问题及整改措施：义务消防员应经常检查火灾隐患，发现问题及时整改，今后应定期进行火灾应急演练。争取得到周边单位的配合和参与。以提高公司员工的消防安全意识。</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Cs/>
              </w:rPr>
            </w:pPr>
            <w:r>
              <w:rPr>
                <w:rFonts w:hint="eastAsia" w:ascii="宋体" w:hAnsi="宋体" w:eastAsia="宋体" w:cs="宋体"/>
                <w:bCs/>
              </w:rPr>
              <w:t>填写部门：综合部   填写日期：202</w:t>
            </w:r>
            <w:r>
              <w:rPr>
                <w:rFonts w:hint="eastAsia" w:ascii="宋体" w:hAnsi="宋体" w:eastAsia="宋体" w:cs="宋体"/>
                <w:bCs/>
                <w:lang w:val="en-US" w:eastAsia="zh-CN"/>
              </w:rPr>
              <w:t>2</w:t>
            </w:r>
            <w:r>
              <w:rPr>
                <w:rFonts w:hint="eastAsia" w:ascii="宋体" w:hAnsi="宋体" w:eastAsia="宋体" w:cs="宋体"/>
                <w:bCs/>
              </w:rPr>
              <w:t>年</w:t>
            </w:r>
            <w:r>
              <w:rPr>
                <w:rFonts w:hint="eastAsia" w:ascii="宋体" w:hAnsi="宋体" w:eastAsia="宋体" w:cs="宋体"/>
                <w:bCs/>
                <w:lang w:val="en-US" w:eastAsia="zh-CN"/>
              </w:rPr>
              <w:t>4</w:t>
            </w:r>
            <w:r>
              <w:rPr>
                <w:rFonts w:hint="eastAsia" w:ascii="宋体" w:hAnsi="宋体" w:eastAsia="宋体" w:cs="宋体"/>
                <w:bCs/>
              </w:rPr>
              <w:t>月24日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000000"/>
                <w:kern w:val="2"/>
                <w:sz w:val="21"/>
                <w:lang w:val="en-US" w:eastAsia="zh-CN" w:bidi="ar-SA"/>
              </w:rPr>
            </w:pPr>
            <w:r>
              <w:rPr>
                <w:rFonts w:hint="eastAsia" w:ascii="宋体" w:hAnsi="宋体" w:eastAsia="宋体" w:cs="宋体"/>
                <w:bCs/>
              </w:rPr>
              <w:t>提供了“应急预案评审记录”，演练后对预案适宜性充分性进行了评审，结论：预案适用无需修订</w:t>
            </w:r>
            <w:r>
              <w:rPr>
                <w:rFonts w:hint="eastAsia" w:ascii="宋体" w:hAnsi="宋体" w:eastAsia="宋体" w:cs="宋体"/>
                <w:bCs/>
                <w:lang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 xml:space="preserve">生产和服务提供 </w:t>
            </w:r>
          </w:p>
        </w:tc>
        <w:tc>
          <w:tcPr>
            <w:tcW w:w="960" w:type="dxa"/>
            <w:vAlign w:val="center"/>
          </w:tcPr>
          <w:p>
            <w:pPr>
              <w:rPr>
                <w:szCs w:val="21"/>
              </w:rPr>
            </w:pPr>
          </w:p>
          <w:p>
            <w:pPr>
              <w:rPr>
                <w:rFonts w:hint="default" w:ascii="Times New Roman" w:hAnsi="Times New Roman" w:eastAsia="宋体" w:cs="Times New Roman"/>
                <w:kern w:val="2"/>
                <w:sz w:val="21"/>
                <w:szCs w:val="21"/>
                <w:lang w:val="en-US" w:eastAsia="zh-CN" w:bidi="ar-SA"/>
              </w:rPr>
            </w:pPr>
            <w:r>
              <w:rPr>
                <w:rFonts w:hint="eastAsia"/>
                <w:szCs w:val="21"/>
                <w:lang w:val="en-US" w:eastAsia="zh-CN"/>
              </w:rPr>
              <w:t>Q</w:t>
            </w:r>
            <w:r>
              <w:rPr>
                <w:rFonts w:hint="eastAsia"/>
                <w:szCs w:val="21"/>
              </w:rPr>
              <w:t>8.5.1</w:t>
            </w:r>
          </w:p>
        </w:tc>
        <w:tc>
          <w:tcPr>
            <w:tcW w:w="10004" w:type="dxa"/>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企业提供的资料显示生产程序：综合部、</w:t>
            </w:r>
            <w:r>
              <w:rPr>
                <w:rFonts w:hint="eastAsia" w:asciiTheme="minorEastAsia" w:hAnsiTheme="minorEastAsia" w:eastAsiaTheme="minorEastAsia"/>
                <w:szCs w:val="21"/>
                <w:lang w:val="en-US" w:eastAsia="zh-CN"/>
              </w:rPr>
              <w:t>销售</w:t>
            </w:r>
            <w:r>
              <w:rPr>
                <w:rFonts w:hint="eastAsia" w:asciiTheme="minorEastAsia" w:hAnsiTheme="minorEastAsia" w:eastAsiaTheme="minorEastAsia"/>
                <w:szCs w:val="21"/>
              </w:rPr>
              <w:t>部共同对客户提出的要求进行评审，确定产品的数量、质量要求、交货期限及其它要求；然后向</w:t>
            </w:r>
            <w:r>
              <w:rPr>
                <w:rFonts w:hint="eastAsia" w:asciiTheme="minorEastAsia" w:hAnsiTheme="minorEastAsia" w:eastAsiaTheme="minorEastAsia"/>
                <w:szCs w:val="21"/>
                <w:lang w:val="en-US" w:eastAsia="zh-CN"/>
              </w:rPr>
              <w:t>销售</w:t>
            </w:r>
            <w:r>
              <w:rPr>
                <w:rFonts w:hint="eastAsia" w:asciiTheme="minorEastAsia" w:hAnsiTheme="minorEastAsia" w:eastAsiaTheme="minorEastAsia"/>
                <w:szCs w:val="21"/>
              </w:rPr>
              <w:t>部传递交货通知，</w:t>
            </w:r>
            <w:r>
              <w:rPr>
                <w:rFonts w:hint="eastAsia" w:asciiTheme="minorEastAsia" w:hAnsiTheme="minorEastAsia" w:eastAsiaTheme="minorEastAsia"/>
                <w:szCs w:val="21"/>
                <w:lang w:val="en-US" w:eastAsia="zh-CN"/>
              </w:rPr>
              <w:t>销售</w:t>
            </w:r>
            <w:r>
              <w:rPr>
                <w:rFonts w:hint="eastAsia" w:asciiTheme="minorEastAsia" w:hAnsiTheme="minorEastAsia" w:eastAsiaTheme="minorEastAsia"/>
                <w:szCs w:val="21"/>
              </w:rPr>
              <w:t>部根据通知的内容，受控条件：得到图纸、操作规程，特殊过程使用作业指导书等。使用设备和量具，进行测量。根据</w:t>
            </w:r>
            <w:r>
              <w:rPr>
                <w:rFonts w:hint="eastAsia" w:asciiTheme="minorEastAsia" w:hAnsiTheme="minorEastAsia" w:eastAsiaTheme="minorEastAsia"/>
                <w:szCs w:val="21"/>
                <w:lang w:val="en-US" w:eastAsia="zh-CN"/>
              </w:rPr>
              <w:t>合同</w:t>
            </w:r>
            <w:r>
              <w:rPr>
                <w:rFonts w:hint="eastAsia" w:asciiTheme="minorEastAsia" w:hAnsiTheme="minorEastAsia" w:eastAsiaTheme="minorEastAsia"/>
                <w:szCs w:val="21"/>
              </w:rPr>
              <w:t>要求，</w:t>
            </w:r>
            <w:r>
              <w:rPr>
                <w:rFonts w:hint="eastAsia" w:asciiTheme="minorEastAsia" w:hAnsiTheme="minorEastAsia" w:eastAsiaTheme="minorEastAsia"/>
                <w:szCs w:val="21"/>
                <w:lang w:val="en-US" w:eastAsia="zh-CN"/>
              </w:rPr>
              <w:t>销售</w:t>
            </w:r>
            <w:r>
              <w:rPr>
                <w:rFonts w:hint="eastAsia" w:asciiTheme="minorEastAsia" w:hAnsiTheme="minorEastAsia" w:eastAsiaTheme="minorEastAsia"/>
                <w:szCs w:val="21"/>
              </w:rPr>
              <w:t>部下达任务书。</w:t>
            </w:r>
          </w:p>
          <w:p>
            <w:pPr>
              <w:rPr>
                <w:rFonts w:hint="eastAsia"/>
              </w:rPr>
            </w:pPr>
            <w:r>
              <w:rPr>
                <w:rFonts w:hint="eastAsia"/>
              </w:rPr>
              <w:t>a) 获得规定以下内容的文件化信息：</w:t>
            </w:r>
          </w:p>
          <w:p>
            <w:pPr>
              <w:rPr>
                <w:rFonts w:hint="eastAsia"/>
              </w:rPr>
            </w:pPr>
            <w:r>
              <w:rPr>
                <w:rFonts w:hint="eastAsia"/>
              </w:rPr>
              <w:t>1） 生产的产品、提供的服务或执行的活动的特征：</w:t>
            </w:r>
          </w:p>
          <w:p>
            <w:pPr>
              <w:rPr>
                <w:rFonts w:hint="eastAsia"/>
              </w:rPr>
            </w:pPr>
            <w:r>
              <w:rPr>
                <w:rFonts w:hint="eastAsia"/>
              </w:rPr>
              <w:t>①与组织的产品及服务有关的法律法规：产品质量法、合同法、计量法、消费者权益保护法等；</w:t>
            </w:r>
          </w:p>
          <w:p>
            <w:pPr>
              <w:rPr>
                <w:rFonts w:hint="eastAsia"/>
              </w:rPr>
            </w:pPr>
            <w:r>
              <w:rPr>
                <w:rFonts w:hint="eastAsia"/>
              </w:rPr>
              <w:t>②编制了《</w:t>
            </w:r>
            <w:r>
              <w:rPr>
                <w:rFonts w:hint="eastAsia"/>
                <w:lang w:val="en-US" w:eastAsia="zh-CN"/>
              </w:rPr>
              <w:t>进货</w:t>
            </w:r>
            <w:r>
              <w:rPr>
                <w:rFonts w:hint="eastAsia"/>
              </w:rPr>
              <w:t>检验规范》、</w:t>
            </w:r>
            <w:r>
              <w:rPr>
                <w:rFonts w:hint="eastAsia"/>
                <w:lang w:eastAsia="zh-CN"/>
              </w:rPr>
              <w:t>《</w:t>
            </w:r>
            <w:r>
              <w:rPr>
                <w:rFonts w:hint="eastAsia"/>
                <w:lang w:val="en-US" w:eastAsia="zh-CN"/>
              </w:rPr>
              <w:t>过程检验规范》、</w:t>
            </w:r>
            <w:r>
              <w:rPr>
                <w:rFonts w:hint="eastAsia"/>
              </w:rPr>
              <w:t>《成品检验规范》</w:t>
            </w:r>
            <w:r>
              <w:rPr>
                <w:rFonts w:hint="eastAsia"/>
                <w:lang w:eastAsia="zh-CN"/>
              </w:rPr>
              <w:t>、</w:t>
            </w:r>
            <w:r>
              <w:rPr>
                <w:rFonts w:hint="eastAsia"/>
              </w:rPr>
              <w:t>《设备管理制度》《</w:t>
            </w:r>
            <w:r>
              <w:rPr>
                <w:rFonts w:hint="eastAsia"/>
                <w:lang w:val="en-US" w:eastAsia="zh-CN"/>
              </w:rPr>
              <w:t>工艺作业指导书</w:t>
            </w:r>
            <w:r>
              <w:rPr>
                <w:rFonts w:hint="eastAsia"/>
                <w:lang w:eastAsia="zh-CN"/>
              </w:rPr>
              <w:t>》</w:t>
            </w:r>
            <w:r>
              <w:rPr>
                <w:rFonts w:hint="eastAsia"/>
              </w:rPr>
              <w:t>等</w:t>
            </w:r>
            <w:r>
              <w:rPr>
                <w:rFonts w:hint="eastAsia"/>
                <w:lang w:val="en-US" w:eastAsia="zh-CN"/>
              </w:rPr>
              <w:t>多</w:t>
            </w:r>
            <w:r>
              <w:rPr>
                <w:rFonts w:hint="eastAsia"/>
              </w:rPr>
              <w:t>个文件和</w:t>
            </w:r>
            <w:r>
              <w:rPr>
                <w:rFonts w:hint="eastAsia"/>
                <w:lang w:val="en-US" w:eastAsia="zh-CN"/>
              </w:rPr>
              <w:t>20</w:t>
            </w:r>
            <w:r>
              <w:rPr>
                <w:rFonts w:hint="eastAsia"/>
              </w:rPr>
              <w:t>余种记录。</w:t>
            </w:r>
          </w:p>
          <w:p>
            <w:pPr>
              <w:rPr>
                <w:rFonts w:hint="eastAsia"/>
              </w:rPr>
            </w:pPr>
            <w:r>
              <w:rPr>
                <w:rFonts w:hint="eastAsia"/>
              </w:rPr>
              <w:t>2）要达到的结果：的产品能够符合标准及客户要求</w:t>
            </w:r>
            <w:r>
              <w:rPr>
                <w:rFonts w:hint="eastAsia"/>
                <w:lang w:eastAsia="zh-CN"/>
              </w:rPr>
              <w:t>，</w:t>
            </w:r>
            <w:r>
              <w:rPr>
                <w:rFonts w:hint="eastAsia"/>
              </w:rPr>
              <w:t>满足相关法律法规要求及产品使用性能/功能要求及售后服务承诺。</w:t>
            </w:r>
          </w:p>
          <w:p>
            <w:pPr>
              <w:rPr>
                <w:rFonts w:hint="eastAsia"/>
              </w:rPr>
            </w:pPr>
            <w:r>
              <w:rPr>
                <w:rFonts w:hint="eastAsia"/>
              </w:rPr>
              <w:t>b) 获得和使用适宜的监视和测量资源：</w:t>
            </w:r>
          </w:p>
          <w:p>
            <w:pPr>
              <w:rPr>
                <w:rFonts w:hint="eastAsia"/>
              </w:rPr>
            </w:pPr>
            <w:r>
              <w:rPr>
                <w:rFonts w:hint="eastAsia"/>
              </w:rPr>
              <w:t>提供的主要监视和测量设备：</w:t>
            </w:r>
            <w:r>
              <w:rPr>
                <w:rFonts w:hint="eastAsia" w:ascii="宋体" w:hAnsi="宋体" w:eastAsia="宋体" w:cs="宋体"/>
              </w:rPr>
              <w:t>电缆测试仪</w:t>
            </w:r>
            <w:r>
              <w:rPr>
                <w:rFonts w:hint="eastAsia" w:ascii="宋体" w:hAnsi="宋体" w:eastAsia="宋体" w:cs="宋体"/>
                <w:lang w:eastAsia="zh-CN"/>
              </w:rPr>
              <w:t>、</w:t>
            </w:r>
            <w:r>
              <w:rPr>
                <w:rFonts w:hint="eastAsia" w:ascii="宋体" w:hAnsi="宋体" w:eastAsia="宋体" w:cs="宋体"/>
              </w:rPr>
              <w:t>校验模块</w:t>
            </w:r>
            <w:r>
              <w:rPr>
                <w:rFonts w:hint="eastAsia" w:ascii="宋体" w:hAnsi="宋体" w:eastAsia="宋体" w:cs="宋体"/>
                <w:lang w:eastAsia="zh-CN"/>
              </w:rPr>
              <w:t>、</w:t>
            </w:r>
            <w:r>
              <w:rPr>
                <w:rFonts w:hint="eastAsia" w:ascii="宋体" w:hAnsi="宋体" w:eastAsia="宋体" w:cs="宋体"/>
              </w:rPr>
              <w:t>数字兆欧表等</w:t>
            </w:r>
            <w:r>
              <w:rPr>
                <w:rFonts w:hint="eastAsia"/>
              </w:rPr>
              <w:t>。</w:t>
            </w:r>
          </w:p>
          <w:p>
            <w:pPr>
              <w:rPr>
                <w:rFonts w:hint="eastAsia"/>
                <w:color w:val="auto"/>
              </w:rPr>
            </w:pPr>
            <w:r>
              <w:rPr>
                <w:rFonts w:hint="eastAsia"/>
              </w:rPr>
              <w:t>现场审核提供</w:t>
            </w:r>
            <w:r>
              <w:rPr>
                <w:rFonts w:hint="eastAsia"/>
                <w:color w:val="auto"/>
              </w:rPr>
              <w:t>了计量器具台帐，从数量、品种上能够满足产品检查需要。</w:t>
            </w:r>
          </w:p>
          <w:p>
            <w:pPr>
              <w:rPr>
                <w:rFonts w:hint="eastAsia"/>
                <w:color w:val="auto"/>
              </w:rPr>
            </w:pPr>
            <w:r>
              <w:rPr>
                <w:rFonts w:hint="eastAsia"/>
                <w:color w:val="auto"/>
              </w:rPr>
              <w:t>c) 在适当阶段进行监视和测量，以验证过程或输出的控制及产品和服务的接收准则已得到满足；</w:t>
            </w:r>
          </w:p>
          <w:p>
            <w:pPr>
              <w:rPr>
                <w:rFonts w:hint="default" w:eastAsia="宋体"/>
                <w:color w:val="auto"/>
                <w:lang w:val="en-US" w:eastAsia="zh-CN"/>
              </w:rPr>
            </w:pPr>
            <w:r>
              <w:rPr>
                <w:rFonts w:hint="eastAsia"/>
                <w:color w:val="auto"/>
                <w:lang w:val="en-US" w:eastAsia="zh-CN"/>
              </w:rPr>
              <w:t>生产过程控制：</w:t>
            </w:r>
          </w:p>
          <w:p>
            <w:pPr>
              <w:rPr>
                <w:rFonts w:hint="eastAsia"/>
                <w:color w:val="auto"/>
                <w:lang w:val="en-US" w:eastAsia="zh-CN"/>
              </w:rPr>
            </w:pPr>
            <w:r>
              <w:rPr>
                <w:rFonts w:hint="eastAsia"/>
                <w:color w:val="auto"/>
              </w:rPr>
              <w:t>查</w:t>
            </w:r>
            <w:r>
              <w:rPr>
                <w:rFonts w:hint="eastAsia"/>
                <w:color w:val="auto"/>
                <w:lang w:val="en-US" w:eastAsia="zh-CN"/>
              </w:rPr>
              <w:t>测试电缆组装生产</w:t>
            </w:r>
            <w:r>
              <w:rPr>
                <w:rFonts w:hint="eastAsia"/>
                <w:color w:val="auto"/>
              </w:rPr>
              <w:t>过程控制</w:t>
            </w:r>
            <w:r>
              <w:rPr>
                <w:rFonts w:hint="eastAsia"/>
                <w:color w:val="auto"/>
                <w:lang w:eastAsia="zh-CN"/>
              </w:rPr>
              <w:t>：</w:t>
            </w:r>
            <w:r>
              <w:rPr>
                <w:rFonts w:hint="eastAsia"/>
                <w:color w:val="auto"/>
              </w:rPr>
              <w:t>断线－－A端压接－拉力测试－超声波－拉力测试－装端套1－布线－－剪线－切波纹管－－B端压接－拉力测试－装端套2 －测试－装辅件</w:t>
            </w:r>
          </w:p>
          <w:p>
            <w:pPr>
              <w:rPr>
                <w:rFonts w:hint="default"/>
                <w:color w:val="auto"/>
                <w:lang w:val="en-US" w:eastAsia="zh-CN"/>
              </w:rPr>
            </w:pPr>
            <w:bookmarkStart w:id="1" w:name="OLE_LINK2"/>
            <w:r>
              <w:rPr>
                <w:rFonts w:hint="eastAsia"/>
                <w:color w:val="auto"/>
                <w:lang w:val="en-US" w:eastAsia="zh-CN"/>
              </w:rPr>
              <w:t>A项目：</w:t>
            </w:r>
            <w:r>
              <w:rPr>
                <w:rFonts w:hint="eastAsia"/>
                <w:color w:val="auto"/>
                <w:lang w:eastAsia="zh-CN"/>
              </w:rPr>
              <w:t>便携式线间测试仪</w:t>
            </w:r>
            <w:r>
              <w:rPr>
                <w:rFonts w:hint="eastAsia"/>
                <w:color w:val="auto"/>
                <w:lang w:val="en-US" w:eastAsia="zh-CN"/>
              </w:rPr>
              <w:t>加工</w:t>
            </w:r>
          </w:p>
          <w:bookmarkEnd w:id="1"/>
          <w:p>
            <w:pPr>
              <w:rPr>
                <w:rFonts w:hint="default"/>
                <w:color w:val="auto"/>
                <w:lang w:val="en-US" w:eastAsia="zh-CN"/>
              </w:rPr>
            </w:pPr>
            <w:r>
              <w:rPr>
                <w:rFonts w:hint="eastAsia"/>
                <w:color w:val="auto"/>
                <w:lang w:val="en-US" w:eastAsia="zh-CN"/>
              </w:rPr>
              <w:t>技术要求：所有转接电缆长度均为3米；护套管颜色为黑色；均为鳄鱼夹接线等内容。</w:t>
            </w:r>
          </w:p>
          <w:p>
            <w:pPr>
              <w:rPr>
                <w:rFonts w:hint="default" w:eastAsiaTheme="minorEastAsia"/>
                <w:color w:val="auto"/>
                <w:lang w:val="en-US" w:eastAsia="zh-CN"/>
              </w:rPr>
            </w:pPr>
            <w:r>
              <w:rPr>
                <w:rFonts w:hint="eastAsia"/>
                <w:color w:val="auto"/>
                <w:lang w:eastAsia="zh-CN"/>
              </w:rPr>
              <w:t>（</w:t>
            </w:r>
            <w:r>
              <w:rPr>
                <w:rFonts w:hint="eastAsia"/>
                <w:color w:val="auto"/>
                <w:lang w:val="en-US" w:eastAsia="zh-CN"/>
              </w:rPr>
              <w:t>1）所用材料：</w:t>
            </w:r>
            <w:r>
              <w:rPr>
                <w:rStyle w:val="16"/>
                <w:rFonts w:hint="eastAsia" w:asciiTheme="minorEastAsia" w:hAnsiTheme="minorEastAsia" w:eastAsiaTheme="minorEastAsia"/>
                <w:color w:val="auto"/>
                <w:sz w:val="24"/>
              </w:rPr>
              <w:t>护套管、电缆、鳄鱼夹</w:t>
            </w:r>
            <w:r>
              <w:rPr>
                <w:rStyle w:val="16"/>
                <w:rFonts w:hint="eastAsia" w:asciiTheme="minorEastAsia" w:hAnsiTheme="minorEastAsia" w:eastAsiaTheme="minorEastAsia"/>
                <w:color w:val="auto"/>
                <w:sz w:val="24"/>
                <w:lang w:val="en-US" w:eastAsia="zh-CN"/>
              </w:rPr>
              <w:t>等原材料，采购产品均进行检验；</w:t>
            </w:r>
          </w:p>
          <w:p>
            <w:pPr>
              <w:rPr>
                <w:rFonts w:hint="eastAsia"/>
                <w:color w:val="auto"/>
                <w:lang w:val="en-US" w:eastAsia="zh-CN"/>
              </w:rPr>
            </w:pPr>
            <w:r>
              <w:rPr>
                <w:rFonts w:hint="eastAsia"/>
                <w:color w:val="auto"/>
                <w:lang w:eastAsia="zh-CN"/>
              </w:rPr>
              <w:t>（</w:t>
            </w:r>
            <w:r>
              <w:rPr>
                <w:rFonts w:hint="eastAsia"/>
                <w:color w:val="auto"/>
                <w:lang w:val="en-US" w:eastAsia="zh-CN"/>
              </w:rPr>
              <w:t>2）过程控制：查看生产过程记录，生产日期：2022.9.8</w:t>
            </w:r>
          </w:p>
          <w:p>
            <w:pPr>
              <w:pStyle w:val="2"/>
              <w:ind w:firstLine="500"/>
              <w:rPr>
                <w:rFonts w:hint="default"/>
                <w:color w:val="auto"/>
                <w:lang w:val="en-US" w:eastAsia="zh-CN"/>
              </w:rPr>
            </w:pPr>
            <w:r>
              <w:rPr>
                <w:rFonts w:hint="eastAsia"/>
                <w:color w:val="auto"/>
                <w:lang w:val="en-US" w:eastAsia="zh-CN"/>
              </w:rPr>
              <w:t>——断线：操作：郝秋月，检验：景玲玉，日期：2022.9.8</w:t>
            </w:r>
          </w:p>
          <w:p>
            <w:pPr>
              <w:pStyle w:val="2"/>
              <w:ind w:firstLine="500"/>
              <w:rPr>
                <w:rFonts w:hint="default" w:eastAsia="宋体"/>
                <w:color w:val="auto"/>
                <w:lang w:val="en-US" w:eastAsia="zh-CN"/>
              </w:rPr>
            </w:pPr>
            <w:r>
              <w:rPr>
                <w:rFonts w:hint="eastAsia"/>
                <w:color w:val="auto"/>
                <w:lang w:eastAsia="zh-CN"/>
              </w:rPr>
              <w:t>——</w:t>
            </w:r>
            <w:r>
              <w:rPr>
                <w:rFonts w:hint="eastAsia"/>
                <w:color w:val="auto"/>
              </w:rPr>
              <w:t>A端压接</w:t>
            </w:r>
            <w:r>
              <w:rPr>
                <w:rFonts w:hint="eastAsia"/>
                <w:color w:val="auto"/>
                <w:lang w:eastAsia="zh-CN"/>
              </w:rPr>
              <w:t>：</w:t>
            </w:r>
            <w:r>
              <w:rPr>
                <w:rFonts w:hint="eastAsia"/>
                <w:color w:val="auto"/>
                <w:lang w:val="en-US" w:eastAsia="zh-CN"/>
              </w:rPr>
              <w:t>操作：郝秋月，检验：景玲玉，日期：2022.9.8</w:t>
            </w:r>
          </w:p>
          <w:p>
            <w:pPr>
              <w:pStyle w:val="2"/>
              <w:rPr>
                <w:rFonts w:hint="default" w:ascii="宋体" w:hAnsi="宋体" w:eastAsia="宋体"/>
                <w:color w:val="auto"/>
                <w:szCs w:val="21"/>
                <w:lang w:val="en-US" w:eastAsia="zh-CN"/>
              </w:rPr>
            </w:pPr>
            <w:r>
              <w:rPr>
                <w:rFonts w:hint="eastAsia"/>
                <w:color w:val="auto"/>
                <w:lang w:val="en-US" w:eastAsia="zh-CN"/>
              </w:rPr>
              <w:t xml:space="preserve">    ——拉力测试：操作：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检验：景玲玉</w:t>
            </w:r>
            <w:r>
              <w:rPr>
                <w:rFonts w:hint="eastAsia"/>
                <w:color w:val="auto"/>
                <w:lang w:val="en-US" w:eastAsia="zh-CN"/>
              </w:rPr>
              <w:t>，日期：2022.9.8</w:t>
            </w:r>
          </w:p>
          <w:p>
            <w:pPr>
              <w:rPr>
                <w:rFonts w:hint="default"/>
                <w:color w:val="auto"/>
                <w:lang w:val="en-US" w:eastAsia="zh-CN"/>
              </w:rPr>
            </w:pPr>
            <w:r>
              <w:rPr>
                <w:rFonts w:hint="eastAsia"/>
                <w:color w:val="auto"/>
                <w:lang w:val="en-US" w:eastAsia="zh-CN"/>
              </w:rPr>
              <w:t xml:space="preserve">     ——超声波：因本项目产品生产过程不需要超声波检测，所以，无此项操作过程记录。下次审核关注其他项目超声波检测的过程控制。</w:t>
            </w:r>
          </w:p>
          <w:p>
            <w:pPr>
              <w:rPr>
                <w:rFonts w:hint="default"/>
                <w:color w:val="auto"/>
                <w:lang w:val="en-US" w:eastAsia="zh-CN"/>
              </w:rPr>
            </w:pPr>
            <w:r>
              <w:rPr>
                <w:rFonts w:hint="eastAsia"/>
                <w:color w:val="auto"/>
                <w:lang w:val="en-US" w:eastAsia="zh-CN"/>
              </w:rPr>
              <w:t xml:space="preserve">     ——拉力测试：操作：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检验：景玲玉</w:t>
            </w:r>
            <w:r>
              <w:rPr>
                <w:rFonts w:hint="eastAsia"/>
                <w:color w:val="auto"/>
                <w:lang w:val="en-US" w:eastAsia="zh-CN"/>
              </w:rPr>
              <w:t>，日期：2022.9.8</w:t>
            </w:r>
          </w:p>
          <w:p>
            <w:pPr>
              <w:pStyle w:val="2"/>
              <w:ind w:firstLine="500"/>
              <w:rPr>
                <w:rFonts w:hint="default" w:eastAsia="宋体"/>
                <w:color w:val="auto"/>
                <w:lang w:val="en-US" w:eastAsia="zh-CN"/>
              </w:rPr>
            </w:pPr>
            <w:r>
              <w:rPr>
                <w:rFonts w:hint="eastAsia"/>
                <w:color w:val="auto"/>
                <w:lang w:eastAsia="zh-CN"/>
              </w:rPr>
              <w:t>——</w:t>
            </w:r>
            <w:r>
              <w:rPr>
                <w:rFonts w:hint="eastAsia"/>
                <w:color w:val="auto"/>
              </w:rPr>
              <w:t>装端套1</w:t>
            </w:r>
            <w:r>
              <w:rPr>
                <w:rFonts w:hint="eastAsia"/>
                <w:color w:val="auto"/>
                <w:lang w:eastAsia="zh-CN"/>
              </w:rPr>
              <w:t>：</w:t>
            </w:r>
            <w:r>
              <w:rPr>
                <w:rFonts w:hint="eastAsia"/>
                <w:color w:val="auto"/>
                <w:lang w:val="en-US" w:eastAsia="zh-CN"/>
              </w:rPr>
              <w:t>操作：郝秋月，检验：景玲玉，日期：2022.9.9</w:t>
            </w:r>
          </w:p>
          <w:p>
            <w:pPr>
              <w:pStyle w:val="2"/>
              <w:ind w:firstLine="500"/>
              <w:rPr>
                <w:rFonts w:hint="default" w:eastAsia="宋体"/>
                <w:color w:val="auto"/>
                <w:lang w:val="en-US" w:eastAsia="zh-CN"/>
              </w:rPr>
            </w:pPr>
            <w:r>
              <w:rPr>
                <w:rFonts w:hint="eastAsia"/>
                <w:color w:val="auto"/>
                <w:lang w:val="en-US" w:eastAsia="zh-CN"/>
              </w:rPr>
              <w:t>——布线：操作：操作：郝秋月，检验：景玲玉，日期：2022.9.9</w:t>
            </w:r>
          </w:p>
          <w:p>
            <w:pPr>
              <w:pStyle w:val="2"/>
              <w:rPr>
                <w:rFonts w:hint="default" w:ascii="宋体" w:hAnsi="宋体" w:eastAsia="宋体"/>
                <w:color w:val="auto"/>
                <w:szCs w:val="21"/>
                <w:lang w:val="en-US" w:eastAsia="zh-CN"/>
              </w:rPr>
            </w:pPr>
            <w:r>
              <w:rPr>
                <w:rFonts w:hint="eastAsia"/>
                <w:color w:val="auto"/>
                <w:lang w:val="en-US" w:eastAsia="zh-CN"/>
              </w:rPr>
              <w:t xml:space="preserve">    ——剪线：操作：郝秋月，检验：景玲玉，日期：2022.9.9</w:t>
            </w:r>
          </w:p>
          <w:p>
            <w:pPr>
              <w:ind w:firstLine="420" w:firstLineChars="200"/>
              <w:rPr>
                <w:rFonts w:hint="default" w:eastAsia="宋体"/>
                <w:color w:val="auto"/>
                <w:lang w:val="en-US" w:eastAsia="zh-CN"/>
              </w:rPr>
            </w:pPr>
            <w:r>
              <w:rPr>
                <w:rFonts w:hint="eastAsia"/>
                <w:color w:val="auto"/>
                <w:lang w:eastAsia="zh-CN"/>
              </w:rPr>
              <w:t>——</w:t>
            </w:r>
            <w:r>
              <w:rPr>
                <w:rFonts w:hint="eastAsia"/>
                <w:color w:val="auto"/>
              </w:rPr>
              <w:t>切波纹管</w:t>
            </w:r>
            <w:r>
              <w:rPr>
                <w:rFonts w:hint="eastAsia"/>
                <w:color w:val="auto"/>
                <w:lang w:eastAsia="zh-CN"/>
              </w:rPr>
              <w:t>：</w:t>
            </w:r>
            <w:r>
              <w:rPr>
                <w:rFonts w:hint="eastAsia"/>
                <w:color w:val="auto"/>
                <w:lang w:val="en-US" w:eastAsia="zh-CN"/>
              </w:rPr>
              <w:t>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检验：景玲玉</w:t>
            </w:r>
            <w:r>
              <w:rPr>
                <w:rFonts w:hint="eastAsia"/>
                <w:color w:val="auto"/>
                <w:lang w:val="en-US" w:eastAsia="zh-CN"/>
              </w:rPr>
              <w:t>，日期：2022.9.9</w:t>
            </w:r>
          </w:p>
          <w:p>
            <w:pPr>
              <w:rPr>
                <w:rFonts w:hint="default" w:eastAsia="宋体"/>
                <w:color w:val="auto"/>
                <w:lang w:val="en-US" w:eastAsia="zh-CN"/>
              </w:rPr>
            </w:pPr>
            <w:r>
              <w:rPr>
                <w:rFonts w:hint="eastAsia"/>
                <w:color w:val="auto"/>
                <w:lang w:val="en-US" w:eastAsia="zh-CN"/>
              </w:rPr>
              <w:t xml:space="preserve">    ——</w:t>
            </w:r>
            <w:r>
              <w:rPr>
                <w:rFonts w:hint="eastAsia"/>
                <w:color w:val="auto"/>
              </w:rPr>
              <w:t>B端压接</w:t>
            </w:r>
            <w:r>
              <w:rPr>
                <w:rFonts w:hint="eastAsia"/>
                <w:color w:val="auto"/>
                <w:lang w:eastAsia="zh-CN"/>
              </w:rPr>
              <w:t>：</w:t>
            </w:r>
            <w:r>
              <w:rPr>
                <w:rFonts w:hint="eastAsia"/>
                <w:color w:val="auto"/>
                <w:lang w:val="en-US" w:eastAsia="zh-CN"/>
              </w:rPr>
              <w:t>操作：郝秋月，检验：景玲玉，日期：2022.9.10</w:t>
            </w:r>
          </w:p>
          <w:p>
            <w:pPr>
              <w:rPr>
                <w:rFonts w:hint="default" w:eastAsia="宋体"/>
                <w:color w:val="auto"/>
                <w:lang w:val="en-US" w:eastAsia="zh-CN"/>
              </w:rPr>
            </w:pPr>
            <w:r>
              <w:rPr>
                <w:rFonts w:hint="eastAsia"/>
                <w:color w:val="auto"/>
                <w:lang w:val="en-US" w:eastAsia="zh-CN"/>
              </w:rPr>
              <w:t xml:space="preserve">    ——</w:t>
            </w:r>
            <w:r>
              <w:rPr>
                <w:rFonts w:hint="eastAsia"/>
                <w:color w:val="auto"/>
              </w:rPr>
              <w:t>拉力测试</w:t>
            </w:r>
            <w:r>
              <w:rPr>
                <w:rFonts w:hint="eastAsia"/>
                <w:color w:val="auto"/>
                <w:lang w:eastAsia="zh-CN"/>
              </w:rPr>
              <w:t>：</w:t>
            </w:r>
            <w:r>
              <w:rPr>
                <w:rFonts w:hint="eastAsia"/>
                <w:color w:val="auto"/>
                <w:lang w:val="en-US" w:eastAsia="zh-CN"/>
              </w:rPr>
              <w:t>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检验：景玲玉</w:t>
            </w:r>
            <w:r>
              <w:rPr>
                <w:rFonts w:hint="eastAsia"/>
                <w:color w:val="auto"/>
                <w:lang w:val="en-US" w:eastAsia="zh-CN"/>
              </w:rPr>
              <w:t>，日期：2022.9.10</w:t>
            </w:r>
          </w:p>
          <w:p>
            <w:pPr>
              <w:rPr>
                <w:rFonts w:hint="default" w:eastAsia="宋体"/>
                <w:color w:val="auto"/>
                <w:lang w:val="en-US" w:eastAsia="zh-CN"/>
              </w:rPr>
            </w:pPr>
            <w:r>
              <w:rPr>
                <w:rFonts w:hint="eastAsia"/>
                <w:color w:val="auto"/>
                <w:lang w:val="en-US" w:eastAsia="zh-CN"/>
              </w:rPr>
              <w:t xml:space="preserve">    ——</w:t>
            </w:r>
            <w:r>
              <w:rPr>
                <w:rFonts w:hint="eastAsia"/>
                <w:color w:val="auto"/>
              </w:rPr>
              <w:t xml:space="preserve">装端套2 </w:t>
            </w:r>
            <w:r>
              <w:rPr>
                <w:rFonts w:hint="eastAsia"/>
                <w:color w:val="auto"/>
                <w:lang w:eastAsia="zh-CN"/>
              </w:rPr>
              <w:t>：</w:t>
            </w:r>
            <w:r>
              <w:rPr>
                <w:rFonts w:hint="eastAsia"/>
                <w:color w:val="auto"/>
                <w:lang w:val="en-US" w:eastAsia="zh-CN"/>
              </w:rPr>
              <w:t>操作：郝秋月，检验：景玲玉，日期：2022.9.11</w:t>
            </w:r>
          </w:p>
          <w:p>
            <w:pPr>
              <w:rPr>
                <w:rFonts w:hint="default" w:eastAsia="宋体"/>
                <w:color w:val="auto"/>
                <w:lang w:val="en-US" w:eastAsia="zh-CN"/>
              </w:rPr>
            </w:pPr>
            <w:r>
              <w:rPr>
                <w:rFonts w:hint="eastAsia"/>
                <w:color w:val="auto"/>
                <w:lang w:val="en-US" w:eastAsia="zh-CN"/>
              </w:rPr>
              <w:t xml:space="preserve">    ——</w:t>
            </w:r>
            <w:r>
              <w:rPr>
                <w:rFonts w:hint="eastAsia"/>
                <w:color w:val="auto"/>
              </w:rPr>
              <w:t>测试</w:t>
            </w:r>
            <w:r>
              <w:rPr>
                <w:rFonts w:hint="eastAsia"/>
                <w:color w:val="auto"/>
                <w:lang w:eastAsia="zh-CN"/>
              </w:rPr>
              <w:t>：</w:t>
            </w:r>
            <w:r>
              <w:rPr>
                <w:rFonts w:hint="eastAsia"/>
                <w:color w:val="auto"/>
                <w:lang w:val="en-US" w:eastAsia="zh-CN"/>
              </w:rPr>
              <w:t>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检验：景玲玉</w:t>
            </w:r>
            <w:r>
              <w:rPr>
                <w:rFonts w:hint="eastAsia"/>
                <w:color w:val="auto"/>
                <w:lang w:val="en-US" w:eastAsia="zh-CN"/>
              </w:rPr>
              <w:t>，日期：2022.9.11</w:t>
            </w:r>
          </w:p>
          <w:p>
            <w:pPr>
              <w:rPr>
                <w:rFonts w:hint="default" w:eastAsia="宋体"/>
                <w:color w:val="auto"/>
                <w:lang w:val="en-US" w:eastAsia="zh-CN"/>
              </w:rPr>
            </w:pPr>
            <w:r>
              <w:rPr>
                <w:rFonts w:hint="eastAsia"/>
                <w:color w:val="auto"/>
                <w:lang w:val="en-US" w:eastAsia="zh-CN"/>
              </w:rPr>
              <w:t xml:space="preserve">    ——</w:t>
            </w:r>
            <w:r>
              <w:rPr>
                <w:rFonts w:hint="eastAsia"/>
                <w:color w:val="auto"/>
              </w:rPr>
              <w:t>装辅件</w:t>
            </w:r>
            <w:r>
              <w:rPr>
                <w:rFonts w:hint="eastAsia"/>
                <w:color w:val="auto"/>
                <w:lang w:eastAsia="zh-CN"/>
              </w:rPr>
              <w:t>：</w:t>
            </w:r>
            <w:r>
              <w:rPr>
                <w:rFonts w:hint="eastAsia"/>
                <w:color w:val="auto"/>
                <w:lang w:val="en-US" w:eastAsia="zh-CN"/>
              </w:rPr>
              <w:t>操作：郝秋月，检验：景玲班，日期：2022.9.11</w:t>
            </w:r>
          </w:p>
          <w:p>
            <w:pPr>
              <w:rPr>
                <w:rFonts w:hint="default"/>
                <w:color w:val="auto"/>
                <w:lang w:val="en-US" w:eastAsia="zh-CN"/>
              </w:rPr>
            </w:pPr>
            <w:r>
              <w:rPr>
                <w:rFonts w:hint="eastAsia"/>
                <w:color w:val="auto"/>
                <w:lang w:val="en-US" w:eastAsia="zh-CN"/>
              </w:rPr>
              <w:t xml:space="preserve">   </w:t>
            </w:r>
            <w:bookmarkStart w:id="2" w:name="OLE_LINK1"/>
            <w:r>
              <w:rPr>
                <w:rFonts w:hint="eastAsia"/>
                <w:color w:val="auto"/>
                <w:lang w:val="en-US" w:eastAsia="zh-CN"/>
              </w:rPr>
              <w:t>最终由专检人员李艳恩于2022.9.13检验合格后装箱入库</w:t>
            </w:r>
          </w:p>
          <w:bookmarkEnd w:id="2"/>
          <w:p>
            <w:pPr>
              <w:rPr>
                <w:rFonts w:hint="default"/>
                <w:color w:val="auto"/>
                <w:lang w:val="en-US" w:eastAsia="zh-CN"/>
              </w:rPr>
            </w:pPr>
            <w:r>
              <w:rPr>
                <w:rFonts w:hint="eastAsia"/>
                <w:color w:val="auto"/>
                <w:lang w:val="en-US" w:eastAsia="zh-CN"/>
              </w:rPr>
              <w:t>B项目：测试转接电缆加工</w:t>
            </w:r>
          </w:p>
          <w:p>
            <w:pPr>
              <w:rPr>
                <w:rFonts w:hint="default"/>
                <w:color w:val="auto"/>
                <w:lang w:val="en-US" w:eastAsia="zh-CN"/>
              </w:rPr>
            </w:pPr>
            <w:r>
              <w:rPr>
                <w:rFonts w:hint="eastAsia"/>
                <w:color w:val="auto"/>
                <w:lang w:val="en-US" w:eastAsia="zh-CN"/>
              </w:rPr>
              <w:t>技术要求：所有转接电缆长度均为2米；护套管颜色为橙色，与一机型相同；接地线为XKE端第一针，采用接线柄的形式，固定在尾附件的螺钉上；尾附件螺钉做防护处理等内容。</w:t>
            </w:r>
          </w:p>
          <w:p>
            <w:pPr>
              <w:rPr>
                <w:rFonts w:hint="default" w:eastAsiaTheme="minorEastAsia"/>
                <w:color w:val="auto"/>
                <w:lang w:val="en-US" w:eastAsia="zh-CN"/>
              </w:rPr>
            </w:pPr>
            <w:r>
              <w:rPr>
                <w:rFonts w:hint="eastAsia"/>
                <w:color w:val="auto"/>
                <w:lang w:eastAsia="zh-CN"/>
              </w:rPr>
              <w:t>（</w:t>
            </w:r>
            <w:r>
              <w:rPr>
                <w:rFonts w:hint="eastAsia"/>
                <w:color w:val="auto"/>
                <w:lang w:val="en-US" w:eastAsia="zh-CN"/>
              </w:rPr>
              <w:t>1）所用材料：护套管、接地线、电缆、连接器等</w:t>
            </w:r>
            <w:r>
              <w:rPr>
                <w:rStyle w:val="16"/>
                <w:rFonts w:hint="eastAsia" w:asciiTheme="minorEastAsia" w:hAnsiTheme="minorEastAsia" w:eastAsiaTheme="minorEastAsia"/>
                <w:color w:val="auto"/>
                <w:sz w:val="24"/>
                <w:lang w:val="en-US" w:eastAsia="zh-CN"/>
              </w:rPr>
              <w:t>原材料，采购产品均进行检验；</w:t>
            </w:r>
          </w:p>
          <w:p>
            <w:pPr>
              <w:rPr>
                <w:rFonts w:hint="default"/>
                <w:color w:val="auto"/>
                <w:lang w:val="en-US" w:eastAsia="zh-CN"/>
              </w:rPr>
            </w:pPr>
            <w:r>
              <w:rPr>
                <w:rFonts w:hint="eastAsia"/>
                <w:color w:val="auto"/>
                <w:lang w:eastAsia="zh-CN"/>
              </w:rPr>
              <w:t>（</w:t>
            </w:r>
            <w:r>
              <w:rPr>
                <w:rFonts w:hint="eastAsia"/>
                <w:color w:val="auto"/>
                <w:lang w:val="en-US" w:eastAsia="zh-CN"/>
              </w:rPr>
              <w:t>2）过程控制：查看生产过程记录，生产日期：2022.8.5</w:t>
            </w:r>
          </w:p>
          <w:p>
            <w:pPr>
              <w:pStyle w:val="2"/>
              <w:ind w:firstLine="500"/>
              <w:rPr>
                <w:rFonts w:hint="default"/>
                <w:color w:val="auto"/>
                <w:lang w:val="en-US" w:eastAsia="zh-CN"/>
              </w:rPr>
            </w:pPr>
            <w:r>
              <w:rPr>
                <w:rFonts w:hint="eastAsia"/>
                <w:color w:val="auto"/>
                <w:lang w:val="en-US" w:eastAsia="zh-CN"/>
              </w:rPr>
              <w:t>——断线：操作：郝秋月，检验：景玲玉，日期：2022.8.5</w:t>
            </w:r>
          </w:p>
          <w:p>
            <w:pPr>
              <w:pStyle w:val="2"/>
              <w:ind w:firstLine="500"/>
              <w:rPr>
                <w:rFonts w:hint="default" w:eastAsia="宋体"/>
                <w:color w:val="auto"/>
                <w:lang w:val="en-US" w:eastAsia="zh-CN"/>
              </w:rPr>
            </w:pPr>
            <w:r>
              <w:rPr>
                <w:rFonts w:hint="eastAsia"/>
                <w:color w:val="auto"/>
                <w:lang w:eastAsia="zh-CN"/>
              </w:rPr>
              <w:t>——</w:t>
            </w:r>
            <w:r>
              <w:rPr>
                <w:rFonts w:hint="eastAsia"/>
                <w:color w:val="auto"/>
              </w:rPr>
              <w:t>A端压接</w:t>
            </w:r>
            <w:r>
              <w:rPr>
                <w:rFonts w:hint="eastAsia"/>
                <w:color w:val="auto"/>
                <w:lang w:eastAsia="zh-CN"/>
              </w:rPr>
              <w:t>：</w:t>
            </w:r>
            <w:r>
              <w:rPr>
                <w:rFonts w:hint="eastAsia"/>
                <w:color w:val="auto"/>
                <w:lang w:val="en-US" w:eastAsia="zh-CN"/>
              </w:rPr>
              <w:t>操作：郝秋月，检验：景玲玉，日期：2022.8.5</w:t>
            </w:r>
          </w:p>
          <w:p>
            <w:pPr>
              <w:pStyle w:val="2"/>
              <w:rPr>
                <w:rFonts w:hint="default" w:ascii="宋体" w:hAnsi="宋体" w:eastAsia="宋体"/>
                <w:color w:val="auto"/>
                <w:szCs w:val="21"/>
                <w:lang w:val="en-US" w:eastAsia="zh-CN"/>
              </w:rPr>
            </w:pPr>
            <w:r>
              <w:rPr>
                <w:rFonts w:hint="eastAsia"/>
                <w:color w:val="auto"/>
                <w:lang w:val="en-US" w:eastAsia="zh-CN"/>
              </w:rPr>
              <w:t xml:space="preserve">    ——拉力测试：操作：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w:t>
            </w:r>
            <w:r>
              <w:rPr>
                <w:rFonts w:hint="eastAsia"/>
                <w:color w:val="auto"/>
                <w:lang w:val="en-US" w:eastAsia="zh-CN"/>
              </w:rPr>
              <w:t>景玲玉，日期：2022.8.5</w:t>
            </w:r>
          </w:p>
          <w:p>
            <w:pPr>
              <w:rPr>
                <w:rFonts w:hint="default"/>
                <w:color w:val="auto"/>
                <w:lang w:val="en-US" w:eastAsia="zh-CN"/>
              </w:rPr>
            </w:pPr>
            <w:r>
              <w:rPr>
                <w:rFonts w:hint="eastAsia"/>
                <w:color w:val="auto"/>
                <w:lang w:val="en-US" w:eastAsia="zh-CN"/>
              </w:rPr>
              <w:t xml:space="preserve">     ——超声波：因本项目产品生产过程不需要超声波检测，所以，无此项操作过程记录。下次审核关注其他项目超声波检测的过程控制。</w:t>
            </w:r>
          </w:p>
          <w:p>
            <w:pPr>
              <w:rPr>
                <w:rFonts w:hint="default"/>
                <w:color w:val="auto"/>
                <w:lang w:val="en-US" w:eastAsia="zh-CN"/>
              </w:rPr>
            </w:pPr>
            <w:r>
              <w:rPr>
                <w:rFonts w:hint="eastAsia"/>
                <w:color w:val="auto"/>
                <w:lang w:val="en-US" w:eastAsia="zh-CN"/>
              </w:rPr>
              <w:t xml:space="preserve">     ——拉力测试：操作：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w:t>
            </w:r>
            <w:r>
              <w:rPr>
                <w:rFonts w:hint="eastAsia"/>
                <w:color w:val="auto"/>
                <w:lang w:val="en-US" w:eastAsia="zh-CN"/>
              </w:rPr>
              <w:t>景玲玉，日期：2022.8.5</w:t>
            </w:r>
          </w:p>
          <w:p>
            <w:pPr>
              <w:pStyle w:val="2"/>
              <w:ind w:firstLine="500"/>
              <w:rPr>
                <w:rFonts w:hint="default" w:eastAsia="宋体"/>
                <w:color w:val="auto"/>
                <w:lang w:val="en-US" w:eastAsia="zh-CN"/>
              </w:rPr>
            </w:pPr>
            <w:r>
              <w:rPr>
                <w:rFonts w:hint="eastAsia"/>
                <w:color w:val="auto"/>
                <w:lang w:eastAsia="zh-CN"/>
              </w:rPr>
              <w:t>——</w:t>
            </w:r>
            <w:r>
              <w:rPr>
                <w:rFonts w:hint="eastAsia"/>
                <w:color w:val="auto"/>
              </w:rPr>
              <w:t>装端套1</w:t>
            </w:r>
            <w:r>
              <w:rPr>
                <w:rFonts w:hint="eastAsia"/>
                <w:color w:val="auto"/>
                <w:lang w:eastAsia="zh-CN"/>
              </w:rPr>
              <w:t>：</w:t>
            </w:r>
            <w:r>
              <w:rPr>
                <w:rFonts w:hint="eastAsia"/>
                <w:color w:val="auto"/>
                <w:lang w:val="en-US" w:eastAsia="zh-CN"/>
              </w:rPr>
              <w:t>操作：郝秋月，检验：景玲玉，日期：2022.8.8</w:t>
            </w:r>
          </w:p>
          <w:p>
            <w:pPr>
              <w:pStyle w:val="2"/>
              <w:ind w:firstLine="500"/>
              <w:rPr>
                <w:rFonts w:hint="default" w:eastAsia="宋体"/>
                <w:color w:val="auto"/>
                <w:lang w:val="en-US" w:eastAsia="zh-CN"/>
              </w:rPr>
            </w:pPr>
            <w:r>
              <w:rPr>
                <w:rFonts w:hint="eastAsia"/>
                <w:color w:val="auto"/>
                <w:lang w:val="en-US" w:eastAsia="zh-CN"/>
              </w:rPr>
              <w:t>——布线：操作：操作：郝秋月，检验：景玲玉，日期：2022.8.8</w:t>
            </w:r>
          </w:p>
          <w:p>
            <w:pPr>
              <w:pStyle w:val="2"/>
              <w:rPr>
                <w:rFonts w:hint="default" w:ascii="宋体" w:hAnsi="宋体" w:eastAsia="宋体"/>
                <w:color w:val="auto"/>
                <w:szCs w:val="21"/>
                <w:lang w:val="en-US" w:eastAsia="zh-CN"/>
              </w:rPr>
            </w:pPr>
            <w:r>
              <w:rPr>
                <w:rFonts w:hint="eastAsia"/>
                <w:color w:val="auto"/>
                <w:lang w:val="en-US" w:eastAsia="zh-CN"/>
              </w:rPr>
              <w:t xml:space="preserve">    ——剪线：操作：郝秋月，检验：景玲玉，日期：2022.8.9</w:t>
            </w:r>
          </w:p>
          <w:p>
            <w:pPr>
              <w:ind w:firstLine="420" w:firstLineChars="200"/>
              <w:rPr>
                <w:rFonts w:hint="default" w:eastAsia="宋体"/>
                <w:color w:val="auto"/>
                <w:lang w:val="en-US" w:eastAsia="zh-CN"/>
              </w:rPr>
            </w:pPr>
            <w:r>
              <w:rPr>
                <w:rFonts w:hint="eastAsia"/>
                <w:color w:val="auto"/>
                <w:lang w:eastAsia="zh-CN"/>
              </w:rPr>
              <w:t>——</w:t>
            </w:r>
            <w:r>
              <w:rPr>
                <w:rFonts w:hint="eastAsia"/>
                <w:color w:val="auto"/>
              </w:rPr>
              <w:t>切波纹管</w:t>
            </w:r>
            <w:r>
              <w:rPr>
                <w:rFonts w:hint="eastAsia"/>
                <w:color w:val="auto"/>
                <w:lang w:eastAsia="zh-CN"/>
              </w:rPr>
              <w:t>：</w:t>
            </w:r>
            <w:r>
              <w:rPr>
                <w:rFonts w:hint="eastAsia"/>
                <w:color w:val="auto"/>
                <w:lang w:val="en-US" w:eastAsia="zh-CN"/>
              </w:rPr>
              <w:t>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w:t>
            </w:r>
            <w:r>
              <w:rPr>
                <w:rFonts w:hint="eastAsia"/>
                <w:color w:val="auto"/>
                <w:lang w:val="en-US" w:eastAsia="zh-CN"/>
              </w:rPr>
              <w:t>景玲玉，日期：2022.8.9</w:t>
            </w:r>
          </w:p>
          <w:p>
            <w:pPr>
              <w:rPr>
                <w:rFonts w:hint="default" w:eastAsia="宋体"/>
                <w:color w:val="auto"/>
                <w:lang w:val="en-US" w:eastAsia="zh-CN"/>
              </w:rPr>
            </w:pPr>
            <w:r>
              <w:rPr>
                <w:rFonts w:hint="eastAsia"/>
                <w:color w:val="auto"/>
                <w:lang w:val="en-US" w:eastAsia="zh-CN"/>
              </w:rPr>
              <w:t xml:space="preserve">    ——</w:t>
            </w:r>
            <w:r>
              <w:rPr>
                <w:rFonts w:hint="eastAsia"/>
                <w:color w:val="auto"/>
              </w:rPr>
              <w:t>B端压接</w:t>
            </w:r>
            <w:r>
              <w:rPr>
                <w:rFonts w:hint="eastAsia"/>
                <w:color w:val="auto"/>
                <w:lang w:eastAsia="zh-CN"/>
              </w:rPr>
              <w:t>：</w:t>
            </w:r>
            <w:r>
              <w:rPr>
                <w:rFonts w:hint="eastAsia"/>
                <w:color w:val="auto"/>
                <w:lang w:val="en-US" w:eastAsia="zh-CN"/>
              </w:rPr>
              <w:t>操作：郝秋月，检验：景玲玉，日期：2022.8.10</w:t>
            </w:r>
          </w:p>
          <w:p>
            <w:pPr>
              <w:rPr>
                <w:rFonts w:hint="default" w:eastAsia="宋体"/>
                <w:color w:val="auto"/>
                <w:lang w:val="en-US" w:eastAsia="zh-CN"/>
              </w:rPr>
            </w:pPr>
            <w:r>
              <w:rPr>
                <w:rFonts w:hint="eastAsia"/>
                <w:color w:val="auto"/>
                <w:lang w:val="en-US" w:eastAsia="zh-CN"/>
              </w:rPr>
              <w:t xml:space="preserve">    ——</w:t>
            </w:r>
            <w:r>
              <w:rPr>
                <w:rFonts w:hint="eastAsia"/>
                <w:color w:val="auto"/>
              </w:rPr>
              <w:t>拉力测试</w:t>
            </w:r>
            <w:r>
              <w:rPr>
                <w:rFonts w:hint="eastAsia"/>
                <w:color w:val="auto"/>
                <w:lang w:eastAsia="zh-CN"/>
              </w:rPr>
              <w:t>：</w:t>
            </w:r>
            <w:r>
              <w:rPr>
                <w:rFonts w:hint="eastAsia"/>
                <w:color w:val="auto"/>
                <w:lang w:val="en-US" w:eastAsia="zh-CN"/>
              </w:rPr>
              <w:t>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w:t>
            </w:r>
            <w:r>
              <w:rPr>
                <w:rFonts w:hint="eastAsia"/>
                <w:color w:val="auto"/>
                <w:lang w:val="en-US" w:eastAsia="zh-CN"/>
              </w:rPr>
              <w:t>景玲玉，日期：2022.8.10</w:t>
            </w:r>
          </w:p>
          <w:p>
            <w:pPr>
              <w:rPr>
                <w:rFonts w:hint="default" w:eastAsia="宋体"/>
                <w:color w:val="auto"/>
                <w:lang w:val="en-US" w:eastAsia="zh-CN"/>
              </w:rPr>
            </w:pPr>
            <w:r>
              <w:rPr>
                <w:rFonts w:hint="eastAsia"/>
                <w:color w:val="auto"/>
                <w:lang w:val="en-US" w:eastAsia="zh-CN"/>
              </w:rPr>
              <w:t xml:space="preserve">    ——</w:t>
            </w:r>
            <w:r>
              <w:rPr>
                <w:rFonts w:hint="eastAsia"/>
                <w:color w:val="auto"/>
              </w:rPr>
              <w:t xml:space="preserve">装端套2 </w:t>
            </w:r>
            <w:r>
              <w:rPr>
                <w:rFonts w:hint="eastAsia"/>
                <w:color w:val="auto"/>
                <w:lang w:eastAsia="zh-CN"/>
              </w:rPr>
              <w:t>：</w:t>
            </w:r>
            <w:r>
              <w:rPr>
                <w:rFonts w:hint="eastAsia"/>
                <w:color w:val="auto"/>
                <w:lang w:val="en-US" w:eastAsia="zh-CN"/>
              </w:rPr>
              <w:t>操作：郝秋月，检验：景玲玉，日期：2022.8.11</w:t>
            </w:r>
          </w:p>
          <w:p>
            <w:pPr>
              <w:rPr>
                <w:rFonts w:hint="default" w:eastAsia="宋体"/>
                <w:color w:val="auto"/>
                <w:lang w:val="en-US" w:eastAsia="zh-CN"/>
              </w:rPr>
            </w:pPr>
            <w:r>
              <w:rPr>
                <w:rFonts w:hint="eastAsia"/>
                <w:color w:val="auto"/>
                <w:lang w:val="en-US" w:eastAsia="zh-CN"/>
              </w:rPr>
              <w:t xml:space="preserve">    ——</w:t>
            </w:r>
            <w:r>
              <w:rPr>
                <w:rFonts w:hint="eastAsia"/>
                <w:color w:val="auto"/>
              </w:rPr>
              <w:t>测试</w:t>
            </w:r>
            <w:r>
              <w:rPr>
                <w:rFonts w:hint="eastAsia"/>
                <w:color w:val="auto"/>
                <w:lang w:eastAsia="zh-CN"/>
              </w:rPr>
              <w:t>：</w:t>
            </w:r>
            <w:r>
              <w:rPr>
                <w:rFonts w:hint="eastAsia"/>
                <w:color w:val="auto"/>
                <w:lang w:val="en-US" w:eastAsia="zh-CN"/>
              </w:rPr>
              <w:t>操作：</w:t>
            </w:r>
            <w:r>
              <w:rPr>
                <w:rFonts w:hint="eastAsia" w:ascii="宋体" w:hAnsi="宋体"/>
                <w:color w:val="auto"/>
                <w:szCs w:val="21"/>
              </w:rPr>
              <w:t>李晗</w:t>
            </w:r>
            <w:r>
              <w:rPr>
                <w:rFonts w:hint="eastAsia" w:ascii="宋体" w:hAnsi="宋体"/>
                <w:color w:val="auto"/>
                <w:szCs w:val="21"/>
                <w:lang w:eastAsia="zh-CN"/>
              </w:rPr>
              <w:t>，</w:t>
            </w:r>
            <w:r>
              <w:rPr>
                <w:rFonts w:hint="eastAsia" w:ascii="宋体" w:hAnsi="宋体"/>
                <w:color w:val="auto"/>
                <w:szCs w:val="21"/>
                <w:lang w:val="en-US" w:eastAsia="zh-CN"/>
              </w:rPr>
              <w:t>检验：</w:t>
            </w:r>
            <w:r>
              <w:rPr>
                <w:rFonts w:hint="eastAsia"/>
                <w:color w:val="auto"/>
                <w:lang w:val="en-US" w:eastAsia="zh-CN"/>
              </w:rPr>
              <w:t>景玲玉，日期：2022.8.11</w:t>
            </w:r>
          </w:p>
          <w:p>
            <w:pPr>
              <w:rPr>
                <w:rFonts w:hint="default" w:eastAsia="宋体"/>
                <w:color w:val="auto"/>
                <w:lang w:val="en-US" w:eastAsia="zh-CN"/>
              </w:rPr>
            </w:pPr>
            <w:r>
              <w:rPr>
                <w:rFonts w:hint="eastAsia"/>
                <w:color w:val="auto"/>
                <w:lang w:val="en-US" w:eastAsia="zh-CN"/>
              </w:rPr>
              <w:t xml:space="preserve">    ——</w:t>
            </w:r>
            <w:r>
              <w:rPr>
                <w:rFonts w:hint="eastAsia"/>
                <w:color w:val="auto"/>
              </w:rPr>
              <w:t>装辅件</w:t>
            </w:r>
            <w:r>
              <w:rPr>
                <w:rFonts w:hint="eastAsia"/>
                <w:color w:val="auto"/>
                <w:lang w:eastAsia="zh-CN"/>
              </w:rPr>
              <w:t>：</w:t>
            </w:r>
            <w:r>
              <w:rPr>
                <w:rFonts w:hint="eastAsia"/>
                <w:color w:val="auto"/>
                <w:lang w:val="en-US" w:eastAsia="zh-CN"/>
              </w:rPr>
              <w:t>操作：郝秋月，检验：景玲玉，日期：2022.8.11</w:t>
            </w:r>
          </w:p>
          <w:p>
            <w:pPr>
              <w:ind w:firstLine="420" w:firstLineChars="200"/>
              <w:rPr>
                <w:rFonts w:hint="default"/>
                <w:color w:val="auto"/>
                <w:lang w:val="en-US" w:eastAsia="zh-CN"/>
              </w:rPr>
            </w:pPr>
            <w:r>
              <w:rPr>
                <w:rFonts w:hint="eastAsia"/>
                <w:color w:val="auto"/>
                <w:lang w:val="en-US" w:eastAsia="zh-CN"/>
              </w:rPr>
              <w:t>最终由专检人员李艳恩于2022.8.12检验合格后装箱入库</w:t>
            </w:r>
          </w:p>
          <w:p>
            <w:pPr>
              <w:rPr>
                <w:rFonts w:hint="eastAsia" w:cs="Times New Roman"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w:t>
            </w:r>
            <w:r>
              <w:rPr>
                <w:rFonts w:hint="eastAsia" w:asciiTheme="minorEastAsia" w:hAnsiTheme="minorEastAsia" w:eastAsiaTheme="minorEastAsia"/>
                <w:color w:val="auto"/>
                <w:szCs w:val="21"/>
                <w:lang w:val="en-US" w:eastAsia="zh-CN"/>
              </w:rPr>
              <w:t>审核当日：</w:t>
            </w:r>
            <w:r>
              <w:rPr>
                <w:rFonts w:hint="eastAsia" w:asciiTheme="minorEastAsia" w:hAnsiTheme="minorEastAsia" w:eastAsiaTheme="minorEastAsia"/>
                <w:color w:val="auto"/>
                <w:szCs w:val="21"/>
              </w:rPr>
              <w:t>查过程控制记录</w:t>
            </w:r>
            <w:r>
              <w:rPr>
                <w:rFonts w:hint="eastAsia" w:cs="Times New Roman" w:asciiTheme="minorEastAsia" w:hAnsiTheme="minorEastAsia" w:eastAsiaTheme="minorEastAsia"/>
                <w:color w:val="auto"/>
                <w:szCs w:val="21"/>
              </w:rPr>
              <w:t>：</w:t>
            </w:r>
          </w:p>
          <w:p>
            <w:pPr>
              <w:rPr>
                <w:rFonts w:hint="eastAsia"/>
                <w:color w:val="auto"/>
                <w:lang w:val="en-US" w:eastAsia="zh-CN"/>
              </w:rPr>
            </w:pPr>
            <w:r>
              <w:rPr>
                <w:rFonts w:hint="eastAsia"/>
                <w:color w:val="auto"/>
                <w:lang w:val="en-US" w:eastAsia="zh-CN"/>
              </w:rPr>
              <w:t>项目：测试转接电缆加工</w:t>
            </w:r>
          </w:p>
          <w:p>
            <w:pPr>
              <w:rPr>
                <w:rFonts w:hint="default"/>
                <w:color w:val="auto"/>
                <w:lang w:val="en-US" w:eastAsia="zh-CN"/>
              </w:rPr>
            </w:pPr>
            <w:r>
              <w:rPr>
                <w:rFonts w:hint="eastAsia"/>
                <w:color w:val="auto"/>
                <w:lang w:val="en-US" w:eastAsia="zh-CN"/>
              </w:rPr>
              <w:t>技术要求：所有转接电缆长度均为2米；护套管颜色为橙色，与一机型相同；接地线为XKE端第一针，采用接线柄的形式，固定在尾附件的螺钉上；尾附件螺钉做防护处理等内容。</w:t>
            </w:r>
          </w:p>
          <w:p>
            <w:pPr>
              <w:bidi w:val="0"/>
              <w:rPr>
                <w:rFonts w:hint="eastAsia"/>
                <w:color w:val="auto"/>
                <w:lang w:val="en-US" w:eastAsia="zh-CN"/>
              </w:rPr>
            </w:pPr>
            <w:r>
              <w:rPr>
                <w:rFonts w:hint="eastAsia"/>
                <w:color w:val="auto"/>
                <w:lang w:val="en-US" w:eastAsia="zh-CN"/>
              </w:rPr>
              <w:t>1、生产工艺：</w:t>
            </w:r>
            <w:r>
              <w:rPr>
                <w:rFonts w:hint="eastAsia"/>
                <w:color w:val="auto"/>
              </w:rPr>
              <w:t>断线－－A端压接－拉力测试－超声波－拉力测试－装端套1－布线－－剪线－切波纹管－－B端压接－拉力测试－装端套2 －测试－装辅件</w:t>
            </w:r>
          </w:p>
          <w:p>
            <w:pPr>
              <w:rPr>
                <w:rFonts w:hint="default" w:eastAsia="宋体" w:asciiTheme="minorEastAsia" w:hAnsiTheme="minorEastAsia"/>
                <w:color w:val="auto"/>
                <w:szCs w:val="21"/>
                <w:lang w:val="en-US" w:eastAsia="zh-CN"/>
              </w:rPr>
            </w:pPr>
            <w:r>
              <w:rPr>
                <w:rFonts w:hint="eastAsia" w:asciiTheme="minorEastAsia" w:hAnsiTheme="minorEastAsia" w:eastAsiaTheme="minorEastAsia"/>
                <w:color w:val="auto"/>
                <w:szCs w:val="21"/>
                <w:lang w:val="en-US" w:eastAsia="zh-CN"/>
              </w:rPr>
              <w:t>2、过程控制情况：生产日期</w:t>
            </w:r>
            <w:r>
              <w:rPr>
                <w:rFonts w:hint="eastAsia" w:ascii="Arial" w:hAnsi="Arial" w:cs="Arial"/>
                <w:color w:val="auto"/>
                <w:kern w:val="0"/>
                <w:szCs w:val="21"/>
              </w:rPr>
              <w:t>202</w:t>
            </w:r>
            <w:r>
              <w:rPr>
                <w:rFonts w:hint="eastAsia" w:ascii="Arial" w:hAnsi="Arial" w:cs="Arial"/>
                <w:color w:val="auto"/>
                <w:kern w:val="0"/>
                <w:szCs w:val="21"/>
                <w:lang w:val="en-US" w:eastAsia="zh-CN"/>
              </w:rPr>
              <w:t>2</w:t>
            </w:r>
            <w:r>
              <w:rPr>
                <w:rFonts w:hint="eastAsia" w:ascii="Arial" w:hAnsi="Arial" w:cs="Arial"/>
                <w:color w:val="auto"/>
                <w:kern w:val="0"/>
                <w:szCs w:val="21"/>
              </w:rPr>
              <w:t>.</w:t>
            </w:r>
            <w:r>
              <w:rPr>
                <w:rFonts w:hint="eastAsia" w:ascii="Arial" w:hAnsi="Arial" w:cs="Arial"/>
                <w:color w:val="auto"/>
                <w:kern w:val="0"/>
                <w:szCs w:val="21"/>
                <w:lang w:val="en-US" w:eastAsia="zh-CN"/>
              </w:rPr>
              <w:t>9</w:t>
            </w:r>
            <w:r>
              <w:rPr>
                <w:rFonts w:hint="eastAsia" w:ascii="Arial" w:hAnsi="Arial" w:cs="Arial"/>
                <w:color w:val="auto"/>
                <w:kern w:val="0"/>
                <w:szCs w:val="21"/>
              </w:rPr>
              <w:t>.</w:t>
            </w:r>
            <w:r>
              <w:rPr>
                <w:rFonts w:hint="eastAsia" w:ascii="Arial" w:hAnsi="Arial" w:cs="Arial"/>
                <w:color w:val="auto"/>
                <w:kern w:val="0"/>
                <w:szCs w:val="21"/>
                <w:lang w:val="en-US" w:eastAsia="zh-CN"/>
              </w:rPr>
              <w:t>17</w:t>
            </w:r>
          </w:p>
          <w:p>
            <w:pPr>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1)物料：</w:t>
            </w:r>
            <w:r>
              <w:rPr>
                <w:rFonts w:hint="eastAsia"/>
                <w:color w:val="auto"/>
                <w:lang w:val="en-US" w:eastAsia="zh-CN"/>
              </w:rPr>
              <w:t>护套管、接地线、电缆、连接器等</w:t>
            </w:r>
            <w:r>
              <w:rPr>
                <w:rStyle w:val="16"/>
                <w:rFonts w:hint="eastAsia" w:asciiTheme="minorEastAsia" w:hAnsiTheme="minorEastAsia" w:eastAsiaTheme="minorEastAsia"/>
                <w:color w:val="auto"/>
                <w:sz w:val="24"/>
                <w:lang w:val="en-US" w:eastAsia="zh-CN"/>
              </w:rPr>
              <w:t>原材料</w:t>
            </w:r>
          </w:p>
          <w:p>
            <w:pPr>
              <w:bidi w:val="0"/>
              <w:rPr>
                <w:rFonts w:hint="default"/>
                <w:color w:val="auto"/>
                <w:lang w:val="en-US" w:eastAsia="zh-CN"/>
              </w:rPr>
            </w:pPr>
            <w:r>
              <w:rPr>
                <w:rFonts w:hint="eastAsia" w:asciiTheme="minorEastAsia" w:hAnsiTheme="minorEastAsia" w:eastAsiaTheme="minorEastAsia"/>
                <w:color w:val="auto"/>
                <w:szCs w:val="21"/>
                <w:lang w:val="en-US" w:eastAsia="zh-CN"/>
              </w:rPr>
              <w:t>2）检验项目：依据检验要求，主要针对外观，尺寸、连接器与对接端连接器对应点之间的导通电阻等内容进行检验，检验结论：合格。</w:t>
            </w:r>
          </w:p>
          <w:p>
            <w:pPr>
              <w:bidi w:val="0"/>
              <w:rPr>
                <w:rFonts w:hint="default"/>
                <w:color w:val="auto"/>
                <w:lang w:val="en-US" w:eastAsia="zh-CN"/>
              </w:rPr>
            </w:pPr>
            <w:r>
              <w:rPr>
                <w:rFonts w:hint="eastAsia"/>
                <w:color w:val="auto"/>
                <w:lang w:val="en-US" w:eastAsia="zh-CN"/>
              </w:rPr>
              <w:t>符合顾客要求。</w:t>
            </w:r>
          </w:p>
          <w:p>
            <w:pPr>
              <w:rPr>
                <w:rFonts w:hint="eastAsia"/>
              </w:rPr>
            </w:pPr>
            <w:r>
              <w:rPr>
                <w:rFonts w:hint="eastAsia"/>
              </w:rPr>
              <w:t>d) 使用适宜的设备和过程环境；</w:t>
            </w:r>
          </w:p>
          <w:p>
            <w:pPr>
              <w:rPr>
                <w:rFonts w:hint="eastAsia"/>
              </w:rPr>
            </w:pPr>
            <w:r>
              <w:rPr>
                <w:rFonts w:hint="eastAsia"/>
              </w:rPr>
              <w:t>主要</w:t>
            </w:r>
            <w:r>
              <w:rPr>
                <w:rFonts w:hint="eastAsia"/>
                <w:lang w:eastAsia="zh-CN"/>
              </w:rPr>
              <w:t>生产</w:t>
            </w:r>
            <w:r>
              <w:rPr>
                <w:rFonts w:hint="eastAsia"/>
              </w:rPr>
              <w:t>设备：</w:t>
            </w:r>
            <w:r>
              <w:rPr>
                <w:rFonts w:hint="eastAsia" w:ascii="宋体" w:hAnsi="宋体" w:eastAsia="宋体" w:cs="宋体"/>
                <w:bCs/>
                <w:szCs w:val="21"/>
              </w:rPr>
              <w:t>主要生产设备：下线机</w:t>
            </w:r>
            <w:r>
              <w:rPr>
                <w:rFonts w:hint="eastAsia" w:ascii="宋体" w:hAnsi="宋体" w:eastAsia="宋体" w:cs="宋体"/>
                <w:bCs/>
                <w:szCs w:val="21"/>
                <w:lang w:eastAsia="zh-CN"/>
              </w:rPr>
              <w:t>、</w:t>
            </w:r>
            <w:r>
              <w:rPr>
                <w:rFonts w:hint="eastAsia" w:ascii="宋体" w:hAnsi="宋体" w:eastAsia="宋体" w:cs="宋体"/>
                <w:bCs/>
                <w:szCs w:val="21"/>
              </w:rPr>
              <w:t>气动压接设备</w:t>
            </w:r>
            <w:r>
              <w:rPr>
                <w:rFonts w:hint="eastAsia" w:ascii="宋体" w:hAnsi="宋体" w:eastAsia="宋体" w:cs="宋体"/>
                <w:bCs/>
                <w:szCs w:val="21"/>
                <w:lang w:eastAsia="zh-CN"/>
              </w:rPr>
              <w:t>、</w:t>
            </w:r>
            <w:r>
              <w:rPr>
                <w:rFonts w:hint="eastAsia" w:ascii="宋体" w:hAnsi="宋体" w:eastAsia="宋体" w:cs="宋体"/>
                <w:bCs/>
                <w:szCs w:val="21"/>
              </w:rPr>
              <w:t>手动压接工具</w:t>
            </w:r>
            <w:r>
              <w:rPr>
                <w:rFonts w:hint="eastAsia" w:ascii="宋体" w:hAnsi="宋体" w:eastAsia="宋体" w:cs="宋体"/>
                <w:bCs/>
                <w:szCs w:val="21"/>
                <w:lang w:eastAsia="zh-CN"/>
              </w:rPr>
              <w:t>、</w:t>
            </w:r>
            <w:r>
              <w:rPr>
                <w:rFonts w:hint="eastAsia" w:ascii="宋体" w:hAnsi="宋体" w:eastAsia="宋体" w:cs="宋体"/>
                <w:bCs/>
                <w:szCs w:val="21"/>
              </w:rPr>
              <w:t>手动剥线钳</w:t>
            </w:r>
            <w:r>
              <w:rPr>
                <w:rFonts w:hint="eastAsia" w:ascii="宋体" w:hAnsi="宋体" w:eastAsia="宋体" w:cs="宋体"/>
                <w:bCs/>
                <w:szCs w:val="21"/>
                <w:lang w:eastAsia="zh-CN"/>
              </w:rPr>
              <w:t>、</w:t>
            </w:r>
            <w:r>
              <w:rPr>
                <w:rFonts w:hint="eastAsia" w:ascii="宋体" w:hAnsi="宋体" w:eastAsia="宋体" w:cs="宋体"/>
                <w:bCs/>
                <w:szCs w:val="21"/>
              </w:rPr>
              <w:t>热剥钳</w:t>
            </w:r>
            <w:r>
              <w:rPr>
                <w:rFonts w:hint="eastAsia"/>
              </w:rPr>
              <w:t>等，可以满足生产需要</w:t>
            </w:r>
            <w:r>
              <w:rPr>
                <w:rFonts w:hint="eastAsia"/>
                <w:lang w:eastAsia="zh-CN"/>
              </w:rPr>
              <w:t>。</w:t>
            </w:r>
            <w:r>
              <w:rPr>
                <w:rFonts w:hint="eastAsia"/>
              </w:rPr>
              <w:t>设备精度保证，维修及时，有设备日常保养记录.</w:t>
            </w:r>
          </w:p>
          <w:p>
            <w:pPr>
              <w:rPr>
                <w:rFonts w:hint="eastAsia"/>
              </w:rPr>
            </w:pPr>
            <w:r>
              <w:rPr>
                <w:rFonts w:hint="eastAsia"/>
              </w:rPr>
              <w:t>e）生产操作人员和技术人员、管理人员以及质检员都经过了培训，能力满足要求；</w:t>
            </w:r>
          </w:p>
          <w:p>
            <w:pPr>
              <w:rPr>
                <w:rFonts w:hint="eastAsia"/>
              </w:rPr>
            </w:pPr>
            <w:r>
              <w:rPr>
                <w:rFonts w:hint="eastAsia"/>
              </w:rPr>
              <w:t>f) 公司将</w:t>
            </w:r>
            <w:r>
              <w:rPr>
                <w:rFonts w:hint="eastAsia"/>
                <w:lang w:val="en-US" w:eastAsia="zh-CN"/>
              </w:rPr>
              <w:t>端压接</w:t>
            </w:r>
            <w:r>
              <w:rPr>
                <w:rFonts w:hint="eastAsia"/>
                <w:lang w:eastAsia="zh-CN"/>
              </w:rPr>
              <w:t>识别</w:t>
            </w:r>
            <w:r>
              <w:rPr>
                <w:rFonts w:hint="eastAsia"/>
              </w:rPr>
              <w:t>为特殊过程进行控制</w:t>
            </w:r>
          </w:p>
          <w:p>
            <w:pPr>
              <w:rPr>
                <w:rFonts w:hint="eastAsia"/>
              </w:rPr>
            </w:pPr>
            <w:r>
              <w:rPr>
                <w:rFonts w:hint="eastAsia"/>
              </w:rPr>
              <w:t>现场出示了特殊过程确认记录：</w:t>
            </w:r>
          </w:p>
          <w:p>
            <w:pPr>
              <w:rPr>
                <w:rFonts w:hint="default"/>
                <w:lang w:val="en-US"/>
              </w:rPr>
            </w:pPr>
            <w:r>
              <w:rPr>
                <w:rFonts w:hint="eastAsia"/>
              </w:rPr>
              <w:t>查</w:t>
            </w:r>
            <w:r>
              <w:rPr>
                <w:rFonts w:hint="eastAsia"/>
                <w:lang w:eastAsia="zh-CN"/>
              </w:rPr>
              <w:t>“过程确认记录”，</w:t>
            </w:r>
            <w:r>
              <w:rPr>
                <w:rFonts w:hint="eastAsia"/>
              </w:rPr>
              <w:t>从</w:t>
            </w:r>
            <w:r>
              <w:rPr>
                <w:rFonts w:hint="eastAsia"/>
                <w:lang w:eastAsia="zh-CN"/>
              </w:rPr>
              <w:t>操作人员能力、生产设备能力、工艺参数</w:t>
            </w:r>
            <w:r>
              <w:rPr>
                <w:rFonts w:hint="eastAsia"/>
              </w:rPr>
              <w:t>等方面进行了确认。 确认结论：</w:t>
            </w:r>
            <w:r>
              <w:rPr>
                <w:rFonts w:hint="eastAsia"/>
                <w:lang w:eastAsia="zh-CN"/>
              </w:rPr>
              <w:t>可以保证产品质量</w:t>
            </w:r>
            <w:r>
              <w:rPr>
                <w:rFonts w:hint="eastAsia"/>
              </w:rPr>
              <w:t>。确认人</w:t>
            </w:r>
            <w:r>
              <w:rPr>
                <w:rFonts w:hint="eastAsia"/>
                <w:lang w:eastAsia="zh-CN"/>
              </w:rPr>
              <w:t>：</w:t>
            </w:r>
            <w:r>
              <w:rPr>
                <w:rFonts w:hint="eastAsia"/>
                <w:lang w:val="en-US" w:eastAsia="zh-CN"/>
              </w:rPr>
              <w:t>陈建华  2022.1.12</w:t>
            </w:r>
          </w:p>
          <w:p>
            <w:pPr>
              <w:rPr>
                <w:rFonts w:hint="eastAsia" w:eastAsia="宋体"/>
                <w:lang w:eastAsia="zh-CN"/>
              </w:rPr>
            </w:pPr>
            <w:r>
              <w:rPr>
                <w:rFonts w:hint="eastAsia"/>
              </w:rPr>
              <w:t>目前该工序运行稳定</w:t>
            </w:r>
            <w:r>
              <w:rPr>
                <w:rFonts w:hint="eastAsia"/>
                <w:lang w:eastAsia="zh-CN"/>
              </w:rPr>
              <w:t>，</w:t>
            </w:r>
            <w:r>
              <w:rPr>
                <w:rFonts w:hint="eastAsia"/>
              </w:rPr>
              <w:t>无需再确认</w:t>
            </w:r>
            <w:r>
              <w:rPr>
                <w:rFonts w:hint="eastAsia"/>
                <w:lang w:eastAsia="zh-CN"/>
              </w:rPr>
              <w:t>。</w:t>
            </w:r>
          </w:p>
          <w:p>
            <w:pPr>
              <w:rPr>
                <w:rFonts w:hint="eastAsia"/>
              </w:rPr>
            </w:pPr>
            <w:r>
              <w:rPr>
                <w:rFonts w:hint="eastAsia"/>
              </w:rPr>
              <w:t>g) 实施防止人为错误的措施</w:t>
            </w:r>
            <w:r>
              <w:rPr>
                <w:rFonts w:hint="eastAsia"/>
                <w:lang w:eastAsia="zh-CN"/>
              </w:rPr>
              <w:t>：</w:t>
            </w:r>
            <w:r>
              <w:rPr>
                <w:rFonts w:hint="eastAsia"/>
              </w:rPr>
              <w:t>体系文件中明确规定了不合格品控制要求：包括原材料的不合格品，生产加工中的不合格品均不准转序，必须按照相关文件、制度执行。</w:t>
            </w:r>
          </w:p>
          <w:p>
            <w:pPr>
              <w:rPr>
                <w:rFonts w:hint="eastAsia"/>
              </w:rPr>
            </w:pPr>
            <w:r>
              <w:rPr>
                <w:rFonts w:hint="eastAsia"/>
              </w:rPr>
              <w:t>现场查验：原材料进货检验均有检验员签字后方可放行；</w:t>
            </w:r>
          </w:p>
          <w:p>
            <w:pPr>
              <w:rPr>
                <w:rFonts w:hint="eastAsia"/>
              </w:rPr>
            </w:pPr>
            <w:r>
              <w:rPr>
                <w:rFonts w:hint="eastAsia"/>
              </w:rPr>
              <w:t>生产过程的控制由各自工序检验合格后，方可放行；</w:t>
            </w:r>
          </w:p>
          <w:p>
            <w:pPr>
              <w:rPr>
                <w:rFonts w:hint="eastAsia"/>
              </w:rPr>
            </w:pPr>
            <w:r>
              <w:rPr>
                <w:rFonts w:hint="eastAsia"/>
              </w:rPr>
              <w:t>成品的检验必须经主管质量负责人确认签字后方可交付。</w:t>
            </w:r>
          </w:p>
          <w:p>
            <w:pPr>
              <w:rPr>
                <w:rFonts w:hint="eastAsia"/>
              </w:rPr>
            </w:pPr>
            <w:r>
              <w:rPr>
                <w:rFonts w:hint="eastAsia"/>
              </w:rPr>
              <w:t>对不影响使用功能的产品必须经总经理授权后，方可放行。</w:t>
            </w:r>
          </w:p>
          <w:p>
            <w:pPr>
              <w:rPr>
                <w:rFonts w:hint="eastAsia"/>
                <w:lang w:val="en-US" w:eastAsia="zh-CN"/>
              </w:rPr>
            </w:pPr>
            <w:r>
              <w:rPr>
                <w:rFonts w:hint="eastAsia"/>
                <w:lang w:val="en-US" w:eastAsia="zh-CN"/>
              </w:rPr>
              <w:t>上述措施实施有效。</w:t>
            </w:r>
          </w:p>
          <w:p>
            <w:pPr>
              <w:rPr>
                <w:rFonts w:hint="eastAsia"/>
              </w:rPr>
            </w:pPr>
            <w:r>
              <w:rPr>
                <w:rFonts w:hint="eastAsia"/>
              </w:rPr>
              <w:t>h) 实施产品和服务的放行、交付和交付后的活动：</w:t>
            </w:r>
          </w:p>
          <w:p>
            <w:pPr>
              <w:rPr>
                <w:rFonts w:hint="default" w:eastAsia="宋体"/>
                <w:lang w:val="en-US" w:eastAsia="zh-CN"/>
              </w:rPr>
            </w:pPr>
            <w:r>
              <w:rPr>
                <w:rFonts w:hint="eastAsia"/>
              </w:rPr>
              <w:t>查产品交付：</w:t>
            </w:r>
            <w:r>
              <w:rPr>
                <w:rFonts w:hint="eastAsia" w:ascii="宋体" w:hAnsi="宋体"/>
                <w:szCs w:val="21"/>
              </w:rPr>
              <w:t>产品交付过程中依据合同或订单的要求进行交付，公司对产品严格检验合格后再进行交付，顾客在接收时进行验收，产品生产过程中未发生过大的质量问题，产品质量稳定，暂时没有接到顾客重大的质量投诉。</w:t>
            </w:r>
          </w:p>
          <w:p>
            <w:pPr>
              <w:rPr>
                <w:rFonts w:hint="default"/>
                <w:lang w:val="en-US" w:eastAsia="zh-CN"/>
              </w:rPr>
            </w:pPr>
            <w:r>
              <w:rPr>
                <w:rFonts w:hint="eastAsia"/>
              </w:rPr>
              <w:t>查交付后的活动：产品交付后的活动直接由</w:t>
            </w:r>
            <w:r>
              <w:rPr>
                <w:rFonts w:hint="eastAsia"/>
                <w:lang w:val="en-US" w:eastAsia="zh-CN"/>
              </w:rPr>
              <w:t>销售</w:t>
            </w:r>
            <w:r>
              <w:rPr>
                <w:rFonts w:hint="eastAsia"/>
              </w:rPr>
              <w:t>部负责改进落实</w:t>
            </w:r>
            <w:r>
              <w:rPr>
                <w:rFonts w:hint="eastAsia"/>
                <w:lang w:eastAsia="zh-CN"/>
              </w:rPr>
              <w:t>。</w:t>
            </w:r>
            <w:r>
              <w:rPr>
                <w:rFonts w:hint="eastAsia" w:ascii="宋体" w:hAnsi="宋体"/>
                <w:szCs w:val="21"/>
                <w:lang w:val="en-US" w:eastAsia="zh-CN"/>
              </w:rPr>
              <w:t>因疫情情况，便携式线间测试仪暂未发货，暂存放于企业库房；沈阳测试转接电缆已按要求交付至现场，此产品是给飞机测试导通用的，因飞机没到客户现场，无法进行检验，所以，无客户给予开具的试验证明，下次审核时关注此试验证明的回复。</w:t>
            </w:r>
          </w:p>
          <w:p>
            <w:pPr>
              <w:rPr>
                <w:rFonts w:asciiTheme="minorEastAsia" w:hAnsiTheme="minorEastAsia" w:eastAsiaTheme="minorEastAsia"/>
                <w:szCs w:val="21"/>
              </w:rPr>
            </w:pPr>
            <w:r>
              <w:rPr>
                <w:rFonts w:asciiTheme="minorEastAsia" w:hAnsiTheme="minorEastAsia" w:eastAsiaTheme="minorEastAsia"/>
                <w:szCs w:val="21"/>
              </w:rPr>
              <w:t>查看车间生产现场：</w:t>
            </w:r>
          </w:p>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车间按照生产工序流程分为不同的区域，便</w:t>
            </w:r>
            <w:r>
              <w:rPr>
                <w:rFonts w:hint="eastAsia" w:asciiTheme="minorEastAsia" w:hAnsiTheme="minorEastAsia" w:eastAsiaTheme="minorEastAsia"/>
                <w:szCs w:val="21"/>
              </w:rPr>
              <w:t>于工作衔接，</w:t>
            </w:r>
            <w:r>
              <w:rPr>
                <w:rFonts w:hint="eastAsia" w:ascii="宋体" w:hAnsi="宋体" w:cs="宋体"/>
                <w:szCs w:val="21"/>
              </w:rPr>
              <w:t>按生产作业计划表生产</w:t>
            </w:r>
            <w:r>
              <w:rPr>
                <w:rFonts w:hint="eastAsia" w:ascii="宋体" w:hAnsi="宋体" w:cs="宋体"/>
                <w:szCs w:val="21"/>
                <w:lang w:eastAsia="zh-CN"/>
              </w:rPr>
              <w:t>，</w:t>
            </w:r>
            <w:r>
              <w:rPr>
                <w:rFonts w:hint="eastAsia" w:ascii="宋体" w:hAnsi="宋体"/>
                <w:szCs w:val="21"/>
              </w:rPr>
              <w:t>生产车间的生产设备工作正常，状态良好，无异常现象</w:t>
            </w:r>
            <w:r>
              <w:rPr>
                <w:rFonts w:hint="eastAsia" w:asciiTheme="minorEastAsia" w:hAnsiTheme="minorEastAsia" w:eastAsiaTheme="minorEastAsia"/>
                <w:szCs w:val="21"/>
              </w:rPr>
              <w:t>，物品摆放区域有明显的标识，成品存放有序，基本符合要求。</w:t>
            </w:r>
          </w:p>
          <w:p>
            <w:pPr>
              <w:pStyle w:val="17"/>
              <w:spacing w:line="276" w:lineRule="auto"/>
              <w:jc w:val="both"/>
              <w:rPr>
                <w:rFonts w:asciiTheme="minorEastAsia" w:hAnsiTheme="minorEastAsia" w:eastAsiaTheme="minorEastAsia"/>
                <w:sz w:val="21"/>
                <w:szCs w:val="21"/>
              </w:rPr>
            </w:pPr>
            <w:r>
              <w:rPr>
                <w:rFonts w:hint="eastAsia" w:asciiTheme="minorEastAsia" w:hAnsiTheme="minorEastAsia" w:eastAsiaTheme="minorEastAsia"/>
                <w:szCs w:val="21"/>
              </w:rPr>
              <w:t>2、</w:t>
            </w:r>
            <w:r>
              <w:rPr>
                <w:rFonts w:hint="eastAsia" w:ascii="宋体" w:hAnsi="宋体"/>
                <w:szCs w:val="21"/>
              </w:rPr>
              <w:t>生产车间已按维护的要求对生产设备进行了规定的维护及检修</w:t>
            </w:r>
            <w:r>
              <w:rPr>
                <w:rFonts w:hint="eastAsia" w:asciiTheme="minorEastAsia" w:hAnsiTheme="minorEastAsia" w:eastAsiaTheme="minorEastAsia"/>
                <w:sz w:val="21"/>
                <w:szCs w:val="21"/>
              </w:rPr>
              <w:t>。</w:t>
            </w:r>
          </w:p>
          <w:p>
            <w:pPr>
              <w:rPr>
                <w:rFonts w:asciiTheme="minorEastAsia" w:hAnsiTheme="minorEastAsia" w:eastAsiaTheme="minorEastAsia"/>
                <w:szCs w:val="21"/>
              </w:rPr>
            </w:pPr>
            <w:r>
              <w:rPr>
                <w:rFonts w:hint="eastAsia" w:asciiTheme="minorEastAsia" w:hAnsiTheme="minorEastAsia" w:eastAsiaTheme="minorEastAsia"/>
                <w:sz w:val="21"/>
                <w:szCs w:val="21"/>
              </w:rPr>
              <w:t>3、</w:t>
            </w:r>
            <w:r>
              <w:rPr>
                <w:rFonts w:asciiTheme="minorEastAsia" w:hAnsiTheme="minorEastAsia" w:eastAsiaTheme="minorEastAsia"/>
                <w:szCs w:val="21"/>
              </w:rPr>
              <w:t>生产车间通风良好，工人劳保用品穿戴齐全，照明条件基本适宜，产品防护</w:t>
            </w:r>
            <w:r>
              <w:rPr>
                <w:rFonts w:hint="eastAsia" w:asciiTheme="minorEastAsia" w:hAnsiTheme="minorEastAsia" w:eastAsiaTheme="minorEastAsia"/>
                <w:szCs w:val="21"/>
              </w:rPr>
              <w:t>及生产环境满足生产要求。</w:t>
            </w:r>
          </w:p>
          <w:p>
            <w:pPr>
              <w:rPr>
                <w:rFonts w:hint="eastAsia"/>
              </w:rPr>
            </w:pPr>
            <w:r>
              <w:rPr>
                <w:rFonts w:hint="eastAsia" w:asciiTheme="minorEastAsia" w:hAnsiTheme="minorEastAsia" w:eastAsiaTheme="minorEastAsia"/>
                <w:sz w:val="21"/>
                <w:szCs w:val="21"/>
              </w:rPr>
              <w:t>查其他相关工序的操作规程，符合要求每天完工后由操作员清理场地。</w:t>
            </w:r>
          </w:p>
          <w:p>
            <w:pPr>
              <w:rPr>
                <w:rFonts w:hint="eastAsia" w:ascii="宋体" w:hAnsi="宋体" w:eastAsia="宋体" w:cs="宋体"/>
                <w:sz w:val="21"/>
                <w:szCs w:val="21"/>
                <w:lang w:val="en-US" w:eastAsia="zh-CN"/>
              </w:rPr>
            </w:pPr>
            <w:r>
              <w:rPr>
                <w:rFonts w:hint="eastAsia"/>
                <w:lang w:val="en-US" w:eastAsia="zh-CN"/>
              </w:rPr>
              <w:t xml:space="preserve"> </w:t>
            </w:r>
            <w:r>
              <w:drawing>
                <wp:inline distT="0" distB="0" distL="114300" distR="114300">
                  <wp:extent cx="1257935" cy="1800225"/>
                  <wp:effectExtent l="0" t="0" r="184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257935" cy="1800225"/>
                          </a:xfrm>
                          <a:prstGeom prst="rect">
                            <a:avLst/>
                          </a:prstGeom>
                          <a:noFill/>
                          <a:ln>
                            <a:noFill/>
                          </a:ln>
                        </pic:spPr>
                      </pic:pic>
                    </a:graphicData>
                  </a:graphic>
                </wp:inline>
              </w:drawing>
            </w:r>
            <w:r>
              <w:drawing>
                <wp:inline distT="0" distB="0" distL="114300" distR="114300">
                  <wp:extent cx="3664585" cy="1800225"/>
                  <wp:effectExtent l="0" t="0" r="1206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664585" cy="1800225"/>
                          </a:xfrm>
                          <a:prstGeom prst="rect">
                            <a:avLst/>
                          </a:prstGeom>
                          <a:noFill/>
                          <a:ln>
                            <a:noFill/>
                          </a:ln>
                        </pic:spPr>
                      </pic:pic>
                    </a:graphicData>
                  </a:graphic>
                </wp:inline>
              </w:drawing>
            </w:r>
          </w:p>
          <w:p>
            <w:p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端子压接工序                           拉力测试工序      </w:t>
            </w:r>
          </w:p>
          <w:p>
            <w:pPr>
              <w:rPr>
                <w:rFonts w:hint="default" w:ascii="Times New Roman" w:hAnsi="Times New Roman" w:eastAsia="宋体" w:cs="Times New Roman"/>
                <w:b/>
                <w:bCs w:val="0"/>
                <w:spacing w:val="10"/>
                <w:kern w:val="2"/>
                <w:sz w:val="21"/>
                <w:szCs w:val="21"/>
                <w:lang w:val="en-US" w:eastAsia="zh-CN" w:bidi="ar-SA"/>
              </w:rPr>
            </w:pPr>
            <w:r>
              <w:rPr>
                <w:rFonts w:hint="eastAsia" w:ascii="宋体" w:hAnsi="宋体" w:eastAsia="宋体" w:cs="宋体"/>
                <w:sz w:val="21"/>
                <w:szCs w:val="21"/>
              </w:rPr>
              <w:t>组织生产过程的控制符合标准规定的要求</w:t>
            </w:r>
            <w:r>
              <w:rPr>
                <w:rFonts w:hint="eastAsia" w:ascii="宋体" w:hAnsi="宋体" w:eastAsia="宋体" w:cs="宋体"/>
                <w:sz w:val="21"/>
                <w:szCs w:val="21"/>
                <w:lang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标识和可追溯性管理</w:t>
            </w:r>
          </w:p>
        </w:tc>
        <w:tc>
          <w:tcPr>
            <w:tcW w:w="960" w:type="dxa"/>
            <w:vAlign w:val="center"/>
          </w:tcPr>
          <w:p>
            <w:pPr>
              <w:rPr>
                <w:rFonts w:ascii="Times New Roman" w:hAnsi="Times New Roman" w:eastAsia="宋体" w:cs="Times New Roman"/>
                <w:kern w:val="2"/>
                <w:sz w:val="21"/>
                <w:szCs w:val="21"/>
                <w:lang w:val="en-US" w:eastAsia="zh-CN" w:bidi="ar-SA"/>
              </w:rPr>
            </w:pPr>
            <w:r>
              <w:rPr>
                <w:rFonts w:hint="eastAsia"/>
                <w:szCs w:val="21"/>
                <w:lang w:val="en-US" w:eastAsia="zh-CN"/>
              </w:rPr>
              <w:t>Q</w:t>
            </w:r>
            <w:r>
              <w:rPr>
                <w:rFonts w:hint="eastAsia"/>
                <w:szCs w:val="21"/>
              </w:rPr>
              <w:t>8.5.2</w:t>
            </w:r>
          </w:p>
        </w:tc>
        <w:tc>
          <w:tcPr>
            <w:tcW w:w="10004" w:type="dxa"/>
            <w:vAlign w:val="center"/>
          </w:tcPr>
          <w:p>
            <w:pPr>
              <w:rPr>
                <w:rFonts w:hint="eastAsia" w:ascii="Times New Roman" w:hAnsi="Times New Roman" w:eastAsia="宋体" w:cs="Times New Roman"/>
                <w:kern w:val="2"/>
                <w:sz w:val="21"/>
                <w:szCs w:val="21"/>
                <w:lang w:val="en-US" w:eastAsia="zh-CN" w:bidi="ar-SA"/>
              </w:rPr>
            </w:pPr>
            <w:r>
              <w:rPr>
                <w:rFonts w:hint="eastAsia" w:hAnsi="宋体"/>
                <w:sz w:val="21"/>
                <w:szCs w:val="21"/>
              </w:rPr>
              <w:t>现场查看车间，产品分区域摆放，用标识牌进行区分。产品及检验状态标识符合要求。在生产过程中</w:t>
            </w:r>
            <w:r>
              <w:rPr>
                <w:rFonts w:hint="eastAsia" w:hAnsi="宋体"/>
                <w:sz w:val="21"/>
                <w:szCs w:val="21"/>
                <w:highlight w:val="none"/>
              </w:rPr>
              <w:t>用《</w:t>
            </w:r>
            <w:r>
              <w:rPr>
                <w:rFonts w:hint="eastAsia" w:hAnsi="宋体"/>
                <w:sz w:val="21"/>
                <w:szCs w:val="21"/>
                <w:highlight w:val="none"/>
                <w:lang w:val="en-US" w:eastAsia="zh-CN"/>
              </w:rPr>
              <w:t>电缆加工质量跟踪卡</w:t>
            </w:r>
            <w:r>
              <w:rPr>
                <w:rFonts w:hint="eastAsia" w:hAnsi="宋体"/>
                <w:sz w:val="21"/>
                <w:szCs w:val="21"/>
                <w:highlight w:val="none"/>
              </w:rPr>
              <w:t>》</w:t>
            </w:r>
            <w:r>
              <w:rPr>
                <w:rFonts w:hint="eastAsia" w:hAnsi="宋体"/>
                <w:sz w:val="21"/>
                <w:szCs w:val="21"/>
              </w:rPr>
              <w:t>进行生产记录，注明产品名称、批量、生产日期、加工工序、责任人等，基本可实现对产品生产批次的追溯。</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rPr>
              <w:t>顾客或外部供方财产</w:t>
            </w:r>
          </w:p>
        </w:tc>
        <w:tc>
          <w:tcPr>
            <w:tcW w:w="9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8.5.3</w:t>
            </w:r>
          </w:p>
        </w:tc>
        <w:tc>
          <w:tcPr>
            <w:tcW w:w="10004" w:type="dxa"/>
            <w:vAlign w:val="center"/>
          </w:tcPr>
          <w:p>
            <w:pPr>
              <w:ind w:firstLine="420" w:firstLineChars="200"/>
              <w:rPr>
                <w:rFonts w:hint="eastAsia" w:ascii="宋体" w:hAnsi="宋体" w:eastAsia="宋体" w:cs="宋体"/>
                <w:szCs w:val="21"/>
              </w:rPr>
            </w:pPr>
            <w:r>
              <w:rPr>
                <w:rFonts w:hint="eastAsia" w:ascii="宋体" w:hAnsi="宋体" w:eastAsia="宋体" w:cs="宋体"/>
                <w:szCs w:val="21"/>
              </w:rPr>
              <w:t>该公司顾客财产主要为顾客提供的技术要求及顾客的个人信息等，由</w:t>
            </w:r>
            <w:r>
              <w:rPr>
                <w:rFonts w:hint="eastAsia" w:ascii="宋体" w:hAnsi="宋体" w:eastAsia="宋体" w:cs="宋体"/>
                <w:szCs w:val="21"/>
                <w:lang w:val="en-US" w:eastAsia="zh-CN"/>
              </w:rPr>
              <w:t>销售部</w:t>
            </w:r>
            <w:r>
              <w:rPr>
                <w:rFonts w:hint="eastAsia" w:ascii="宋体" w:hAnsi="宋体" w:eastAsia="宋体" w:cs="宋体"/>
                <w:szCs w:val="21"/>
              </w:rPr>
              <w:t>做好技术要求及个人信息保密工作。</w:t>
            </w:r>
          </w:p>
          <w:p>
            <w:pPr>
              <w:ind w:firstLine="420" w:firstLineChars="200"/>
              <w:rPr>
                <w:rFonts w:hint="eastAsia" w:ascii="宋体" w:hAnsi="宋体" w:eastAsia="宋体" w:cs="宋体"/>
                <w:szCs w:val="21"/>
              </w:rPr>
            </w:pPr>
            <w:r>
              <w:rPr>
                <w:rFonts w:hint="eastAsia" w:ascii="宋体" w:hAnsi="宋体" w:eastAsia="宋体" w:cs="宋体"/>
                <w:szCs w:val="21"/>
              </w:rPr>
              <w:t>查见《</w:t>
            </w:r>
            <w:r>
              <w:rPr>
                <w:rFonts w:hint="eastAsia" w:ascii="宋体" w:hAnsi="宋体" w:eastAsia="宋体" w:cs="宋体"/>
                <w:szCs w:val="21"/>
                <w:lang w:val="en-US" w:eastAsia="zh-CN"/>
              </w:rPr>
              <w:t>顾客</w:t>
            </w:r>
            <w:r>
              <w:rPr>
                <w:rFonts w:hint="eastAsia" w:ascii="宋体" w:hAnsi="宋体" w:eastAsia="宋体" w:cs="宋体"/>
                <w:szCs w:val="21"/>
              </w:rPr>
              <w:t>财产</w:t>
            </w:r>
            <w:r>
              <w:rPr>
                <w:rFonts w:hint="eastAsia" w:ascii="宋体" w:hAnsi="宋体" w:eastAsia="宋体" w:cs="宋体"/>
                <w:szCs w:val="21"/>
                <w:lang w:val="en-US" w:eastAsia="zh-CN"/>
              </w:rPr>
              <w:t>登记</w:t>
            </w:r>
            <w:r>
              <w:rPr>
                <w:rFonts w:hint="eastAsia" w:ascii="宋体" w:hAnsi="宋体" w:eastAsia="宋体" w:cs="宋体"/>
                <w:szCs w:val="21"/>
              </w:rPr>
              <w:t>记录》，内容包括：客户名称、提供的财产、单位(规格)、数量、移交人、接收人、备注。</w:t>
            </w:r>
          </w:p>
          <w:p>
            <w:pPr>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Cs w:val="21"/>
              </w:rPr>
              <w:t>顾客财产中暂无知识产权</w:t>
            </w:r>
            <w:r>
              <w:rPr>
                <w:rFonts w:hint="eastAsia" w:ascii="宋体" w:hAnsi="宋体" w:eastAsia="宋体" w:cs="宋体"/>
                <w:szCs w:val="21"/>
                <w:lang w:eastAsia="zh-CN"/>
              </w:rPr>
              <w:t>。</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rPr>
              <w:t>产品防护</w:t>
            </w:r>
          </w:p>
        </w:tc>
        <w:tc>
          <w:tcPr>
            <w:tcW w:w="9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8.5.4</w:t>
            </w:r>
          </w:p>
        </w:tc>
        <w:tc>
          <w:tcPr>
            <w:tcW w:w="10004" w:type="dxa"/>
            <w:vAlign w:val="center"/>
          </w:tcPr>
          <w:p>
            <w:pPr>
              <w:bidi w:val="0"/>
              <w:ind w:firstLine="420" w:firstLineChars="200"/>
              <w:rPr>
                <w:rFonts w:hint="eastAsia" w:ascii="宋体" w:hAnsi="宋体" w:eastAsia="宋体" w:cs="宋体"/>
                <w:lang w:val="en-US" w:eastAsia="zh-CN"/>
              </w:rPr>
            </w:pPr>
            <w:r>
              <w:rPr>
                <w:rFonts w:hint="eastAsia" w:ascii="宋体" w:hAnsi="宋体" w:eastAsia="宋体" w:cs="宋体"/>
                <w:szCs w:val="21"/>
              </w:rPr>
              <w:t>该公司产品无特殊防护要求，</w:t>
            </w:r>
            <w:r>
              <w:rPr>
                <w:rFonts w:hint="eastAsia" w:ascii="宋体" w:hAnsi="宋体" w:eastAsia="宋体" w:cs="宋体"/>
                <w:lang w:val="en-US" w:eastAsia="zh-CN"/>
              </w:rPr>
              <w:t>库房主做临时周转，不长期存放产品，不备库存。无需盘点。</w:t>
            </w:r>
          </w:p>
          <w:p>
            <w:pPr>
              <w:bidi w:val="0"/>
              <w:ind w:firstLine="420" w:firstLineChars="200"/>
              <w:rPr>
                <w:rFonts w:hint="eastAsia" w:ascii="宋体" w:hAnsi="宋体" w:eastAsia="宋体" w:cs="宋体"/>
              </w:rPr>
            </w:pPr>
            <w:r>
              <w:rPr>
                <w:rFonts w:hint="eastAsia" w:ascii="宋体" w:hAnsi="宋体" w:eastAsia="宋体" w:cs="宋体"/>
              </w:rPr>
              <w:t>搬运方式采用人工搬运，工人搬运时注意向上标志，小心轻放，满足搬运要求。</w:t>
            </w:r>
          </w:p>
          <w:p>
            <w:pPr>
              <w:ind w:firstLine="420" w:firstLineChars="200"/>
              <w:rPr>
                <w:rFonts w:hint="eastAsia" w:ascii="宋体" w:hAnsi="宋体" w:eastAsia="宋体" w:cs="宋体"/>
              </w:rPr>
            </w:pPr>
            <w:r>
              <w:rPr>
                <w:rFonts w:hint="eastAsia" w:ascii="宋体" w:hAnsi="宋体" w:eastAsia="宋体" w:cs="宋体"/>
                <w:szCs w:val="21"/>
              </w:rPr>
              <w:t>贮存环境：</w:t>
            </w:r>
            <w:r>
              <w:rPr>
                <w:rFonts w:hint="eastAsia" w:ascii="宋体" w:hAnsi="宋体" w:eastAsia="宋体" w:cs="宋体"/>
              </w:rPr>
              <w:t>防潮、防火，防盗</w:t>
            </w:r>
            <w:r>
              <w:rPr>
                <w:rFonts w:hint="eastAsia" w:ascii="宋体" w:hAnsi="宋体" w:eastAsia="宋体" w:cs="宋体"/>
                <w:lang w:val="en-US" w:eastAsia="zh-CN"/>
              </w:rPr>
              <w:t>；</w:t>
            </w:r>
            <w:r>
              <w:rPr>
                <w:rFonts w:hint="eastAsia" w:ascii="宋体" w:hAnsi="宋体" w:eastAsia="宋体" w:cs="宋体"/>
                <w:szCs w:val="21"/>
              </w:rPr>
              <w:t>仓库清洁，防护措施得当，满足要求。有专门的库管员进行保管，出入库登记手续齐全，管理比较规范。</w:t>
            </w:r>
          </w:p>
          <w:p>
            <w:pPr>
              <w:bidi w:val="0"/>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现场进看产品防护情况，原材料、成品统一放至货架，并有外包装做为防护；如：纸箱、周转箱、密封袋等，基本符合要求。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21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rPr>
              <w:t>交付后活动</w:t>
            </w:r>
          </w:p>
        </w:tc>
        <w:tc>
          <w:tcPr>
            <w:tcW w:w="9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8.5.5</w:t>
            </w:r>
          </w:p>
        </w:tc>
        <w:tc>
          <w:tcPr>
            <w:tcW w:w="10004" w:type="dxa"/>
            <w:vAlign w:val="center"/>
          </w:tcPr>
          <w:p>
            <w:pPr>
              <w:rPr>
                <w:rFonts w:hint="eastAsia" w:ascii="宋体" w:hAnsi="宋体" w:eastAsia="宋体" w:cs="宋体"/>
                <w:szCs w:val="21"/>
              </w:rPr>
            </w:pPr>
            <w:r>
              <w:rPr>
                <w:rFonts w:hint="eastAsia" w:ascii="宋体" w:hAnsi="宋体" w:eastAsia="宋体" w:cs="宋体"/>
                <w:szCs w:val="21"/>
              </w:rPr>
              <w:t>查销售现场产品交付情况：产品交付至客户处</w:t>
            </w:r>
            <w:r>
              <w:rPr>
                <w:rFonts w:hint="eastAsia" w:ascii="宋体" w:hAnsi="宋体" w:eastAsia="宋体" w:cs="宋体"/>
                <w:szCs w:val="21"/>
                <w:lang w:eastAsia="zh-CN"/>
              </w:rPr>
              <w:t>，</w:t>
            </w:r>
            <w:r>
              <w:rPr>
                <w:rFonts w:hint="eastAsia" w:ascii="宋体" w:hAnsi="宋体" w:eastAsia="宋体" w:cs="宋体"/>
                <w:szCs w:val="21"/>
                <w:lang w:val="en-US" w:eastAsia="zh-CN"/>
              </w:rPr>
              <w:t>并到客户处现场进行检验</w:t>
            </w:r>
            <w:r>
              <w:rPr>
                <w:rFonts w:hint="eastAsia" w:ascii="宋体" w:hAnsi="宋体" w:eastAsia="宋体" w:cs="宋体"/>
                <w:szCs w:val="21"/>
              </w:rPr>
              <w:t>，公司通过电话跟踪沟通及定期拜访、客户满意度调查等方式确认交付及交付后服务的满意程度。</w:t>
            </w:r>
          </w:p>
          <w:p>
            <w:pPr>
              <w:rPr>
                <w:rFonts w:hint="eastAsia" w:ascii="宋体" w:hAnsi="宋体" w:eastAsia="宋体" w:cs="宋体"/>
                <w:kern w:val="2"/>
                <w:sz w:val="21"/>
                <w:szCs w:val="21"/>
                <w:lang w:val="en-US" w:eastAsia="zh-CN" w:bidi="ar-SA"/>
              </w:rPr>
            </w:pPr>
            <w:r>
              <w:rPr>
                <w:rFonts w:hint="eastAsia" w:ascii="宋体" w:hAnsi="宋体" w:eastAsia="宋体" w:cs="宋体"/>
                <w:szCs w:val="21"/>
              </w:rPr>
              <w:t>经查</w:t>
            </w:r>
            <w:r>
              <w:rPr>
                <w:rFonts w:hint="eastAsia" w:ascii="宋体" w:hAnsi="宋体" w:eastAsia="宋体" w:cs="宋体"/>
                <w:szCs w:val="21"/>
                <w:lang w:eastAsia="zh-CN"/>
              </w:rPr>
              <w:t>，</w:t>
            </w:r>
            <w:r>
              <w:rPr>
                <w:rFonts w:hint="eastAsia" w:ascii="宋体" w:hAnsi="宋体" w:eastAsia="宋体" w:cs="宋体"/>
                <w:szCs w:val="21"/>
              </w:rPr>
              <w:t>目前未发生因产品质量问题导致的客户反馈及投诉的情况</w:t>
            </w:r>
            <w:r>
              <w:rPr>
                <w:rFonts w:hint="eastAsia" w:ascii="宋体" w:hAnsi="宋体" w:eastAsia="宋体" w:cs="宋体"/>
                <w:szCs w:val="21"/>
                <w:lang w:eastAsia="zh-CN"/>
              </w:rPr>
              <w:t>，</w:t>
            </w:r>
            <w:r>
              <w:rPr>
                <w:rFonts w:hint="eastAsia" w:ascii="宋体" w:hAnsi="宋体" w:eastAsia="宋体" w:cs="宋体"/>
                <w:szCs w:val="21"/>
              </w:rPr>
              <w:t>符合要求。</w:t>
            </w:r>
          </w:p>
        </w:tc>
        <w:tc>
          <w:tcPr>
            <w:tcW w:w="1585" w:type="dxa"/>
          </w:tcPr>
          <w:p>
            <w:pPr>
              <w:rPr>
                <w:rFonts w:hint="eastAsia" w:eastAsia="宋体"/>
                <w:lang w:val="en-US" w:eastAsia="zh-CN"/>
              </w:rPr>
            </w:pPr>
            <w:r>
              <w:rPr>
                <w:rFonts w:hint="eastAsia"/>
                <w:lang w:val="en-US" w:eastAsia="zh-CN"/>
              </w:rPr>
              <w:t>Y</w:t>
            </w:r>
            <w:bookmarkStart w:id="4" w:name="_GoBack"/>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rPr>
              <w:t>变更控制</w:t>
            </w:r>
          </w:p>
        </w:tc>
        <w:tc>
          <w:tcPr>
            <w:tcW w:w="9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8.5.6</w:t>
            </w:r>
          </w:p>
        </w:tc>
        <w:tc>
          <w:tcPr>
            <w:tcW w:w="10004" w:type="dxa"/>
            <w:vAlign w:val="center"/>
          </w:tcPr>
          <w:p>
            <w:pPr>
              <w:ind w:firstLine="420" w:firstLineChars="200"/>
              <w:rPr>
                <w:rFonts w:hint="eastAsia" w:ascii="宋体" w:hAnsi="宋体" w:eastAsia="宋体" w:cs="宋体"/>
                <w:bCs/>
                <w:szCs w:val="21"/>
              </w:rPr>
            </w:pPr>
            <w:r>
              <w:rPr>
                <w:rFonts w:hint="eastAsia" w:ascii="宋体" w:hAnsi="宋体" w:eastAsia="宋体" w:cs="宋体"/>
                <w:bCs/>
                <w:szCs w:val="21"/>
              </w:rPr>
              <w:t>企业目前主要从事</w:t>
            </w:r>
            <w:bookmarkStart w:id="3" w:name="审核范围"/>
            <w:r>
              <w:rPr>
                <w:rFonts w:hint="eastAsia" w:ascii="宋体" w:hAnsi="宋体" w:eastAsia="宋体" w:cs="宋体"/>
                <w:bCs/>
                <w:szCs w:val="21"/>
                <w:lang w:val="en-US" w:eastAsia="zh-CN"/>
              </w:rPr>
              <w:t>测试</w:t>
            </w:r>
            <w:r>
              <w:rPr>
                <w:rFonts w:hint="eastAsia" w:ascii="宋体" w:hAnsi="宋体" w:eastAsia="宋体" w:cs="宋体"/>
                <w:szCs w:val="21"/>
              </w:rPr>
              <w:t>电缆</w:t>
            </w:r>
            <w:r>
              <w:rPr>
                <w:rFonts w:hint="eastAsia" w:ascii="宋体" w:hAnsi="宋体" w:eastAsia="宋体" w:cs="宋体"/>
                <w:szCs w:val="21"/>
                <w:lang w:val="en-US" w:eastAsia="zh-CN"/>
              </w:rPr>
              <w:t>组装</w:t>
            </w:r>
            <w:bookmarkEnd w:id="3"/>
            <w:r>
              <w:rPr>
                <w:rFonts w:hint="eastAsia" w:ascii="宋体" w:hAnsi="宋体" w:eastAsia="宋体" w:cs="宋体"/>
                <w:bCs/>
                <w:szCs w:val="21"/>
              </w:rPr>
              <w:t>，生产流程未发生变化。</w:t>
            </w:r>
          </w:p>
          <w:p>
            <w:pPr>
              <w:ind w:firstLine="420" w:firstLineChars="200"/>
              <w:rPr>
                <w:rFonts w:hint="eastAsia" w:ascii="宋体" w:hAnsi="宋体" w:eastAsia="宋体" w:cs="宋体"/>
                <w:bCs/>
                <w:szCs w:val="21"/>
              </w:rPr>
            </w:pPr>
            <w:r>
              <w:rPr>
                <w:rFonts w:hint="eastAsia" w:ascii="宋体" w:hAnsi="宋体" w:eastAsia="宋体" w:cs="宋体"/>
                <w:bCs/>
                <w:szCs w:val="21"/>
              </w:rPr>
              <w:t>根据企业提供的作业指导书、操作规程和生产记录、检验记录、合同评审记录等形成文件的信息来看未发生更改。</w:t>
            </w:r>
          </w:p>
          <w:p>
            <w:pPr>
              <w:ind w:firstLine="420" w:firstLineChars="200"/>
              <w:rPr>
                <w:rFonts w:hint="eastAsia" w:ascii="宋体" w:hAnsi="宋体" w:eastAsia="宋体" w:cs="宋体"/>
                <w:szCs w:val="21"/>
              </w:rPr>
            </w:pPr>
            <w:r>
              <w:rPr>
                <w:rFonts w:hint="eastAsia" w:ascii="宋体" w:hAnsi="宋体" w:eastAsia="宋体" w:cs="宋体"/>
                <w:szCs w:val="21"/>
              </w:rPr>
              <w:t>若产品</w:t>
            </w:r>
            <w:r>
              <w:rPr>
                <w:rFonts w:hint="eastAsia" w:ascii="宋体" w:hAnsi="宋体" w:eastAsia="宋体" w:cs="宋体"/>
                <w:szCs w:val="21"/>
                <w:lang w:val="en-US" w:eastAsia="zh-CN"/>
              </w:rPr>
              <w:t>和</w:t>
            </w:r>
            <w:r>
              <w:rPr>
                <w:rFonts w:hint="eastAsia" w:ascii="宋体" w:hAnsi="宋体" w:eastAsia="宋体" w:cs="宋体"/>
                <w:szCs w:val="21"/>
              </w:rPr>
              <w:t>服务发生变更，由综合部、</w:t>
            </w:r>
            <w:r>
              <w:rPr>
                <w:rFonts w:hint="eastAsia" w:ascii="宋体" w:hAnsi="宋体" w:eastAsia="宋体" w:cs="宋体"/>
                <w:szCs w:val="21"/>
                <w:lang w:val="en-US" w:eastAsia="zh-CN"/>
              </w:rPr>
              <w:t>销售</w:t>
            </w:r>
            <w:r>
              <w:rPr>
                <w:rFonts w:hint="eastAsia" w:ascii="宋体" w:hAnsi="宋体" w:eastAsia="宋体" w:cs="宋体"/>
                <w:szCs w:val="21"/>
              </w:rPr>
              <w:t>部填写相应的记录，由</w:t>
            </w:r>
            <w:r>
              <w:rPr>
                <w:rFonts w:hint="eastAsia" w:ascii="宋体" w:hAnsi="宋体" w:eastAsia="宋体" w:cs="宋体"/>
                <w:szCs w:val="21"/>
                <w:lang w:val="en-US" w:eastAsia="zh-CN"/>
              </w:rPr>
              <w:t>销售</w:t>
            </w:r>
            <w:r>
              <w:rPr>
                <w:rFonts w:hint="eastAsia" w:ascii="宋体" w:hAnsi="宋体" w:eastAsia="宋体" w:cs="宋体"/>
                <w:szCs w:val="21"/>
              </w:rPr>
              <w:t>部和综合部领导进行评审，并下发至生产和检验相关部门。</w:t>
            </w:r>
            <w:r>
              <w:rPr>
                <w:rFonts w:hint="eastAsia" w:ascii="宋体" w:hAnsi="宋体" w:eastAsia="宋体" w:cs="宋体"/>
                <w:szCs w:val="21"/>
                <w:lang w:val="en-US" w:eastAsia="zh-CN"/>
              </w:rPr>
              <w:t>销售</w:t>
            </w:r>
            <w:r>
              <w:rPr>
                <w:rFonts w:hint="eastAsia" w:ascii="宋体" w:hAnsi="宋体" w:eastAsia="宋体" w:cs="宋体"/>
                <w:szCs w:val="21"/>
              </w:rPr>
              <w:t>部存档</w:t>
            </w:r>
            <w:r>
              <w:rPr>
                <w:rFonts w:hint="eastAsia" w:ascii="宋体" w:hAnsi="宋体" w:eastAsia="宋体" w:cs="宋体"/>
                <w:bCs/>
                <w:szCs w:val="21"/>
              </w:rPr>
              <w:t>。</w:t>
            </w:r>
          </w:p>
          <w:p>
            <w:pPr>
              <w:ind w:firstLine="420" w:firstLineChars="200"/>
              <w:rPr>
                <w:rFonts w:hint="eastAsia" w:ascii="宋体" w:hAnsi="宋体" w:eastAsia="宋体" w:cs="宋体"/>
                <w:szCs w:val="21"/>
              </w:rPr>
            </w:pPr>
            <w:r>
              <w:rPr>
                <w:rFonts w:hint="eastAsia" w:ascii="宋体" w:hAnsi="宋体" w:eastAsia="宋体" w:cs="宋体"/>
                <w:szCs w:val="21"/>
              </w:rPr>
              <w:t>经了解，目前组织</w:t>
            </w:r>
            <w:r>
              <w:rPr>
                <w:rFonts w:hint="eastAsia" w:ascii="宋体" w:hAnsi="宋体" w:eastAsia="宋体" w:cs="宋体"/>
                <w:szCs w:val="21"/>
                <w:lang w:val="en-US" w:eastAsia="zh-CN"/>
              </w:rPr>
              <w:t>规定，</w:t>
            </w:r>
            <w:r>
              <w:rPr>
                <w:rFonts w:hint="eastAsia" w:ascii="宋体" w:hAnsi="宋体" w:eastAsia="宋体" w:cs="宋体"/>
                <w:szCs w:val="21"/>
              </w:rPr>
              <w:t>在生产和服务提供期间的主要变更是：销售计划的变更、顾客订单产品要求及数量变更、交货日期变更、法律法规变更，产品标准变更，外部供方交货不及时或质量问题等情况。</w:t>
            </w:r>
          </w:p>
          <w:p>
            <w:pPr>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现场</w:t>
            </w:r>
            <w:r>
              <w:rPr>
                <w:rFonts w:hint="eastAsia" w:ascii="宋体" w:hAnsi="宋体" w:eastAsia="宋体" w:cs="宋体"/>
                <w:szCs w:val="21"/>
              </w:rPr>
              <w:t>与</w:t>
            </w:r>
            <w:r>
              <w:rPr>
                <w:rFonts w:hint="eastAsia" w:ascii="宋体" w:hAnsi="宋体" w:eastAsia="宋体" w:cs="宋体"/>
                <w:szCs w:val="21"/>
                <w:lang w:val="en-US" w:eastAsia="zh-CN"/>
              </w:rPr>
              <w:t>销售</w:t>
            </w:r>
            <w:r>
              <w:rPr>
                <w:rFonts w:hint="eastAsia" w:ascii="宋体" w:hAnsi="宋体" w:eastAsia="宋体" w:cs="宋体"/>
                <w:szCs w:val="21"/>
              </w:rPr>
              <w:t>负责人交流沟通，负责人介绍说，目前，尚无上述情况的变更，无变更情况。</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rPr>
              <w:t>产品和服务的放行</w:t>
            </w:r>
          </w:p>
        </w:tc>
        <w:tc>
          <w:tcPr>
            <w:tcW w:w="9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8.6</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编制了《外部提供过程务控制程序》，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产品和服务的要求控制程序》</w:t>
            </w:r>
            <w:r>
              <w:rPr>
                <w:rFonts w:hint="eastAsia" w:ascii="宋体" w:hAnsi="宋体" w:eastAsia="宋体" w:cs="宋体"/>
                <w:color w:val="auto"/>
                <w:sz w:val="21"/>
                <w:szCs w:val="21"/>
              </w:rPr>
              <w:t>包括每种产品进货检验项目等 。</w:t>
            </w:r>
          </w:p>
          <w:p>
            <w:pPr>
              <w:keepNext w:val="0"/>
              <w:keepLines w:val="0"/>
              <w:pageBreakBefore w:val="0"/>
              <w:widowControl w:val="0"/>
              <w:kinsoku/>
              <w:wordWrap/>
              <w:overflowPunct/>
              <w:topLinePunct w:val="0"/>
              <w:autoSpaceDE/>
              <w:autoSpaceDN/>
              <w:bidi w:val="0"/>
              <w:adjustRightInd/>
              <w:snapToGrid/>
              <w:spacing w:line="240" w:lineRule="auto"/>
              <w:ind w:right="1123" w:firstLine="210" w:firstLineChars="1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收集了产品的相关标准：产品质量法、合同法、标准化法、公司法、GJB9001B-2009 《航天器电子电气产品装联检验技术要求》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Q/W 889A-2004《航天器用低频电缆网装联工艺规范》</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QJ2945-97《航天电子电气产品标记工艺技术要求》、QJ3011-98《航天电子电气产品焊接通用技术要求》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GB/T 19000-2016《质量管理体系 基础和术语》等。</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提供产品进货验证记录：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Style w:val="16"/>
                <w:rFonts w:hint="eastAsia" w:ascii="宋体" w:hAnsi="宋体" w:eastAsia="宋体" w:cs="宋体"/>
                <w:color w:val="auto"/>
                <w:sz w:val="21"/>
                <w:szCs w:val="21"/>
              </w:rPr>
              <w:t>黑色热缩套管</w:t>
            </w:r>
            <w:r>
              <w:rPr>
                <w:rFonts w:hint="eastAsia" w:ascii="宋体" w:hAnsi="宋体" w:eastAsia="宋体" w:cs="宋体"/>
                <w:color w:val="auto"/>
                <w:sz w:val="21"/>
                <w:szCs w:val="21"/>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1、原材料名称：</w:t>
            </w:r>
            <w:r>
              <w:rPr>
                <w:rStyle w:val="16"/>
                <w:rFonts w:hint="eastAsia" w:ascii="宋体" w:hAnsi="宋体" w:eastAsia="宋体" w:cs="宋体"/>
                <w:color w:val="auto"/>
                <w:sz w:val="21"/>
                <w:szCs w:val="21"/>
              </w:rPr>
              <w:t>黑色热缩套管</w:t>
            </w:r>
            <w:r>
              <w:rPr>
                <w:rFonts w:hint="eastAsia" w:ascii="宋体" w:hAnsi="宋体" w:eastAsia="宋体" w:cs="宋体"/>
                <w:color w:val="auto"/>
                <w:sz w:val="21"/>
                <w:szCs w:val="21"/>
                <w:lang w:val="en-US" w:eastAsia="zh-CN"/>
              </w:rPr>
              <w:t xml:space="preserve"> 型号规格：</w:t>
            </w:r>
            <w:r>
              <w:rPr>
                <w:rFonts w:hint="eastAsia" w:ascii="宋体" w:hAnsi="宋体" w:eastAsia="宋体" w:cs="宋体"/>
                <w:color w:val="auto"/>
                <w:sz w:val="21"/>
                <w:szCs w:val="21"/>
              </w:rPr>
              <w:t xml:space="preserve">Φ15mm-BLACK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2、进厂检验项目：</w:t>
            </w:r>
            <w:r>
              <w:rPr>
                <w:rFonts w:hint="eastAsia" w:ascii="宋体" w:hAnsi="宋体" w:eastAsia="宋体" w:cs="宋体"/>
                <w:color w:val="auto"/>
                <w:sz w:val="21"/>
                <w:szCs w:val="21"/>
                <w:lang w:val="en-US" w:eastAsia="zh-CN"/>
              </w:rPr>
              <w:t>外观、标志检验、</w:t>
            </w:r>
            <w:r>
              <w:rPr>
                <w:rFonts w:hint="eastAsia" w:ascii="宋体" w:hAnsi="宋体" w:eastAsia="宋体" w:cs="宋体"/>
                <w:color w:val="auto"/>
                <w:sz w:val="21"/>
                <w:szCs w:val="21"/>
              </w:rPr>
              <w:t>插拔力</w:t>
            </w:r>
            <w:r>
              <w:rPr>
                <w:rFonts w:hint="eastAsia" w:ascii="宋体" w:hAnsi="宋体" w:eastAsia="宋体" w:cs="宋体"/>
                <w:color w:val="auto"/>
                <w:sz w:val="21"/>
                <w:szCs w:val="21"/>
                <w:lang w:val="en-US" w:eastAsia="zh-CN"/>
              </w:rPr>
              <w:t>、尺寸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3、进货日期：202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.6    数量：</w:t>
            </w:r>
            <w:r>
              <w:rPr>
                <w:rFonts w:hint="eastAsia" w:ascii="宋体" w:hAnsi="宋体" w:eastAsia="宋体" w:cs="宋体"/>
                <w:color w:val="auto"/>
                <w:sz w:val="21"/>
                <w:szCs w:val="21"/>
                <w:lang w:val="en-US" w:eastAsia="zh-CN"/>
              </w:rPr>
              <w:t>100米</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检验：</w:t>
            </w:r>
            <w:r>
              <w:rPr>
                <w:rFonts w:hint="eastAsia" w:ascii="宋体" w:hAnsi="宋体" w:eastAsia="宋体" w:cs="宋体"/>
                <w:color w:val="auto"/>
                <w:sz w:val="21"/>
                <w:szCs w:val="21"/>
                <w:lang w:val="en-US" w:eastAsia="zh-CN"/>
              </w:rPr>
              <w:t>付</w:t>
            </w:r>
            <w:r>
              <w:rPr>
                <w:rFonts w:hint="eastAsia" w:ascii="宋体" w:hAnsi="宋体" w:eastAsia="宋体" w:cs="宋体"/>
                <w:color w:val="auto"/>
                <w:sz w:val="21"/>
                <w:szCs w:val="21"/>
              </w:rPr>
              <w:t>梓萍，检验日期：202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07</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Style w:val="16"/>
                <w:rFonts w:hint="eastAsia" w:ascii="宋体" w:hAnsi="宋体" w:eastAsia="宋体" w:cs="宋体"/>
                <w:color w:val="auto"/>
                <w:sz w:val="21"/>
                <w:szCs w:val="21"/>
              </w:rPr>
              <w:t>接触体22号针</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1、原材料名称：</w:t>
            </w:r>
            <w:r>
              <w:rPr>
                <w:rStyle w:val="16"/>
                <w:rFonts w:hint="eastAsia" w:ascii="宋体" w:hAnsi="宋体" w:eastAsia="宋体" w:cs="宋体"/>
                <w:color w:val="auto"/>
                <w:sz w:val="21"/>
                <w:szCs w:val="21"/>
              </w:rPr>
              <w:t>接触体22号针</w:t>
            </w:r>
            <w:r>
              <w:rPr>
                <w:rStyle w:val="16"/>
                <w:rFonts w:hint="eastAsia" w:ascii="宋体" w:hAnsi="宋体" w:eastAsia="宋体" w:cs="宋体"/>
                <w:color w:val="auto"/>
                <w:sz w:val="21"/>
                <w:szCs w:val="21"/>
                <w:lang w:val="en-US" w:eastAsia="zh-CN"/>
              </w:rPr>
              <w:t xml:space="preserve"> 型号规格：</w:t>
            </w:r>
            <w:r>
              <w:rPr>
                <w:rFonts w:hint="eastAsia" w:ascii="宋体" w:hAnsi="宋体" w:eastAsia="宋体" w:cs="宋体"/>
                <w:color w:val="auto"/>
                <w:sz w:val="21"/>
                <w:szCs w:val="21"/>
              </w:rPr>
              <w:t>M39029/58-360</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2、进厂检验项目：</w:t>
            </w:r>
            <w:r>
              <w:rPr>
                <w:rFonts w:hint="eastAsia" w:ascii="宋体" w:hAnsi="宋体" w:eastAsia="宋体" w:cs="宋体"/>
                <w:color w:val="auto"/>
                <w:sz w:val="21"/>
                <w:szCs w:val="21"/>
                <w:lang w:val="en-US" w:eastAsia="zh-CN"/>
              </w:rPr>
              <w:t>外观、标志检验、</w:t>
            </w:r>
            <w:r>
              <w:rPr>
                <w:rFonts w:hint="eastAsia" w:ascii="宋体" w:hAnsi="宋体" w:eastAsia="宋体" w:cs="宋体"/>
                <w:color w:val="auto"/>
                <w:sz w:val="21"/>
                <w:szCs w:val="21"/>
              </w:rPr>
              <w:t>插拔力</w:t>
            </w:r>
            <w:r>
              <w:rPr>
                <w:rFonts w:hint="eastAsia" w:ascii="宋体" w:hAnsi="宋体" w:eastAsia="宋体" w:cs="宋体"/>
                <w:color w:val="auto"/>
                <w:sz w:val="21"/>
                <w:szCs w:val="21"/>
                <w:lang w:val="en-US" w:eastAsia="zh-CN"/>
              </w:rPr>
              <w:t>、尺寸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3、进货日期：202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09</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17</w:t>
            </w:r>
            <w:r>
              <w:rPr>
                <w:rFonts w:hint="eastAsia" w:ascii="宋体" w:hAnsi="宋体" w:eastAsia="宋体" w:cs="宋体"/>
                <w:color w:val="auto"/>
                <w:sz w:val="21"/>
                <w:szCs w:val="21"/>
              </w:rPr>
              <w:t xml:space="preserve">    数量：</w:t>
            </w:r>
            <w:r>
              <w:rPr>
                <w:rFonts w:hint="eastAsia" w:ascii="宋体" w:hAnsi="宋体" w:eastAsia="宋体" w:cs="宋体"/>
                <w:color w:val="auto"/>
                <w:sz w:val="21"/>
                <w:szCs w:val="21"/>
                <w:lang w:val="en-US" w:eastAsia="zh-CN"/>
              </w:rPr>
              <w:t>120个</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检验：付梓萍，检验日期：202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09</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17</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连接器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1、原材料名称：</w:t>
            </w:r>
            <w:r>
              <w:rPr>
                <w:rStyle w:val="16"/>
                <w:rFonts w:hint="eastAsia" w:ascii="宋体" w:hAnsi="宋体" w:eastAsia="宋体" w:cs="宋体"/>
                <w:color w:val="auto"/>
                <w:sz w:val="21"/>
                <w:szCs w:val="21"/>
                <w:lang w:val="en-US" w:eastAsia="zh-CN"/>
              </w:rPr>
              <w:t>连接器 型号规格：</w:t>
            </w:r>
            <w:r>
              <w:rPr>
                <w:rFonts w:hint="eastAsia" w:ascii="宋体" w:hAnsi="宋体" w:eastAsia="宋体" w:cs="宋体"/>
                <w:color w:val="auto"/>
                <w:sz w:val="21"/>
                <w:szCs w:val="21"/>
              </w:rPr>
              <w:t>XKE36F61Q</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2、进厂检验项目：</w:t>
            </w:r>
            <w:r>
              <w:rPr>
                <w:rFonts w:hint="eastAsia" w:ascii="宋体" w:hAnsi="宋体" w:eastAsia="宋体" w:cs="宋体"/>
                <w:color w:val="auto"/>
                <w:sz w:val="21"/>
                <w:szCs w:val="21"/>
                <w:lang w:val="en-US" w:eastAsia="zh-CN"/>
              </w:rPr>
              <w:t>外观、标志检验、</w:t>
            </w:r>
            <w:r>
              <w:rPr>
                <w:rFonts w:hint="eastAsia" w:ascii="宋体" w:hAnsi="宋体" w:eastAsia="宋体" w:cs="宋体"/>
                <w:color w:val="auto"/>
                <w:sz w:val="21"/>
                <w:szCs w:val="21"/>
              </w:rPr>
              <w:t>插拔力</w:t>
            </w:r>
            <w:r>
              <w:rPr>
                <w:rFonts w:hint="eastAsia" w:ascii="宋体" w:hAnsi="宋体" w:eastAsia="宋体" w:cs="宋体"/>
                <w:color w:val="auto"/>
                <w:sz w:val="21"/>
                <w:szCs w:val="21"/>
                <w:lang w:val="en-US" w:eastAsia="zh-CN"/>
              </w:rPr>
              <w:t>、尺寸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3、进货日期：202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 xml:space="preserve">    数量：</w:t>
            </w:r>
            <w:r>
              <w:rPr>
                <w:rFonts w:hint="eastAsia" w:ascii="宋体" w:hAnsi="宋体" w:eastAsia="宋体" w:cs="宋体"/>
                <w:color w:val="auto"/>
                <w:sz w:val="21"/>
                <w:szCs w:val="21"/>
                <w:lang w:val="en-US" w:eastAsia="zh-CN"/>
              </w:rPr>
              <w:t>5个</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检验：付梓萍，检验日期：202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另外，抽查其它原材料进货检验情况，均有检验记录，并有检验员签字。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rPr>
              <w:t>过程检验：过程检验体现在8.5.1工序控制记录中</w:t>
            </w:r>
            <w:r>
              <w:rPr>
                <w:rFonts w:hint="eastAsia" w:ascii="宋体" w:hAnsi="宋体" w:eastAsia="宋体" w:cs="宋体"/>
                <w:color w:val="auto"/>
                <w:sz w:val="21"/>
                <w:szCs w:val="21"/>
                <w:lang w:eastAsia="zh-CN"/>
              </w:rPr>
              <w:t>。</w:t>
            </w:r>
          </w:p>
          <w:p>
            <w:pPr>
              <w:rPr>
                <w:rFonts w:hint="eastAsia"/>
                <w:color w:val="auto"/>
              </w:rPr>
            </w:pPr>
            <w:r>
              <w:rPr>
                <w:rFonts w:hint="eastAsia"/>
                <w:color w:val="auto"/>
              </w:rPr>
              <w:sym w:font="Wingdings 2" w:char="F098"/>
            </w:r>
            <w:r>
              <w:rPr>
                <w:rFonts w:hint="eastAsia"/>
                <w:color w:val="auto"/>
              </w:rPr>
              <w:t>成品检验记录：</w:t>
            </w:r>
          </w:p>
          <w:p>
            <w:pPr>
              <w:rPr>
                <w:rFonts w:hint="default"/>
                <w:color w:val="auto"/>
                <w:lang w:val="en-US" w:eastAsia="zh-CN"/>
              </w:rPr>
            </w:pPr>
            <w:r>
              <w:rPr>
                <w:rFonts w:hint="eastAsia"/>
                <w:color w:val="auto"/>
                <w:lang w:val="en-US" w:eastAsia="zh-CN"/>
              </w:rPr>
              <w:t>A项目：</w:t>
            </w:r>
            <w:r>
              <w:rPr>
                <w:rFonts w:hint="eastAsia"/>
                <w:color w:val="auto"/>
                <w:lang w:eastAsia="zh-CN"/>
              </w:rPr>
              <w:t>便携式线间测试仪</w:t>
            </w:r>
            <w:r>
              <w:rPr>
                <w:rFonts w:hint="eastAsia"/>
                <w:color w:val="auto"/>
                <w:lang w:val="en-US" w:eastAsia="zh-CN"/>
              </w:rPr>
              <w:t>加工</w:t>
            </w:r>
          </w:p>
          <w:p>
            <w:pPr>
              <w:rPr>
                <w:rFonts w:hint="eastAsia" w:eastAsia="宋体"/>
                <w:color w:val="auto"/>
                <w:lang w:val="en-US" w:eastAsia="zh-CN"/>
              </w:rPr>
            </w:pPr>
            <w:r>
              <w:rPr>
                <w:color w:val="auto"/>
              </w:rPr>
              <w:t>——查：</w:t>
            </w:r>
            <w:r>
              <w:rPr>
                <w:rFonts w:hint="eastAsia"/>
                <w:color w:val="auto"/>
              </w:rPr>
              <w:t>202</w:t>
            </w:r>
            <w:r>
              <w:rPr>
                <w:rFonts w:hint="eastAsia"/>
                <w:color w:val="auto"/>
                <w:lang w:val="en-US" w:eastAsia="zh-CN"/>
              </w:rPr>
              <w:t>2</w:t>
            </w:r>
            <w:r>
              <w:rPr>
                <w:rFonts w:hint="eastAsia"/>
                <w:color w:val="auto"/>
              </w:rPr>
              <w:t>.</w:t>
            </w:r>
            <w:r>
              <w:rPr>
                <w:rFonts w:hint="eastAsia"/>
                <w:color w:val="auto"/>
                <w:lang w:val="en-US" w:eastAsia="zh-CN"/>
              </w:rPr>
              <w:t>9</w:t>
            </w:r>
            <w:r>
              <w:rPr>
                <w:rFonts w:hint="eastAsia"/>
                <w:color w:val="auto"/>
              </w:rPr>
              <w:t>.</w:t>
            </w:r>
            <w:r>
              <w:rPr>
                <w:rFonts w:hint="eastAsia"/>
                <w:color w:val="auto"/>
                <w:lang w:val="en-US" w:eastAsia="zh-CN"/>
              </w:rPr>
              <w:t>13成品</w:t>
            </w:r>
            <w:r>
              <w:rPr>
                <w:rFonts w:hint="eastAsia"/>
                <w:color w:val="auto"/>
              </w:rPr>
              <w:t>检验</w:t>
            </w:r>
            <w:r>
              <w:rPr>
                <w:rFonts w:hint="eastAsia"/>
                <w:color w:val="auto"/>
                <w:lang w:val="en-US" w:eastAsia="zh-CN"/>
              </w:rPr>
              <w:t>记录</w:t>
            </w:r>
          </w:p>
          <w:p>
            <w:pPr>
              <w:rPr>
                <w:rFonts w:hint="default"/>
                <w:color w:val="auto"/>
                <w:lang w:val="en-US"/>
              </w:rPr>
            </w:pPr>
            <w:r>
              <w:rPr>
                <w:rFonts w:hint="eastAsia"/>
                <w:color w:val="auto"/>
                <w:lang w:val="en-US" w:eastAsia="zh-CN"/>
              </w:rPr>
              <w:t>技术要求：所有转接电缆长度均为3米；护套管颜色为黑色；均为鳄鱼夹接线等</w:t>
            </w:r>
          </w:p>
          <w:p>
            <w:pPr>
              <w:pStyle w:val="18"/>
              <w:numPr>
                <w:ilvl w:val="0"/>
                <w:numId w:val="0"/>
              </w:numPr>
              <w:ind w:leftChars="0"/>
              <w:rPr>
                <w:color w:val="auto"/>
              </w:rPr>
            </w:pPr>
            <w:r>
              <w:rPr>
                <w:rFonts w:hint="eastAsia"/>
                <w:color w:val="auto"/>
                <w:lang w:val="en-US" w:eastAsia="zh-CN"/>
              </w:rPr>
              <w:t>检验项目：</w:t>
            </w:r>
            <w:r>
              <w:rPr>
                <w:rFonts w:hint="default" w:ascii="Calibri" w:hAnsi="Calibri" w:cs="Calibri"/>
                <w:color w:val="auto"/>
                <w:lang w:val="en-US" w:eastAsia="zh-CN"/>
              </w:rPr>
              <w:t>①</w:t>
            </w:r>
            <w:r>
              <w:rPr>
                <w:rFonts w:hint="eastAsia"/>
                <w:color w:val="auto"/>
              </w:rPr>
              <w:t>外观检查；</w:t>
            </w:r>
            <w:r>
              <w:rPr>
                <w:rFonts w:hint="default" w:ascii="Calibri" w:hAnsi="Calibri" w:cs="Calibri"/>
                <w:color w:val="auto"/>
              </w:rPr>
              <w:t>②</w:t>
            </w:r>
            <w:r>
              <w:rPr>
                <w:rFonts w:hint="eastAsia"/>
                <w:color w:val="auto"/>
              </w:rPr>
              <w:t>航插检查；</w:t>
            </w:r>
            <w:r>
              <w:rPr>
                <w:rFonts w:hint="default" w:ascii="Calibri" w:hAnsi="Calibri" w:cs="Calibri"/>
                <w:color w:val="auto"/>
              </w:rPr>
              <w:t>③</w:t>
            </w:r>
            <w:r>
              <w:rPr>
                <w:color w:val="auto"/>
              </w:rPr>
              <w:t>多余物检查；</w:t>
            </w:r>
            <w:r>
              <w:rPr>
                <w:rFonts w:hint="eastAsia" w:ascii="宋体" w:hAnsi="宋体" w:eastAsia="宋体" w:cs="宋体"/>
                <w:color w:val="auto"/>
              </w:rPr>
              <w:t>④</w:t>
            </w:r>
            <w:r>
              <w:rPr>
                <w:rFonts w:hint="eastAsia"/>
                <w:color w:val="auto"/>
              </w:rPr>
              <w:t>文件填写。</w:t>
            </w:r>
          </w:p>
          <w:p>
            <w:pPr>
              <w:rPr>
                <w:rFonts w:hint="default" w:ascii="Times New Roman" w:hAnsi="Times New Roman" w:cs="Times New Roman"/>
                <w:color w:val="auto"/>
                <w:lang w:val="en-US" w:eastAsia="zh-CN"/>
              </w:rPr>
            </w:pPr>
            <w:r>
              <w:rPr>
                <w:rFonts w:hint="eastAsia"/>
                <w:color w:val="auto"/>
              </w:rPr>
              <w:t>检验结果：</w:t>
            </w:r>
            <w:r>
              <w:rPr>
                <w:rFonts w:hint="default" w:ascii="Calibri" w:hAnsi="Calibri" w:cs="Calibri"/>
                <w:color w:val="auto"/>
                <w:lang w:val="en-US" w:eastAsia="zh-CN"/>
              </w:rPr>
              <w:t>①</w:t>
            </w:r>
            <w:r>
              <w:rPr>
                <w:rFonts w:hint="eastAsia"/>
                <w:color w:val="auto"/>
              </w:rPr>
              <w:t>外观检查：电缆长度符合图纸要求，标识内容正确及粘贴位置和方向与技术文件一致</w:t>
            </w:r>
            <w:r>
              <w:rPr>
                <w:rFonts w:hint="eastAsia"/>
                <w:color w:val="auto"/>
                <w:lang w:eastAsia="zh-CN"/>
              </w:rPr>
              <w:t>，</w:t>
            </w:r>
            <w:r>
              <w:rPr>
                <w:rFonts w:hint="eastAsia"/>
                <w:color w:val="auto"/>
                <w:lang w:val="en-US" w:eastAsia="zh-CN"/>
              </w:rPr>
              <w:t>护套管颜色黑色，鳄鱼夹接线</w:t>
            </w:r>
            <w:r>
              <w:rPr>
                <w:rFonts w:hint="eastAsia"/>
                <w:color w:val="auto"/>
              </w:rPr>
              <w:t>；</w:t>
            </w:r>
            <w:r>
              <w:rPr>
                <w:rFonts w:hint="default" w:ascii="Calibri" w:hAnsi="Calibri" w:cs="Calibri"/>
                <w:color w:val="auto"/>
              </w:rPr>
              <w:t>②</w:t>
            </w:r>
            <w:r>
              <w:rPr>
                <w:rFonts w:hint="eastAsia"/>
                <w:color w:val="auto"/>
              </w:rPr>
              <w:t>航插检查：航插表面无磕碰，点位检测到位，绑扎牢固，安桥固定牢固且无积压电缆，螺丝紧固，螺钉漏出2-3个螺纹；</w:t>
            </w:r>
            <w:r>
              <w:rPr>
                <w:rFonts w:hint="default" w:ascii="Calibri" w:hAnsi="Calibri" w:cs="Calibri"/>
                <w:color w:val="auto"/>
              </w:rPr>
              <w:t>③</w:t>
            </w:r>
            <w:r>
              <w:rPr>
                <w:color w:val="auto"/>
              </w:rPr>
              <w:t>多余物检查：电缆整体平整且整洁，应力释放到位；</w:t>
            </w:r>
            <w:r>
              <w:rPr>
                <w:rFonts w:hint="eastAsia" w:ascii="宋体" w:hAnsi="宋体" w:eastAsia="宋体" w:cs="宋体"/>
                <w:color w:val="auto"/>
              </w:rPr>
              <w:t>④</w:t>
            </w:r>
            <w:r>
              <w:rPr>
                <w:rFonts w:hint="eastAsia"/>
                <w:color w:val="auto"/>
              </w:rPr>
              <w:t>文件填写：操作过程填写完整</w:t>
            </w:r>
            <w:r>
              <w:rPr>
                <w:rFonts w:hint="eastAsia" w:cs="Times New Roman"/>
                <w:color w:val="auto"/>
                <w:lang w:val="en-US" w:eastAsia="zh-CN"/>
              </w:rPr>
              <w:t>。</w:t>
            </w:r>
          </w:p>
          <w:p>
            <w:pPr>
              <w:pStyle w:val="2"/>
              <w:rPr>
                <w:rFonts w:hint="default"/>
                <w:color w:val="auto"/>
                <w:lang w:val="en-US" w:eastAsia="zh-CN"/>
              </w:rPr>
            </w:pPr>
            <w:r>
              <w:rPr>
                <w:rFonts w:hint="eastAsia" w:cs="Times New Roman"/>
                <w:color w:val="auto"/>
                <w:lang w:val="en-US" w:eastAsia="zh-CN"/>
              </w:rPr>
              <w:t>检验结论：合格 检验员：李艳恩 2022.9.13</w:t>
            </w:r>
          </w:p>
          <w:p>
            <w:pPr>
              <w:rPr>
                <w:rFonts w:hint="default"/>
                <w:color w:val="auto"/>
                <w:lang w:val="en-US" w:eastAsia="zh-CN"/>
              </w:rPr>
            </w:pPr>
            <w:r>
              <w:rPr>
                <w:rFonts w:hint="eastAsia"/>
                <w:color w:val="auto"/>
                <w:lang w:val="en-US" w:eastAsia="zh-CN"/>
              </w:rPr>
              <w:t>B项目：测试转接电缆加工</w:t>
            </w:r>
          </w:p>
          <w:p>
            <w:pPr>
              <w:rPr>
                <w:rFonts w:hint="eastAsia" w:eastAsia="宋体"/>
                <w:color w:val="auto"/>
                <w:lang w:val="en-US" w:eastAsia="zh-CN"/>
              </w:rPr>
            </w:pPr>
            <w:r>
              <w:rPr>
                <w:color w:val="auto"/>
              </w:rPr>
              <w:t>——查：</w:t>
            </w:r>
            <w:r>
              <w:rPr>
                <w:rFonts w:hint="eastAsia"/>
                <w:color w:val="auto"/>
              </w:rPr>
              <w:t>202</w:t>
            </w:r>
            <w:r>
              <w:rPr>
                <w:rFonts w:hint="eastAsia"/>
                <w:color w:val="auto"/>
                <w:lang w:val="en-US" w:eastAsia="zh-CN"/>
              </w:rPr>
              <w:t>2</w:t>
            </w:r>
            <w:r>
              <w:rPr>
                <w:rFonts w:hint="eastAsia"/>
                <w:color w:val="auto"/>
              </w:rPr>
              <w:t>.</w:t>
            </w:r>
            <w:r>
              <w:rPr>
                <w:rFonts w:hint="eastAsia"/>
                <w:color w:val="auto"/>
                <w:lang w:val="en-US" w:eastAsia="zh-CN"/>
              </w:rPr>
              <w:t>8</w:t>
            </w:r>
            <w:r>
              <w:rPr>
                <w:rFonts w:hint="eastAsia"/>
                <w:color w:val="auto"/>
              </w:rPr>
              <w:t>.</w:t>
            </w:r>
            <w:r>
              <w:rPr>
                <w:rFonts w:hint="eastAsia"/>
                <w:color w:val="auto"/>
                <w:lang w:val="en-US" w:eastAsia="zh-CN"/>
              </w:rPr>
              <w:t>12成品</w:t>
            </w:r>
            <w:r>
              <w:rPr>
                <w:rFonts w:hint="eastAsia"/>
                <w:color w:val="auto"/>
              </w:rPr>
              <w:t>检验</w:t>
            </w:r>
            <w:r>
              <w:rPr>
                <w:rFonts w:hint="eastAsia"/>
                <w:color w:val="auto"/>
                <w:lang w:val="en-US" w:eastAsia="zh-CN"/>
              </w:rPr>
              <w:t>记录</w:t>
            </w:r>
          </w:p>
          <w:p>
            <w:pPr>
              <w:rPr>
                <w:rFonts w:hint="default"/>
                <w:color w:val="auto"/>
                <w:lang w:val="en-US"/>
              </w:rPr>
            </w:pPr>
            <w:r>
              <w:rPr>
                <w:rFonts w:hint="eastAsia"/>
                <w:color w:val="auto"/>
                <w:lang w:val="en-US" w:eastAsia="zh-CN"/>
              </w:rPr>
              <w:t>技术要求：所有转接电缆长度均为2米；护套管颜色为橙色，与一机型相同；接地线为XKE端第一针，采用接线柄的形式，固定在尾附件的螺钉上；尾附件螺钉做防护处理等</w:t>
            </w:r>
          </w:p>
          <w:p>
            <w:pPr>
              <w:pStyle w:val="18"/>
              <w:numPr>
                <w:ilvl w:val="0"/>
                <w:numId w:val="0"/>
              </w:numPr>
              <w:ind w:leftChars="0"/>
              <w:rPr>
                <w:color w:val="auto"/>
              </w:rPr>
            </w:pPr>
            <w:r>
              <w:rPr>
                <w:rFonts w:hint="eastAsia"/>
                <w:color w:val="auto"/>
                <w:lang w:val="en-US" w:eastAsia="zh-CN"/>
              </w:rPr>
              <w:t>检验项目：</w:t>
            </w:r>
            <w:r>
              <w:rPr>
                <w:rFonts w:hint="default" w:ascii="Calibri" w:hAnsi="Calibri" w:cs="Calibri"/>
                <w:color w:val="auto"/>
                <w:lang w:val="en-US" w:eastAsia="zh-CN"/>
              </w:rPr>
              <w:t>①</w:t>
            </w:r>
            <w:r>
              <w:rPr>
                <w:rFonts w:hint="eastAsia"/>
                <w:color w:val="auto"/>
              </w:rPr>
              <w:t>外观检查；</w:t>
            </w:r>
            <w:r>
              <w:rPr>
                <w:rFonts w:hint="default" w:ascii="Calibri" w:hAnsi="Calibri" w:cs="Calibri"/>
                <w:color w:val="auto"/>
              </w:rPr>
              <w:t>②</w:t>
            </w:r>
            <w:r>
              <w:rPr>
                <w:rFonts w:hint="eastAsia"/>
                <w:color w:val="auto"/>
              </w:rPr>
              <w:t>航插检查；</w:t>
            </w:r>
            <w:r>
              <w:rPr>
                <w:rFonts w:hint="default" w:ascii="Calibri" w:hAnsi="Calibri" w:cs="Calibri"/>
                <w:color w:val="auto"/>
              </w:rPr>
              <w:t>③</w:t>
            </w:r>
            <w:r>
              <w:rPr>
                <w:color w:val="auto"/>
              </w:rPr>
              <w:t>多余物检查；</w:t>
            </w:r>
            <w:r>
              <w:rPr>
                <w:rFonts w:hint="eastAsia" w:ascii="宋体" w:hAnsi="宋体" w:eastAsia="宋体" w:cs="宋体"/>
                <w:color w:val="auto"/>
              </w:rPr>
              <w:t>④</w:t>
            </w:r>
            <w:r>
              <w:rPr>
                <w:rFonts w:hint="eastAsia"/>
                <w:color w:val="auto"/>
              </w:rPr>
              <w:t>文件填写。</w:t>
            </w:r>
          </w:p>
          <w:p>
            <w:pPr>
              <w:rPr>
                <w:rFonts w:hint="default" w:ascii="Times New Roman" w:hAnsi="Times New Roman" w:cs="Times New Roman"/>
                <w:color w:val="auto"/>
                <w:lang w:val="en-US" w:eastAsia="zh-CN"/>
              </w:rPr>
            </w:pPr>
            <w:r>
              <w:rPr>
                <w:rFonts w:hint="eastAsia"/>
                <w:color w:val="auto"/>
              </w:rPr>
              <w:t>检验结果：</w:t>
            </w:r>
            <w:r>
              <w:rPr>
                <w:rFonts w:hint="default" w:ascii="Calibri" w:hAnsi="Calibri" w:cs="Calibri"/>
                <w:color w:val="auto"/>
                <w:lang w:val="en-US" w:eastAsia="zh-CN"/>
              </w:rPr>
              <w:t>①</w:t>
            </w:r>
            <w:r>
              <w:rPr>
                <w:rFonts w:hint="eastAsia"/>
                <w:color w:val="auto"/>
              </w:rPr>
              <w:t>外观检查：电缆长度符合图纸要求，标识内容正确及粘贴位置和方向与技术文件一致</w:t>
            </w:r>
            <w:r>
              <w:rPr>
                <w:rFonts w:hint="eastAsia"/>
                <w:color w:val="auto"/>
                <w:lang w:eastAsia="zh-CN"/>
              </w:rPr>
              <w:t>，</w:t>
            </w:r>
            <w:r>
              <w:rPr>
                <w:rFonts w:hint="eastAsia"/>
                <w:color w:val="auto"/>
                <w:lang w:val="en-US" w:eastAsia="zh-CN"/>
              </w:rPr>
              <w:t>护套管颜色橙色，接地线为XKE端第一针等</w:t>
            </w:r>
            <w:r>
              <w:rPr>
                <w:rFonts w:hint="eastAsia"/>
                <w:color w:val="auto"/>
              </w:rPr>
              <w:t>；</w:t>
            </w:r>
            <w:r>
              <w:rPr>
                <w:rFonts w:hint="default" w:ascii="Calibri" w:hAnsi="Calibri" w:cs="Calibri"/>
                <w:color w:val="auto"/>
              </w:rPr>
              <w:t>②</w:t>
            </w:r>
            <w:r>
              <w:rPr>
                <w:rFonts w:hint="eastAsia"/>
                <w:color w:val="auto"/>
              </w:rPr>
              <w:t>航插检查：航插表面无磕碰，点位检测到位，绑扎牢固，安桥固定牢固且无积压电缆，螺丝紧固，螺钉漏出2-3个螺纹；</w:t>
            </w:r>
            <w:r>
              <w:rPr>
                <w:rFonts w:hint="default" w:ascii="Calibri" w:hAnsi="Calibri" w:cs="Calibri"/>
                <w:color w:val="auto"/>
              </w:rPr>
              <w:t>③</w:t>
            </w:r>
            <w:r>
              <w:rPr>
                <w:color w:val="auto"/>
              </w:rPr>
              <w:t>多余物检查：电缆整体平整且整洁，应力释放到位；</w:t>
            </w:r>
            <w:r>
              <w:rPr>
                <w:rFonts w:hint="eastAsia" w:ascii="宋体" w:hAnsi="宋体" w:eastAsia="宋体" w:cs="宋体"/>
                <w:color w:val="auto"/>
              </w:rPr>
              <w:t>④</w:t>
            </w:r>
            <w:r>
              <w:rPr>
                <w:rFonts w:hint="eastAsia"/>
                <w:color w:val="auto"/>
              </w:rPr>
              <w:t>文件填写：操作过程填写完整</w:t>
            </w:r>
          </w:p>
          <w:p>
            <w:pPr>
              <w:pStyle w:val="2"/>
              <w:rPr>
                <w:rFonts w:hint="default"/>
                <w:color w:val="auto"/>
                <w:lang w:val="en-US" w:eastAsia="zh-CN"/>
              </w:rPr>
            </w:pPr>
            <w:r>
              <w:rPr>
                <w:rFonts w:hint="eastAsia" w:cs="Times New Roman"/>
                <w:color w:val="auto"/>
                <w:lang w:val="en-US" w:eastAsia="zh-CN"/>
              </w:rPr>
              <w:t>检验结论：合格 检验员：李艳恩 2022.8.12</w:t>
            </w:r>
          </w:p>
          <w:p>
            <w:pPr>
              <w:rPr>
                <w:color w:val="FF0000"/>
              </w:rPr>
            </w:pPr>
          </w:p>
          <w:p>
            <w:pPr>
              <w:rPr>
                <w:color w:val="auto"/>
              </w:rPr>
            </w:pPr>
            <w:r>
              <w:rPr>
                <w:color w:val="auto"/>
              </w:rPr>
              <w:t>另抽查其他规格产品检验记录</w:t>
            </w:r>
            <w:r>
              <w:rPr>
                <w:rFonts w:hint="eastAsia"/>
                <w:color w:val="auto"/>
              </w:rPr>
              <w:t>：</w:t>
            </w:r>
            <w:r>
              <w:rPr>
                <w:color w:val="auto"/>
              </w:rPr>
              <w:t>均记录了技术要求</w:t>
            </w:r>
            <w:r>
              <w:rPr>
                <w:rFonts w:hint="eastAsia"/>
                <w:color w:val="auto"/>
              </w:rPr>
              <w:t>、</w:t>
            </w:r>
            <w:r>
              <w:rPr>
                <w:color w:val="auto"/>
              </w:rPr>
              <w:t>检验日期</w:t>
            </w:r>
            <w:r>
              <w:rPr>
                <w:rFonts w:hint="eastAsia"/>
                <w:color w:val="auto"/>
              </w:rPr>
              <w:t>、</w:t>
            </w:r>
            <w:r>
              <w:rPr>
                <w:color w:val="auto"/>
              </w:rPr>
              <w:t>检验人</w:t>
            </w:r>
            <w:r>
              <w:rPr>
                <w:rFonts w:hint="eastAsia"/>
                <w:color w:val="auto"/>
              </w:rPr>
              <w:t>、</w:t>
            </w:r>
            <w:r>
              <w:rPr>
                <w:color w:val="auto"/>
              </w:rPr>
              <w:t>检验结论等内容</w:t>
            </w:r>
            <w:r>
              <w:rPr>
                <w:rFonts w:hint="eastAsia"/>
                <w:color w:val="auto"/>
              </w:rPr>
              <w:t>，</w:t>
            </w:r>
            <w:r>
              <w:rPr>
                <w:color w:val="auto"/>
              </w:rPr>
              <w:t>成品检验控制符合要求</w:t>
            </w:r>
            <w:r>
              <w:rPr>
                <w:rFonts w:hint="eastAsia"/>
                <w:color w:val="auto"/>
              </w:rPr>
              <w:t>。</w:t>
            </w:r>
          </w:p>
          <w:p>
            <w:pPr>
              <w:ind w:firstLine="210" w:firstLineChars="100"/>
              <w:rPr>
                <w:rFonts w:hint="eastAsia" w:ascii="Times New Roman" w:hAnsi="Times New Roman" w:eastAsia="宋体" w:cs="Times New Roman"/>
                <w:kern w:val="2"/>
                <w:sz w:val="21"/>
                <w:szCs w:val="21"/>
                <w:lang w:val="en-US" w:eastAsia="zh-CN" w:bidi="ar-SA"/>
              </w:rPr>
            </w:pPr>
            <w:r>
              <w:rPr>
                <w:rFonts w:hint="eastAsia"/>
                <w:color w:val="auto"/>
              </w:rPr>
              <w:t>企业的检验过程控制符合要求</w:t>
            </w:r>
            <w:r>
              <w:rPr>
                <w:rFonts w:hint="eastAsia"/>
                <w:color w:val="auto"/>
                <w:lang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不合格输出的控制</w:t>
            </w:r>
          </w:p>
        </w:tc>
        <w:tc>
          <w:tcPr>
            <w:tcW w:w="9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 xml:space="preserve">8.7 </w:t>
            </w:r>
          </w:p>
        </w:tc>
        <w:tc>
          <w:tcPr>
            <w:tcW w:w="10004"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编制《不合格</w:t>
            </w:r>
            <w:r>
              <w:rPr>
                <w:rFonts w:hint="eastAsia" w:ascii="宋体" w:hAnsi="宋体" w:eastAsia="宋体" w:cs="宋体"/>
                <w:szCs w:val="21"/>
                <w:lang w:val="en-US" w:eastAsia="zh-CN"/>
              </w:rPr>
              <w:t>输出</w:t>
            </w:r>
            <w:r>
              <w:rPr>
                <w:rFonts w:hint="eastAsia" w:ascii="宋体" w:hAnsi="宋体" w:eastAsia="宋体" w:cs="宋体"/>
                <w:szCs w:val="21"/>
              </w:rPr>
              <w:t>控制程序》，其规定了不合格品的识别、隔离、标识、评审及处置方面的要求。</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在产品进货检验中出现的不合格可进行退货处理，在产品交付后出现不合格可进行换货或退货处理。</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目前没有发生不合格的情况。</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经查，符合要求。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顾客满意度调查</w:t>
            </w:r>
          </w:p>
        </w:tc>
        <w:tc>
          <w:tcPr>
            <w:tcW w:w="9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9.1.2</w:t>
            </w:r>
          </w:p>
        </w:tc>
        <w:tc>
          <w:tcPr>
            <w:tcW w:w="10004"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lang w:eastAsia="zh-CN"/>
              </w:rPr>
            </w:pPr>
            <w:r>
              <w:rPr>
                <w:rFonts w:hint="eastAsia" w:ascii="宋体" w:hAnsi="宋体" w:eastAsia="宋体" w:cs="宋体"/>
                <w:szCs w:val="21"/>
              </w:rPr>
              <w:t>企业对顾客对产品是否满意的信息进行监视，</w:t>
            </w:r>
            <w:r>
              <w:rPr>
                <w:rFonts w:hint="eastAsia" w:ascii="宋体" w:hAnsi="宋体" w:eastAsia="宋体" w:cs="宋体"/>
                <w:szCs w:val="21"/>
                <w:lang w:val="zh-CN"/>
              </w:rPr>
              <w:t>通过电话，走访等形式，接受顾客反馈，了解顾客满意度信息，</w:t>
            </w:r>
            <w:r>
              <w:rPr>
                <w:rFonts w:hint="eastAsia" w:ascii="宋体" w:hAnsi="宋体" w:eastAsia="宋体" w:cs="宋体"/>
                <w:szCs w:val="21"/>
              </w:rPr>
              <w:t>并编制</w:t>
            </w:r>
            <w:r>
              <w:rPr>
                <w:rFonts w:hint="eastAsia" w:ascii="宋体" w:hAnsi="宋体" w:eastAsia="宋体" w:cs="宋体"/>
                <w:szCs w:val="21"/>
                <w:lang w:val="en-US" w:eastAsia="zh-CN"/>
              </w:rPr>
              <w:t>顾客</w:t>
            </w:r>
            <w:r>
              <w:rPr>
                <w:rFonts w:hint="eastAsia" w:ascii="宋体" w:hAnsi="宋体" w:eastAsia="宋体" w:cs="宋体"/>
                <w:szCs w:val="21"/>
              </w:rPr>
              <w:t>《满意</w:t>
            </w:r>
            <w:r>
              <w:rPr>
                <w:rFonts w:hint="eastAsia" w:ascii="宋体" w:hAnsi="宋体" w:eastAsia="宋体" w:cs="宋体"/>
                <w:szCs w:val="21"/>
                <w:lang w:val="en-US" w:eastAsia="zh-CN"/>
              </w:rPr>
              <w:t>度</w:t>
            </w:r>
            <w:r>
              <w:rPr>
                <w:rFonts w:hint="eastAsia" w:ascii="宋体" w:hAnsi="宋体" w:eastAsia="宋体" w:cs="宋体"/>
                <w:szCs w:val="21"/>
              </w:rPr>
              <w:t>调查表》。对调查表中各项目进行测算</w:t>
            </w:r>
            <w:r>
              <w:rPr>
                <w:rFonts w:hint="eastAsia" w:ascii="宋体" w:hAnsi="宋体" w:eastAsia="宋体" w:cs="宋体"/>
                <w:szCs w:val="21"/>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公司对主要客户进行了电话问卷调查，分别对质量、价格、交货期、售后服务等内容进行调查，客户均对相关内容进行了反馈，</w:t>
            </w:r>
            <w:r>
              <w:rPr>
                <w:rFonts w:hint="eastAsia" w:ascii="宋体" w:hAnsi="宋体" w:eastAsia="宋体" w:cs="宋体"/>
                <w:szCs w:val="21"/>
                <w:lang w:val="en-US" w:eastAsia="zh-CN"/>
              </w:rPr>
              <w:t>提供顾客《满意度调查表》，</w:t>
            </w:r>
            <w:r>
              <w:rPr>
                <w:rFonts w:hint="eastAsia" w:ascii="宋体" w:hAnsi="宋体" w:eastAsia="宋体" w:cs="宋体"/>
                <w:szCs w:val="21"/>
              </w:rPr>
              <w:t>从统计数据中可以看出，顾客满意</w:t>
            </w:r>
            <w:r>
              <w:rPr>
                <w:rFonts w:hint="eastAsia" w:ascii="宋体" w:hAnsi="宋体" w:eastAsia="宋体" w:cs="宋体"/>
                <w:szCs w:val="21"/>
                <w:lang w:val="en-US" w:eastAsia="zh-CN"/>
              </w:rPr>
              <w:t>率</w:t>
            </w:r>
            <w:r>
              <w:rPr>
                <w:rFonts w:hint="eastAsia" w:ascii="宋体" w:hAnsi="宋体" w:eastAsia="宋体" w:cs="宋体"/>
                <w:szCs w:val="21"/>
              </w:rPr>
              <w:t>为98%，目标完成。</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不符合和纠正措施</w:t>
            </w:r>
          </w:p>
        </w:tc>
        <w:tc>
          <w:tcPr>
            <w:tcW w:w="9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Q</w:t>
            </w:r>
            <w:r>
              <w:rPr>
                <w:rFonts w:hint="eastAsia" w:ascii="宋体" w:hAnsi="宋体" w:eastAsia="宋体" w:cs="宋体"/>
                <w:szCs w:val="21"/>
              </w:rPr>
              <w:t>10.2</w:t>
            </w:r>
          </w:p>
        </w:tc>
        <w:tc>
          <w:tcPr>
            <w:tcW w:w="10004"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制定了《</w:t>
            </w:r>
            <w:r>
              <w:rPr>
                <w:rFonts w:hint="eastAsia" w:ascii="宋体" w:hAnsi="宋体" w:eastAsia="宋体" w:cs="宋体"/>
              </w:rPr>
              <w:t>不合格输出控制程序》</w:t>
            </w:r>
            <w:r>
              <w:rPr>
                <w:rFonts w:hint="eastAsia" w:ascii="宋体" w:hAnsi="宋体" w:eastAsia="宋体" w:cs="宋体"/>
                <w:lang w:eastAsia="zh-CN"/>
              </w:rPr>
              <w:t>《</w:t>
            </w:r>
            <w:r>
              <w:rPr>
                <w:rFonts w:hint="eastAsia" w:ascii="宋体" w:hAnsi="宋体" w:eastAsia="宋体" w:cs="宋体"/>
              </w:rPr>
              <w:t>不符合与纠正措施控制程序</w:t>
            </w:r>
            <w:r>
              <w:rPr>
                <w:rFonts w:hint="eastAsia" w:ascii="宋体" w:hAnsi="宋体" w:eastAsia="宋体" w:cs="宋体"/>
                <w:lang w:eastAsia="zh-CN"/>
              </w:rPr>
              <w:t>》</w:t>
            </w:r>
            <w:r>
              <w:rPr>
                <w:rFonts w:hint="eastAsia" w:ascii="宋体" w:hAnsi="宋体" w:eastAsia="宋体" w:cs="宋体"/>
              </w:rPr>
              <w:t>内</w:t>
            </w:r>
            <w:r>
              <w:rPr>
                <w:rFonts w:hint="eastAsia" w:ascii="宋体" w:hAnsi="宋体" w:eastAsia="宋体" w:cs="宋体"/>
                <w:szCs w:val="21"/>
              </w:rPr>
              <w:t>容基本符合标准要求。</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Cs w:val="21"/>
              </w:rPr>
            </w:pPr>
            <w:r>
              <w:rPr>
                <w:rFonts w:hint="eastAsia" w:ascii="宋体" w:hAnsi="宋体" w:eastAsia="宋体" w:cs="宋体"/>
                <w:szCs w:val="21"/>
              </w:rPr>
              <w:t>1、对日常工作检查，管理评审，内审，其他考评，发现的不符合及时采取纠正，防止事态发展，进行原因分析，采取必要的纠正预防措施，防止事件的发生、再发生。</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2、对管理评审、内审提出的不符合及改进要求，进行原因分析，制定了具体措施，目前已实施完成。</w:t>
            </w:r>
          </w:p>
        </w:tc>
        <w:tc>
          <w:tcPr>
            <w:tcW w:w="1585" w:type="dxa"/>
          </w:tcPr>
          <w:p>
            <w:pPr>
              <w:rPr>
                <w:rFonts w:hint="eastAsia" w:eastAsia="宋体"/>
                <w:lang w:val="en-US" w:eastAsia="zh-CN"/>
              </w:rPr>
            </w:pPr>
            <w:r>
              <w:rPr>
                <w:rFonts w:hint="eastAsia"/>
                <w:lang w:val="en-US" w:eastAsia="zh-CN"/>
              </w:rPr>
              <w:t>Y</w:t>
            </w:r>
          </w:p>
        </w:tc>
      </w:tr>
    </w:tbl>
    <w:p>
      <w:pPr>
        <w:bidi w:val="0"/>
        <w:rPr>
          <w:rFonts w:hint="eastAsia"/>
        </w:rPr>
      </w:pPr>
      <w:r>
        <w:rPr>
          <w:rFonts w:hint="eastAsia"/>
        </w:rPr>
        <w:t>说明：不符合标注N</w:t>
      </w:r>
    </w:p>
    <w:p>
      <w:pPr>
        <w:keepNext w:val="0"/>
        <w:keepLines w:val="0"/>
        <w:pageBreakBefore/>
        <w:widowControl w:val="0"/>
        <w:kinsoku/>
        <w:wordWrap/>
        <w:overflowPunct/>
        <w:topLinePunct w:val="0"/>
        <w:autoSpaceDE/>
        <w:autoSpaceDN/>
        <w:bidi w:val="0"/>
        <w:adjustRightInd/>
        <w:snapToGrid/>
        <w:spacing w:line="480" w:lineRule="exact"/>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过程与活动、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t>涉及</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t>条款</w:t>
            </w:r>
          </w:p>
        </w:tc>
        <w:tc>
          <w:tcPr>
            <w:tcW w:w="1045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受审核部门：</w:t>
            </w:r>
            <w:r>
              <w:rPr>
                <w:rFonts w:hint="eastAsia" w:ascii="宋体" w:hAnsi="宋体" w:eastAsia="宋体" w:cs="宋体"/>
                <w:sz w:val="24"/>
                <w:szCs w:val="24"/>
                <w:lang w:val="en-US" w:eastAsia="zh-CN"/>
              </w:rPr>
              <w:t>现场巡视</w:t>
            </w:r>
            <w:r>
              <w:rPr>
                <w:rFonts w:hint="eastAsia" w:ascii="宋体" w:hAnsi="宋体" w:eastAsia="宋体" w:cs="宋体"/>
                <w:sz w:val="24"/>
                <w:szCs w:val="24"/>
              </w:rPr>
              <w:t xml:space="preserve">      主管领导：</w:t>
            </w:r>
            <w:r>
              <w:rPr>
                <w:rFonts w:hint="eastAsia" w:ascii="宋体" w:hAnsi="宋体" w:cs="宋体"/>
                <w:sz w:val="24"/>
                <w:szCs w:val="24"/>
                <w:lang w:val="en-US" w:eastAsia="zh-CN"/>
              </w:rPr>
              <w:t>陈建华</w:t>
            </w:r>
            <w:r>
              <w:rPr>
                <w:rFonts w:hint="eastAsia" w:ascii="宋体" w:hAnsi="宋体" w:eastAsia="宋体" w:cs="宋体"/>
                <w:sz w:val="24"/>
                <w:szCs w:val="24"/>
              </w:rPr>
              <w:t xml:space="preserve">       陪同人员：</w:t>
            </w:r>
            <w:r>
              <w:rPr>
                <w:rFonts w:hint="eastAsia" w:ascii="宋体" w:hAnsi="宋体" w:cs="宋体"/>
                <w:sz w:val="24"/>
                <w:szCs w:val="24"/>
                <w:lang w:val="en-US" w:eastAsia="zh-CN"/>
              </w:rPr>
              <w:t>王根厚、陈建华</w:t>
            </w:r>
          </w:p>
        </w:tc>
        <w:tc>
          <w:tcPr>
            <w:tcW w:w="1134"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p>
        </w:tc>
        <w:tc>
          <w:tcPr>
            <w:tcW w:w="1045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审核员：</w:t>
            </w:r>
            <w:r>
              <w:rPr>
                <w:rFonts w:hint="eastAsia" w:ascii="宋体" w:hAnsi="宋体" w:eastAsia="宋体" w:cs="宋体"/>
                <w:sz w:val="24"/>
                <w:szCs w:val="24"/>
                <w:lang w:val="en-US" w:eastAsia="zh-CN"/>
              </w:rPr>
              <w:t xml:space="preserve">夏爱俭   </w:t>
            </w: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审核时间：202</w:t>
            </w:r>
            <w:r>
              <w:rPr>
                <w:rFonts w:hint="eastAsia" w:ascii="宋体" w:hAnsi="宋体" w:eastAsia="宋体" w:cs="宋体"/>
                <w:sz w:val="24"/>
                <w:szCs w:val="24"/>
                <w:lang w:val="en-US" w:eastAsia="zh-CN"/>
              </w:rPr>
              <w:t>2年0</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17</w:t>
            </w:r>
            <w:r>
              <w:rPr>
                <w:rFonts w:hint="eastAsia" w:ascii="宋体" w:hAnsi="宋体" w:eastAsia="宋体" w:cs="宋体"/>
                <w:sz w:val="24"/>
                <w:szCs w:val="24"/>
                <w:lang w:val="en-US" w:eastAsia="zh-CN"/>
              </w:rPr>
              <w:t>日</w:t>
            </w:r>
          </w:p>
        </w:tc>
        <w:tc>
          <w:tcPr>
            <w:tcW w:w="1134" w:type="dxa"/>
            <w:vMerge w:val="continue"/>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p>
        </w:tc>
        <w:tc>
          <w:tcPr>
            <w:tcW w:w="1045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审核条款：</w:t>
            </w:r>
            <w:r>
              <w:rPr>
                <w:rFonts w:hint="eastAsia" w:ascii="宋体" w:hAnsi="宋体" w:eastAsia="宋体" w:cs="宋体"/>
                <w:sz w:val="24"/>
                <w:szCs w:val="24"/>
                <w:lang w:val="en-US" w:eastAsia="zh-CN"/>
              </w:rPr>
              <w:t>8.</w:t>
            </w:r>
            <w:r>
              <w:rPr>
                <w:rFonts w:hint="eastAsia" w:ascii="宋体" w:hAnsi="宋体" w:cs="宋体"/>
                <w:sz w:val="24"/>
                <w:szCs w:val="24"/>
                <w:lang w:val="en-US" w:eastAsia="zh-CN"/>
              </w:rPr>
              <w:t>5.1</w:t>
            </w:r>
          </w:p>
        </w:tc>
        <w:tc>
          <w:tcPr>
            <w:tcW w:w="1134" w:type="dxa"/>
            <w:vMerge w:val="continue"/>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2160" w:type="dxa"/>
            <w:vAlign w:val="center"/>
          </w:tcPr>
          <w:p>
            <w:pPr>
              <w:rPr>
                <w:rFonts w:hint="eastAsia" w:ascii="宋体" w:hAnsi="宋体" w:eastAsia="宋体" w:cs="宋体"/>
                <w:sz w:val="21"/>
                <w:szCs w:val="21"/>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资源现状</w:t>
            </w:r>
          </w:p>
          <w:p>
            <w:pPr>
              <w:rPr>
                <w:rFonts w:hint="eastAsia" w:ascii="宋体" w:hAnsi="宋体" w:eastAsia="宋体" w:cs="宋体"/>
                <w:sz w:val="21"/>
                <w:szCs w:val="21"/>
              </w:rPr>
            </w:pPr>
          </w:p>
        </w:tc>
        <w:tc>
          <w:tcPr>
            <w:tcW w:w="960"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8.5.1</w:t>
            </w:r>
          </w:p>
        </w:tc>
        <w:tc>
          <w:tcPr>
            <w:tcW w:w="10455" w:type="dxa"/>
            <w:vAlign w:val="center"/>
          </w:tcPr>
          <w:p>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管代介绍：公司位于</w:t>
            </w:r>
            <w:r>
              <w:rPr>
                <w:rFonts w:hint="eastAsia" w:ascii="宋体" w:hAnsi="宋体" w:cs="宋体"/>
                <w:color w:val="000000"/>
                <w:kern w:val="0"/>
                <w:szCs w:val="21"/>
              </w:rPr>
              <w:t>北京经济技术</w:t>
            </w:r>
            <w:r>
              <w:rPr>
                <w:rFonts w:hint="eastAsia" w:ascii="宋体" w:hAnsi="宋体" w:cs="宋体"/>
                <w:color w:val="000000"/>
                <w:kern w:val="0"/>
                <w:szCs w:val="21"/>
                <w:highlight w:val="none"/>
              </w:rPr>
              <w:t>开发区经海二路</w:t>
            </w:r>
            <w:r>
              <w:rPr>
                <w:rFonts w:hint="eastAsia" w:ascii="宋体" w:hAnsi="宋体" w:eastAsia="宋体" w:cs="宋体"/>
                <w:sz w:val="21"/>
                <w:szCs w:val="21"/>
                <w:highlight w:val="none"/>
                <w:lang w:val="en-US" w:eastAsia="zh-CN"/>
              </w:rPr>
              <w:t>，交通方便，</w:t>
            </w:r>
            <w:r>
              <w:rPr>
                <w:rFonts w:hint="eastAsia" w:ascii="宋体" w:hAnsi="宋体" w:eastAsia="宋体" w:cs="宋体"/>
                <w:sz w:val="21"/>
                <w:szCs w:val="21"/>
                <w:highlight w:val="none"/>
                <w:u w:val="none" w:color="auto"/>
                <w:lang w:val="en-US" w:eastAsia="zh-CN"/>
              </w:rPr>
              <w:t>总面积</w:t>
            </w:r>
            <w:r>
              <w:rPr>
                <w:rFonts w:hint="eastAsia" w:ascii="宋体" w:hAnsi="宋体" w:cs="宋体"/>
                <w:sz w:val="21"/>
                <w:szCs w:val="21"/>
                <w:highlight w:val="none"/>
                <w:u w:val="none" w:color="auto"/>
                <w:lang w:val="en-US" w:eastAsia="zh-CN"/>
              </w:rPr>
              <w:t>6</w:t>
            </w:r>
            <w:r>
              <w:rPr>
                <w:rFonts w:hint="eastAsia" w:ascii="宋体" w:hAnsi="宋体" w:eastAsia="宋体" w:cs="宋体"/>
                <w:sz w:val="21"/>
                <w:szCs w:val="21"/>
                <w:highlight w:val="none"/>
                <w:u w:val="none" w:color="auto"/>
                <w:lang w:val="en-US" w:eastAsia="zh-CN"/>
              </w:rPr>
              <w:t>00平米，其中办公</w:t>
            </w:r>
            <w:r>
              <w:rPr>
                <w:rFonts w:hint="eastAsia" w:ascii="宋体" w:hAnsi="宋体" w:cs="宋体"/>
                <w:sz w:val="21"/>
                <w:szCs w:val="21"/>
                <w:highlight w:val="none"/>
                <w:u w:val="none" w:color="auto"/>
                <w:lang w:val="en-US" w:eastAsia="zh-CN"/>
              </w:rPr>
              <w:t>室</w:t>
            </w:r>
            <w:r>
              <w:rPr>
                <w:rFonts w:hint="eastAsia" w:ascii="宋体" w:hAnsi="宋体" w:eastAsia="宋体" w:cs="宋体"/>
                <w:sz w:val="21"/>
                <w:szCs w:val="21"/>
                <w:highlight w:val="none"/>
                <w:u w:val="none" w:color="auto"/>
                <w:lang w:val="en-US" w:eastAsia="zh-CN"/>
              </w:rPr>
              <w:t>面积约</w:t>
            </w:r>
            <w:r>
              <w:rPr>
                <w:rFonts w:hint="eastAsia" w:ascii="宋体" w:hAnsi="宋体" w:cs="宋体"/>
                <w:sz w:val="21"/>
                <w:szCs w:val="21"/>
                <w:highlight w:val="none"/>
                <w:u w:val="none" w:color="auto"/>
                <w:lang w:val="en-US" w:eastAsia="zh-CN"/>
              </w:rPr>
              <w:t>26</w:t>
            </w:r>
            <w:r>
              <w:rPr>
                <w:rFonts w:hint="eastAsia" w:ascii="宋体" w:hAnsi="宋体" w:eastAsia="宋体" w:cs="宋体"/>
                <w:sz w:val="21"/>
                <w:szCs w:val="21"/>
                <w:highlight w:val="none"/>
                <w:u w:val="none" w:color="auto"/>
                <w:lang w:val="en-US" w:eastAsia="zh-CN"/>
              </w:rPr>
              <w:t>0平米，</w:t>
            </w:r>
            <w:r>
              <w:rPr>
                <w:rFonts w:hint="eastAsia" w:ascii="宋体" w:hAnsi="宋体" w:cs="宋体"/>
                <w:sz w:val="21"/>
                <w:szCs w:val="21"/>
                <w:highlight w:val="none"/>
                <w:u w:val="none" w:color="auto"/>
                <w:lang w:val="en-US" w:eastAsia="zh-CN"/>
              </w:rPr>
              <w:t>生产车间约300平米</w:t>
            </w:r>
            <w:r>
              <w:rPr>
                <w:rFonts w:hint="eastAsia" w:ascii="宋体" w:hAnsi="宋体" w:eastAsia="宋体" w:cs="宋体"/>
                <w:sz w:val="21"/>
                <w:szCs w:val="21"/>
                <w:highlight w:val="none"/>
                <w:u w:val="none" w:color="auto"/>
                <w:lang w:val="en-US" w:eastAsia="zh-CN"/>
              </w:rPr>
              <w:t>，</w:t>
            </w:r>
            <w:r>
              <w:rPr>
                <w:rFonts w:hint="eastAsia" w:ascii="宋体" w:hAnsi="宋体" w:cs="宋体"/>
                <w:sz w:val="21"/>
                <w:szCs w:val="21"/>
                <w:highlight w:val="none"/>
                <w:u w:val="none" w:color="auto"/>
                <w:lang w:val="en-US" w:eastAsia="zh-CN"/>
              </w:rPr>
              <w:t>库房</w:t>
            </w:r>
            <w:r>
              <w:rPr>
                <w:rFonts w:hint="eastAsia" w:ascii="宋体" w:hAnsi="宋体" w:eastAsia="宋体" w:cs="宋体"/>
                <w:sz w:val="21"/>
                <w:szCs w:val="21"/>
                <w:highlight w:val="none"/>
                <w:u w:val="none" w:color="auto"/>
                <w:lang w:val="en-US" w:eastAsia="zh-CN"/>
              </w:rPr>
              <w:t>约40平米</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 xml:space="preserve">  </w:t>
            </w:r>
            <w:r>
              <w:drawing>
                <wp:inline distT="0" distB="0" distL="114300" distR="114300">
                  <wp:extent cx="1802130" cy="1259840"/>
                  <wp:effectExtent l="0" t="0" r="7620"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1802130" cy="125984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cs="宋体"/>
                <w:sz w:val="21"/>
                <w:szCs w:val="21"/>
                <w:lang w:val="en-US" w:eastAsia="zh-CN"/>
              </w:rPr>
              <w:t>库房（部分图片）：</w:t>
            </w: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drawing>
                <wp:inline distT="0" distB="0" distL="114300" distR="114300">
                  <wp:extent cx="909320" cy="1188085"/>
                  <wp:effectExtent l="0" t="0" r="5080" b="1206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909320" cy="1188085"/>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、查看生产现场</w:t>
            </w:r>
            <w:r>
              <w:rPr>
                <w:rFonts w:hint="eastAsia" w:ascii="宋体" w:hAnsi="宋体" w:cs="宋体"/>
                <w:color w:val="auto"/>
                <w:sz w:val="21"/>
                <w:szCs w:val="21"/>
                <w:lang w:val="en-US" w:eastAsia="zh-CN"/>
              </w:rPr>
              <w:t>（部分图片）</w:t>
            </w:r>
            <w:r>
              <w:rPr>
                <w:rFonts w:hint="eastAsia" w:ascii="宋体" w:hAnsi="宋体" w:eastAsia="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drawing>
                <wp:inline distT="0" distB="0" distL="114300" distR="114300">
                  <wp:extent cx="2178685" cy="1259840"/>
                  <wp:effectExtent l="0" t="0" r="12065"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2178685" cy="12598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51865" cy="1259840"/>
                  <wp:effectExtent l="0" t="0" r="635"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951865" cy="12598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02130" cy="1259840"/>
                  <wp:effectExtent l="0" t="0" r="7620" b="165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1802130" cy="1259840"/>
                          </a:xfrm>
                          <a:prstGeom prst="rect">
                            <a:avLst/>
                          </a:prstGeom>
                          <a:noFill/>
                          <a:ln>
                            <a:noFill/>
                          </a:ln>
                        </pic:spPr>
                      </pic:pic>
                    </a:graphicData>
                  </a:graphic>
                </wp:inline>
              </w:drawing>
            </w:r>
          </w:p>
        </w:tc>
        <w:tc>
          <w:tcPr>
            <w:tcW w:w="1134" w:type="dxa"/>
            <w:vAlign w:val="center"/>
          </w:tcPr>
          <w:p>
            <w:pPr>
              <w:jc w:val="center"/>
              <w:rPr>
                <w:rFonts w:hint="eastAsia" w:ascii="宋体" w:hAnsi="宋体" w:eastAsia="宋体" w:cs="宋体"/>
                <w:sz w:val="21"/>
                <w:szCs w:val="21"/>
              </w:rPr>
            </w:pPr>
          </w:p>
        </w:tc>
      </w:tr>
    </w:tbl>
    <w:p>
      <w:pPr>
        <w:pStyle w:val="6"/>
        <w:rPr>
          <w:rFonts w:hint="eastAsia" w:ascii="隶书" w:hAnsi="宋体" w:eastAsia="隶书"/>
          <w:bCs/>
          <w:color w:val="000000"/>
          <w:sz w:val="36"/>
          <w:szCs w:val="36"/>
        </w:rPr>
      </w:pPr>
      <w:r>
        <w:rPr>
          <w:rFonts w:hint="eastAsia"/>
        </w:rPr>
        <w:t>说明：不符合标注N</w:t>
      </w:r>
    </w:p>
    <w:p>
      <w:pPr>
        <w:pStyle w:val="6"/>
        <w:rPr>
          <w:rFonts w:hint="eastAsia"/>
        </w:rPr>
      </w:pPr>
    </w:p>
    <w:p>
      <w:pPr>
        <w:bidi w:val="0"/>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Cambria">
    <w:panose1 w:val="02040503050406030204"/>
    <w:charset w:val="00"/>
    <w:family w:val="roman"/>
    <w:pitch w:val="default"/>
    <w:sig w:usb0="A00002EF" w:usb1="4000004B" w:usb2="00000000" w:usb3="00000000" w:csb0="2000009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BFD14"/>
    <w:multiLevelType w:val="singleLevel"/>
    <w:tmpl w:val="8F5BFD14"/>
    <w:lvl w:ilvl="0" w:tentative="0">
      <w:start w:val="1"/>
      <w:numFmt w:val="lowerLetter"/>
      <w:lvlText w:val="%1."/>
      <w:lvlJc w:val="left"/>
      <w:pPr>
        <w:ind w:left="425" w:hanging="425"/>
      </w:pPr>
      <w:rPr>
        <w:rFonts w:hint="default"/>
      </w:rPr>
    </w:lvl>
  </w:abstractNum>
  <w:abstractNum w:abstractNumId="1">
    <w:nsid w:val="A5034428"/>
    <w:multiLevelType w:val="singleLevel"/>
    <w:tmpl w:val="A5034428"/>
    <w:lvl w:ilvl="0" w:tentative="0">
      <w:start w:val="1"/>
      <w:numFmt w:val="decimal"/>
      <w:suff w:val="nothing"/>
      <w:lvlText w:val="%1、"/>
      <w:lvlJc w:val="left"/>
    </w:lvl>
  </w:abstractNum>
  <w:abstractNum w:abstractNumId="2">
    <w:nsid w:val="27944B02"/>
    <w:multiLevelType w:val="singleLevel"/>
    <w:tmpl w:val="27944B02"/>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xM2EyODI1OGRhNDQ2MzdkNzJkN2FkYTVlMjEzMWYifQ=="/>
  </w:docVars>
  <w:rsids>
    <w:rsidRoot w:val="00000000"/>
    <w:rsid w:val="008B3E6F"/>
    <w:rsid w:val="010572AA"/>
    <w:rsid w:val="01213882"/>
    <w:rsid w:val="0124726F"/>
    <w:rsid w:val="013B3A78"/>
    <w:rsid w:val="0164182A"/>
    <w:rsid w:val="01A249C3"/>
    <w:rsid w:val="02555DE0"/>
    <w:rsid w:val="02652A94"/>
    <w:rsid w:val="02663C42"/>
    <w:rsid w:val="03316075"/>
    <w:rsid w:val="033864D4"/>
    <w:rsid w:val="0349375C"/>
    <w:rsid w:val="03AA4003"/>
    <w:rsid w:val="03B5059B"/>
    <w:rsid w:val="04124462"/>
    <w:rsid w:val="04363AE8"/>
    <w:rsid w:val="048B7787"/>
    <w:rsid w:val="04BC3FEE"/>
    <w:rsid w:val="04F76DD4"/>
    <w:rsid w:val="05557F9E"/>
    <w:rsid w:val="06127C3D"/>
    <w:rsid w:val="06744724"/>
    <w:rsid w:val="069F3BC7"/>
    <w:rsid w:val="06FC6923"/>
    <w:rsid w:val="070D0E34"/>
    <w:rsid w:val="07D50775"/>
    <w:rsid w:val="081C1900"/>
    <w:rsid w:val="084542FA"/>
    <w:rsid w:val="08591FE2"/>
    <w:rsid w:val="0882554E"/>
    <w:rsid w:val="08DC4C5E"/>
    <w:rsid w:val="09390E45"/>
    <w:rsid w:val="0A0047CB"/>
    <w:rsid w:val="0A6732D6"/>
    <w:rsid w:val="0AA23C86"/>
    <w:rsid w:val="0B086779"/>
    <w:rsid w:val="0B311DF8"/>
    <w:rsid w:val="0B626F71"/>
    <w:rsid w:val="0B7F5D75"/>
    <w:rsid w:val="0BB2614A"/>
    <w:rsid w:val="0BB772BD"/>
    <w:rsid w:val="0C366351"/>
    <w:rsid w:val="0C7C16DA"/>
    <w:rsid w:val="0CF61ECC"/>
    <w:rsid w:val="0D0F7B96"/>
    <w:rsid w:val="0D45746B"/>
    <w:rsid w:val="0E820056"/>
    <w:rsid w:val="0EA87391"/>
    <w:rsid w:val="0EC75A69"/>
    <w:rsid w:val="0EE228A3"/>
    <w:rsid w:val="0EF05175"/>
    <w:rsid w:val="0F546D8C"/>
    <w:rsid w:val="0FF52AA9"/>
    <w:rsid w:val="106317C1"/>
    <w:rsid w:val="10C3255D"/>
    <w:rsid w:val="111A5394"/>
    <w:rsid w:val="116F23E8"/>
    <w:rsid w:val="11B70D8B"/>
    <w:rsid w:val="11D30BC8"/>
    <w:rsid w:val="11DA3D05"/>
    <w:rsid w:val="11FE3E97"/>
    <w:rsid w:val="122F22A3"/>
    <w:rsid w:val="12426064"/>
    <w:rsid w:val="130B7EEE"/>
    <w:rsid w:val="132316DC"/>
    <w:rsid w:val="132A320A"/>
    <w:rsid w:val="14171240"/>
    <w:rsid w:val="14AA3C89"/>
    <w:rsid w:val="14F41DDB"/>
    <w:rsid w:val="16105F47"/>
    <w:rsid w:val="16C136E5"/>
    <w:rsid w:val="17215F32"/>
    <w:rsid w:val="18894FCC"/>
    <w:rsid w:val="19866520"/>
    <w:rsid w:val="19974A92"/>
    <w:rsid w:val="19EA4D01"/>
    <w:rsid w:val="1AA9696A"/>
    <w:rsid w:val="1B446E15"/>
    <w:rsid w:val="1B6B04F7"/>
    <w:rsid w:val="1B8F5B60"/>
    <w:rsid w:val="1BC23B1B"/>
    <w:rsid w:val="1BDE2644"/>
    <w:rsid w:val="1C1527CF"/>
    <w:rsid w:val="1CCF1A03"/>
    <w:rsid w:val="1D7248D2"/>
    <w:rsid w:val="1DA5543D"/>
    <w:rsid w:val="1DD67A76"/>
    <w:rsid w:val="1E2A75DF"/>
    <w:rsid w:val="1E4476CD"/>
    <w:rsid w:val="1EAD67D6"/>
    <w:rsid w:val="1F2E7B9E"/>
    <w:rsid w:val="1F3C5FFF"/>
    <w:rsid w:val="1F482BCC"/>
    <w:rsid w:val="1F4A3E57"/>
    <w:rsid w:val="1F7D3F22"/>
    <w:rsid w:val="1FA86662"/>
    <w:rsid w:val="203B62B7"/>
    <w:rsid w:val="206D21E8"/>
    <w:rsid w:val="208231BB"/>
    <w:rsid w:val="20AC0F62"/>
    <w:rsid w:val="212A7077"/>
    <w:rsid w:val="21617F9F"/>
    <w:rsid w:val="216602C2"/>
    <w:rsid w:val="21B77D8C"/>
    <w:rsid w:val="21C80515"/>
    <w:rsid w:val="21E36C06"/>
    <w:rsid w:val="220A2325"/>
    <w:rsid w:val="22486A69"/>
    <w:rsid w:val="22631AF5"/>
    <w:rsid w:val="22832767"/>
    <w:rsid w:val="22AA14D2"/>
    <w:rsid w:val="23026210"/>
    <w:rsid w:val="238E494F"/>
    <w:rsid w:val="23C87E61"/>
    <w:rsid w:val="25311A36"/>
    <w:rsid w:val="25532A15"/>
    <w:rsid w:val="255F65A3"/>
    <w:rsid w:val="257624B7"/>
    <w:rsid w:val="25C96113"/>
    <w:rsid w:val="25EE393E"/>
    <w:rsid w:val="2681079B"/>
    <w:rsid w:val="26FB7CB9"/>
    <w:rsid w:val="27A24E6D"/>
    <w:rsid w:val="28137B19"/>
    <w:rsid w:val="2868017A"/>
    <w:rsid w:val="292F0982"/>
    <w:rsid w:val="29482C38"/>
    <w:rsid w:val="29514455"/>
    <w:rsid w:val="298C7B83"/>
    <w:rsid w:val="29C63095"/>
    <w:rsid w:val="2A8C181F"/>
    <w:rsid w:val="2AA902C1"/>
    <w:rsid w:val="2AC30AFC"/>
    <w:rsid w:val="2B08059F"/>
    <w:rsid w:val="2B0A29E8"/>
    <w:rsid w:val="2B536510"/>
    <w:rsid w:val="2B745BBA"/>
    <w:rsid w:val="2B7B1535"/>
    <w:rsid w:val="2C044B0C"/>
    <w:rsid w:val="2D384EE3"/>
    <w:rsid w:val="2DB3388B"/>
    <w:rsid w:val="2E424CB4"/>
    <w:rsid w:val="2E5C2F80"/>
    <w:rsid w:val="2EB341F7"/>
    <w:rsid w:val="2F55125B"/>
    <w:rsid w:val="2FAE639E"/>
    <w:rsid w:val="302B5ED3"/>
    <w:rsid w:val="313308E4"/>
    <w:rsid w:val="31E340B8"/>
    <w:rsid w:val="31E367AE"/>
    <w:rsid w:val="31FC5FBD"/>
    <w:rsid w:val="322D2E9F"/>
    <w:rsid w:val="32472899"/>
    <w:rsid w:val="32582CF8"/>
    <w:rsid w:val="33613E2E"/>
    <w:rsid w:val="33890452"/>
    <w:rsid w:val="34180991"/>
    <w:rsid w:val="353A0493"/>
    <w:rsid w:val="353E4427"/>
    <w:rsid w:val="35591A9D"/>
    <w:rsid w:val="355F614C"/>
    <w:rsid w:val="35C93051"/>
    <w:rsid w:val="36066993"/>
    <w:rsid w:val="36266C69"/>
    <w:rsid w:val="37087D63"/>
    <w:rsid w:val="383C4522"/>
    <w:rsid w:val="396C0E37"/>
    <w:rsid w:val="399A1DE4"/>
    <w:rsid w:val="39DA0497"/>
    <w:rsid w:val="3AD46C94"/>
    <w:rsid w:val="3B182927"/>
    <w:rsid w:val="3B386D75"/>
    <w:rsid w:val="3B673FAC"/>
    <w:rsid w:val="3B735F9C"/>
    <w:rsid w:val="3BCD160F"/>
    <w:rsid w:val="3BDD6F8B"/>
    <w:rsid w:val="3C48590E"/>
    <w:rsid w:val="3D1630B0"/>
    <w:rsid w:val="3D5B369C"/>
    <w:rsid w:val="3E142F88"/>
    <w:rsid w:val="3F1955BD"/>
    <w:rsid w:val="3FA13FD5"/>
    <w:rsid w:val="3FE07E89"/>
    <w:rsid w:val="40974903"/>
    <w:rsid w:val="40CF0629"/>
    <w:rsid w:val="40ED509A"/>
    <w:rsid w:val="4101356D"/>
    <w:rsid w:val="414E3907"/>
    <w:rsid w:val="418E1CF1"/>
    <w:rsid w:val="422624CB"/>
    <w:rsid w:val="43E70D28"/>
    <w:rsid w:val="4402360C"/>
    <w:rsid w:val="45B147A1"/>
    <w:rsid w:val="45E25A82"/>
    <w:rsid w:val="466103F7"/>
    <w:rsid w:val="467B7DB9"/>
    <w:rsid w:val="475A28CA"/>
    <w:rsid w:val="4766336A"/>
    <w:rsid w:val="47770D73"/>
    <w:rsid w:val="480A1457"/>
    <w:rsid w:val="480D3490"/>
    <w:rsid w:val="48253225"/>
    <w:rsid w:val="48741AB6"/>
    <w:rsid w:val="49A076CC"/>
    <w:rsid w:val="49EB08CD"/>
    <w:rsid w:val="4A275032"/>
    <w:rsid w:val="4A2F40AF"/>
    <w:rsid w:val="4A406A36"/>
    <w:rsid w:val="4AB4552B"/>
    <w:rsid w:val="4ADA36FB"/>
    <w:rsid w:val="4B307EC1"/>
    <w:rsid w:val="4C176C3E"/>
    <w:rsid w:val="4CA41CD0"/>
    <w:rsid w:val="4CF077D9"/>
    <w:rsid w:val="4D297313"/>
    <w:rsid w:val="4D3006A2"/>
    <w:rsid w:val="4D553C64"/>
    <w:rsid w:val="4D7D31BB"/>
    <w:rsid w:val="4DBF2BA1"/>
    <w:rsid w:val="4EF40429"/>
    <w:rsid w:val="4F18387B"/>
    <w:rsid w:val="4F9667B6"/>
    <w:rsid w:val="4F9D18F3"/>
    <w:rsid w:val="4FF754A7"/>
    <w:rsid w:val="50397550"/>
    <w:rsid w:val="510970EC"/>
    <w:rsid w:val="512F3192"/>
    <w:rsid w:val="51356CFA"/>
    <w:rsid w:val="516D0BD5"/>
    <w:rsid w:val="51C615D4"/>
    <w:rsid w:val="52081BED"/>
    <w:rsid w:val="522F6D20"/>
    <w:rsid w:val="526439C9"/>
    <w:rsid w:val="526544F5"/>
    <w:rsid w:val="539B439B"/>
    <w:rsid w:val="53BE6BF7"/>
    <w:rsid w:val="541561A0"/>
    <w:rsid w:val="54612C9E"/>
    <w:rsid w:val="54A656ED"/>
    <w:rsid w:val="54C142D5"/>
    <w:rsid w:val="55144405"/>
    <w:rsid w:val="556856C9"/>
    <w:rsid w:val="557F33B9"/>
    <w:rsid w:val="55CC2D47"/>
    <w:rsid w:val="5635334C"/>
    <w:rsid w:val="564451BE"/>
    <w:rsid w:val="567F3C59"/>
    <w:rsid w:val="56967997"/>
    <w:rsid w:val="56A33195"/>
    <w:rsid w:val="57016143"/>
    <w:rsid w:val="57DB3900"/>
    <w:rsid w:val="584119B5"/>
    <w:rsid w:val="58C6010C"/>
    <w:rsid w:val="59C16964"/>
    <w:rsid w:val="59F2521B"/>
    <w:rsid w:val="5A1629CD"/>
    <w:rsid w:val="5A2275C4"/>
    <w:rsid w:val="5AB50438"/>
    <w:rsid w:val="5ABA3CA0"/>
    <w:rsid w:val="5AC97A40"/>
    <w:rsid w:val="5B1E7D8B"/>
    <w:rsid w:val="5B6E41F5"/>
    <w:rsid w:val="5BD842EA"/>
    <w:rsid w:val="5C0A593D"/>
    <w:rsid w:val="5C447CC6"/>
    <w:rsid w:val="5CDD0EFC"/>
    <w:rsid w:val="5D447851"/>
    <w:rsid w:val="5D9658A6"/>
    <w:rsid w:val="5DB1138B"/>
    <w:rsid w:val="5DB75C32"/>
    <w:rsid w:val="5E800D5D"/>
    <w:rsid w:val="5EC8253F"/>
    <w:rsid w:val="5F640DD4"/>
    <w:rsid w:val="5F787E39"/>
    <w:rsid w:val="601E69D3"/>
    <w:rsid w:val="6094289E"/>
    <w:rsid w:val="61227EAA"/>
    <w:rsid w:val="615564D1"/>
    <w:rsid w:val="61581B1D"/>
    <w:rsid w:val="623E6F65"/>
    <w:rsid w:val="62B47CA8"/>
    <w:rsid w:val="635C0B3B"/>
    <w:rsid w:val="6360455B"/>
    <w:rsid w:val="63AB4186"/>
    <w:rsid w:val="63B62F7D"/>
    <w:rsid w:val="63CC75BD"/>
    <w:rsid w:val="64247E7D"/>
    <w:rsid w:val="64255857"/>
    <w:rsid w:val="64C142AF"/>
    <w:rsid w:val="659F5CF3"/>
    <w:rsid w:val="662F2922"/>
    <w:rsid w:val="665E09E7"/>
    <w:rsid w:val="667411A7"/>
    <w:rsid w:val="67FF0F45"/>
    <w:rsid w:val="68F95994"/>
    <w:rsid w:val="6A753740"/>
    <w:rsid w:val="6A8074BD"/>
    <w:rsid w:val="6AB04778"/>
    <w:rsid w:val="6AE12B83"/>
    <w:rsid w:val="6B97074D"/>
    <w:rsid w:val="6BA8325E"/>
    <w:rsid w:val="6BD66460"/>
    <w:rsid w:val="6C0740C5"/>
    <w:rsid w:val="6C5F6456"/>
    <w:rsid w:val="6C6F276A"/>
    <w:rsid w:val="6C952100"/>
    <w:rsid w:val="6CD05E9D"/>
    <w:rsid w:val="6CDE55CC"/>
    <w:rsid w:val="6D372F2F"/>
    <w:rsid w:val="6D531883"/>
    <w:rsid w:val="6D6448BB"/>
    <w:rsid w:val="6E453565"/>
    <w:rsid w:val="6EDD3662"/>
    <w:rsid w:val="6F8879E0"/>
    <w:rsid w:val="702754DC"/>
    <w:rsid w:val="708C3591"/>
    <w:rsid w:val="71143EC4"/>
    <w:rsid w:val="711B7BED"/>
    <w:rsid w:val="712937AC"/>
    <w:rsid w:val="714521AA"/>
    <w:rsid w:val="730D6C0C"/>
    <w:rsid w:val="730F1287"/>
    <w:rsid w:val="73A47E25"/>
    <w:rsid w:val="74753C57"/>
    <w:rsid w:val="74B22014"/>
    <w:rsid w:val="75675252"/>
    <w:rsid w:val="757D7D68"/>
    <w:rsid w:val="758F1B5A"/>
    <w:rsid w:val="75B510B9"/>
    <w:rsid w:val="75C31803"/>
    <w:rsid w:val="75D94B83"/>
    <w:rsid w:val="7682346D"/>
    <w:rsid w:val="769B6EBF"/>
    <w:rsid w:val="770245AD"/>
    <w:rsid w:val="771B4819"/>
    <w:rsid w:val="774921DC"/>
    <w:rsid w:val="77B21B30"/>
    <w:rsid w:val="789102DF"/>
    <w:rsid w:val="7A545120"/>
    <w:rsid w:val="7AB235C6"/>
    <w:rsid w:val="7AB24ACC"/>
    <w:rsid w:val="7AFD7566"/>
    <w:rsid w:val="7B2E771F"/>
    <w:rsid w:val="7BE06206"/>
    <w:rsid w:val="7BEB6B17"/>
    <w:rsid w:val="7C1F52BA"/>
    <w:rsid w:val="7C7574BC"/>
    <w:rsid w:val="7CC04CEF"/>
    <w:rsid w:val="7CD662C0"/>
    <w:rsid w:val="7D24527D"/>
    <w:rsid w:val="7D891584"/>
    <w:rsid w:val="7DA939D5"/>
    <w:rsid w:val="7E8C5EC8"/>
    <w:rsid w:val="7EA71A7B"/>
    <w:rsid w:val="7EC7728A"/>
    <w:rsid w:val="7FF271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jc w:val="center"/>
      <w:outlineLvl w:val="0"/>
    </w:pPr>
    <w:rPr>
      <w:rFonts w:ascii="Calibri" w:hAnsi="Calibri" w:eastAsia="宋体" w:cs="Times New Roman"/>
      <w:b/>
      <w:kern w:val="44"/>
      <w:sz w:val="44"/>
      <w:szCs w:val="22"/>
    </w:rPr>
  </w:style>
  <w:style w:type="paragraph" w:styleId="4">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qFormat/>
    <w:uiPriority w:val="99"/>
    <w:rPr>
      <w:rFonts w:ascii="Times New Roman" w:hAnsi="Times New Roman" w:eastAsia="宋体" w:cs="Times New Roman"/>
      <w:sz w:val="18"/>
      <w:szCs w:val="18"/>
    </w:rPr>
  </w:style>
  <w:style w:type="character" w:customStyle="1" w:styleId="11">
    <w:name w:val="页脚 Char"/>
    <w:basedOn w:val="9"/>
    <w:link w:val="6"/>
    <w:qFormat/>
    <w:uiPriority w:val="99"/>
    <w:rPr>
      <w:rFonts w:ascii="Times New Roman" w:hAnsi="Times New Roman" w:eastAsia="宋体" w:cs="Times New Roman"/>
      <w:sz w:val="18"/>
      <w:szCs w:val="18"/>
    </w:rPr>
  </w:style>
  <w:style w:type="character" w:customStyle="1" w:styleId="12">
    <w:name w:val="批注框文本 Char"/>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列出段落2"/>
    <w:basedOn w:val="1"/>
    <w:qFormat/>
    <w:uiPriority w:val="34"/>
    <w:pPr>
      <w:ind w:firstLine="420" w:firstLineChars="200"/>
    </w:pPr>
    <w:rPr>
      <w:rFonts w:ascii="Calibri" w:hAnsi="Calibri"/>
      <w:szCs w:val="22"/>
    </w:rPr>
  </w:style>
  <w:style w:type="character" w:customStyle="1" w:styleId="15">
    <w:name w:val="info-content-text"/>
    <w:qFormat/>
    <w:uiPriority w:val="0"/>
  </w:style>
  <w:style w:type="character" w:customStyle="1" w:styleId="16">
    <w:name w:val="NormalCharacter"/>
    <w:semiHidden/>
    <w:qFormat/>
    <w:uiPriority w:val="0"/>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9558</Words>
  <Characters>10537</Characters>
  <Lines>1</Lines>
  <Paragraphs>1</Paragraphs>
  <TotalTime>6</TotalTime>
  <ScaleCrop>false</ScaleCrop>
  <LinksUpToDate>false</LinksUpToDate>
  <CharactersWithSpaces>11443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晨露</cp:lastModifiedBy>
  <dcterms:modified xsi:type="dcterms:W3CDTF">2022-09-22T06:14:24Z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2052-11.1.0.12358</vt:lpwstr>
  </property>
</Properties>
</file>