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004" w:type="dxa"/>
            <w:vAlign w:val="center"/>
          </w:tcPr>
          <w:p>
            <w:pPr>
              <w:rPr>
                <w:szCs w:val="21"/>
              </w:rPr>
            </w:pPr>
            <w:r>
              <w:rPr>
                <w:rFonts w:hint="eastAsia"/>
                <w:szCs w:val="21"/>
              </w:rPr>
              <w:t>受审核部门：销售部      主管领导/陪同人员： 陈建华</w:t>
            </w:r>
          </w:p>
        </w:tc>
        <w:tc>
          <w:tcPr>
            <w:tcW w:w="1585"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spacing w:before="120"/>
              <w:rPr>
                <w:szCs w:val="21"/>
              </w:rPr>
            </w:pPr>
            <w:r>
              <w:rPr>
                <w:rFonts w:hint="eastAsia"/>
                <w:szCs w:val="21"/>
              </w:rPr>
              <w:t xml:space="preserve">审核员：朱晓丽  </w:t>
            </w:r>
            <w:r>
              <w:rPr>
                <w:rFonts w:hint="eastAsia"/>
                <w:szCs w:val="21"/>
                <w:lang w:val="en-US" w:eastAsia="zh-CN"/>
              </w:rPr>
              <w:t xml:space="preserve">   </w:t>
            </w:r>
            <w:bookmarkStart w:id="0" w:name="_GoBack"/>
            <w:bookmarkEnd w:id="0"/>
            <w:r>
              <w:rPr>
                <w:rFonts w:hint="eastAsia"/>
                <w:szCs w:val="21"/>
              </w:rPr>
              <w:t xml:space="preserve"> </w:t>
            </w:r>
            <w:r>
              <w:rPr>
                <w:rFonts w:hint="eastAsia"/>
                <w:szCs w:val="21"/>
                <w:lang w:val="en-US" w:eastAsia="zh-CN"/>
              </w:rPr>
              <w:t xml:space="preserve">         </w:t>
            </w:r>
            <w:r>
              <w:rPr>
                <w:rFonts w:hint="eastAsia"/>
                <w:szCs w:val="21"/>
              </w:rPr>
              <w:t>审核时间：2022年9月17日</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rPr>
                <w:rFonts w:ascii="宋体" w:hAnsi="宋体"/>
                <w:b/>
                <w:bCs/>
                <w:szCs w:val="21"/>
              </w:rPr>
            </w:pPr>
            <w:r>
              <w:rPr>
                <w:rFonts w:hint="eastAsia"/>
                <w:szCs w:val="21"/>
              </w:rPr>
              <w:t>审核条款</w:t>
            </w:r>
            <w:r>
              <w:rPr>
                <w:rFonts w:hint="eastAsia" w:ascii="宋体" w:hAnsi="宋体" w:cs="宋体"/>
                <w:b/>
                <w:bCs/>
                <w:szCs w:val="21"/>
              </w:rPr>
              <w:t>QMS：</w:t>
            </w:r>
            <w:r>
              <w:rPr>
                <w:rFonts w:hint="eastAsia" w:ascii="宋体" w:hAnsi="宋体"/>
                <w:szCs w:val="21"/>
                <w:u w:val="single"/>
              </w:rPr>
              <w:t>8.1/8.2/8.5/8.6/8.7</w:t>
            </w:r>
          </w:p>
          <w:p>
            <w:pPr>
              <w:rPr>
                <w:szCs w:val="21"/>
              </w:rPr>
            </w:pPr>
            <w:r>
              <w:rPr>
                <w:rFonts w:hint="eastAsia" w:ascii="宋体" w:hAnsi="宋体" w:cs="宋体"/>
                <w:b/>
                <w:bCs/>
                <w:szCs w:val="21"/>
              </w:rPr>
              <w:t>EMS：</w:t>
            </w:r>
            <w:r>
              <w:rPr>
                <w:rFonts w:hint="eastAsia" w:ascii="宋体" w:hAnsi="宋体"/>
                <w:szCs w:val="21"/>
                <w:u w:val="single"/>
              </w:rPr>
              <w:t>6.1.2</w:t>
            </w:r>
            <w:r>
              <w:rPr>
                <w:rFonts w:hint="eastAsia" w:ascii="宋体" w:hAnsi="宋体"/>
                <w:szCs w:val="21"/>
              </w:rPr>
              <w:t>/</w:t>
            </w:r>
            <w:r>
              <w:rPr>
                <w:rFonts w:hint="eastAsia" w:ascii="宋体" w:hAnsi="宋体"/>
                <w:szCs w:val="21"/>
                <w:u w:val="single"/>
              </w:rPr>
              <w:t>8.1/8.2</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color w:val="000000"/>
              </w:rPr>
            </w:pPr>
            <w:r>
              <w:rPr>
                <w:rFonts w:hint="eastAsia" w:cs="宋体"/>
                <w:color w:val="000000"/>
              </w:rPr>
              <w:t>组织的岗位、职责权限</w:t>
            </w:r>
          </w:p>
        </w:tc>
        <w:tc>
          <w:tcPr>
            <w:tcW w:w="960" w:type="dxa"/>
            <w:vAlign w:val="center"/>
          </w:tcPr>
          <w:p>
            <w:pPr>
              <w:rPr>
                <w:color w:val="000000"/>
              </w:rPr>
            </w:pPr>
            <w:r>
              <w:rPr>
                <w:rFonts w:hint="eastAsia"/>
                <w:color w:val="000000"/>
              </w:rPr>
              <w:t>QE</w:t>
            </w:r>
            <w:r>
              <w:rPr>
                <w:color w:val="000000"/>
              </w:rPr>
              <w:t>5.3</w:t>
            </w:r>
          </w:p>
        </w:tc>
        <w:tc>
          <w:tcPr>
            <w:tcW w:w="10004" w:type="dxa"/>
            <w:vAlign w:val="center"/>
          </w:tcPr>
          <w:p>
            <w:pPr>
              <w:rPr>
                <w:szCs w:val="21"/>
              </w:rPr>
            </w:pPr>
            <w:r>
              <w:rPr>
                <w:rFonts w:hint="eastAsia" w:cs="宋体"/>
                <w:color w:val="000000"/>
              </w:rPr>
              <w:t>主要负责：</w:t>
            </w:r>
            <w:r>
              <w:rPr>
                <w:rFonts w:hint="eastAsia" w:ascii="宋体" w:hAnsi="宋体"/>
                <w:szCs w:val="21"/>
              </w:rPr>
              <w:t>业务的策划、实施及过程控制等相关工作</w:t>
            </w:r>
          </w:p>
          <w:p>
            <w:pPr>
              <w:rPr>
                <w:color w:val="000000"/>
              </w:rPr>
            </w:pPr>
            <w:r>
              <w:rPr>
                <w:rFonts w:hint="eastAsia" w:cs="宋体"/>
                <w:color w:val="000000"/>
              </w:rPr>
              <w:t>工作环境的管理；环境因素识别与控制、公司目标方案的执行、应急准备和响应等</w:t>
            </w:r>
          </w:p>
          <w:p>
            <w:pPr>
              <w:rPr>
                <w:color w:val="000000"/>
              </w:rPr>
            </w:pPr>
            <w:r>
              <w:rPr>
                <w:rFonts w:hint="eastAsia" w:cs="宋体"/>
                <w:color w:val="000000"/>
              </w:rPr>
              <w:t>负责人对本部门的职责和权限以及工作流程清楚、明确完成本部门的目标指标，对工作要求明确。</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color w:val="000000"/>
              </w:rPr>
            </w:pPr>
            <w:r>
              <w:rPr>
                <w:rFonts w:hint="eastAsia" w:cs="宋体"/>
                <w:color w:val="000000"/>
              </w:rPr>
              <w:t>目标和方案</w:t>
            </w:r>
          </w:p>
        </w:tc>
        <w:tc>
          <w:tcPr>
            <w:tcW w:w="960" w:type="dxa"/>
            <w:vAlign w:val="center"/>
          </w:tcPr>
          <w:p>
            <w:pPr>
              <w:rPr>
                <w:color w:val="000000"/>
              </w:rPr>
            </w:pPr>
            <w:r>
              <w:rPr>
                <w:rFonts w:hint="eastAsia"/>
                <w:color w:val="000000"/>
              </w:rPr>
              <w:t>QE</w:t>
            </w:r>
            <w:r>
              <w:rPr>
                <w:color w:val="000000"/>
              </w:rPr>
              <w:t>6.2</w:t>
            </w:r>
          </w:p>
        </w:tc>
        <w:tc>
          <w:tcPr>
            <w:tcW w:w="10004" w:type="dxa"/>
            <w:vAlign w:val="center"/>
          </w:tcPr>
          <w:p>
            <w:pPr>
              <w:rPr>
                <w:rFonts w:cs="宋体"/>
                <w:color w:val="000000"/>
              </w:rPr>
            </w:pPr>
            <w:r>
              <w:rPr>
                <w:rFonts w:hint="eastAsia" w:cs="宋体"/>
                <w:color w:val="000000"/>
              </w:rPr>
              <w:t xml:space="preserve">部门目标                      </w:t>
            </w:r>
          </w:p>
          <w:p>
            <w:pPr>
              <w:rPr>
                <w:szCs w:val="21"/>
              </w:rPr>
            </w:pPr>
            <w:r>
              <w:rPr>
                <w:rFonts w:hint="eastAsia"/>
                <w:szCs w:val="21"/>
              </w:rPr>
              <w:t>合同评审率100%</w:t>
            </w:r>
          </w:p>
          <w:p>
            <w:pPr>
              <w:rPr>
                <w:szCs w:val="21"/>
              </w:rPr>
            </w:pPr>
            <w:r>
              <w:rPr>
                <w:rFonts w:hint="eastAsia"/>
                <w:szCs w:val="21"/>
              </w:rPr>
              <w:t>交付不得出现质量投诉；</w:t>
            </w:r>
          </w:p>
          <w:p>
            <w:pPr>
              <w:rPr>
                <w:szCs w:val="21"/>
              </w:rPr>
            </w:pPr>
            <w:r>
              <w:rPr>
                <w:rFonts w:hint="eastAsia"/>
                <w:szCs w:val="21"/>
              </w:rPr>
              <w:t>供货及时率100%</w:t>
            </w:r>
          </w:p>
          <w:p>
            <w:pPr>
              <w:rPr>
                <w:rFonts w:ascii="宋体" w:hAnsi="宋体" w:cs="宋体"/>
                <w:color w:val="000000"/>
                <w:szCs w:val="21"/>
              </w:rPr>
            </w:pPr>
            <w:r>
              <w:rPr>
                <w:rFonts w:hint="eastAsia" w:ascii="宋体" w:hAnsi="宋体" w:cs="宋体"/>
                <w:color w:val="000000"/>
                <w:szCs w:val="21"/>
              </w:rPr>
              <w:t>环境污染事故为零。</w:t>
            </w:r>
          </w:p>
          <w:p>
            <w:pPr>
              <w:rPr>
                <w:rFonts w:ascii="宋体" w:hAnsi="宋体" w:cs="宋体"/>
                <w:color w:val="000000"/>
                <w:szCs w:val="21"/>
              </w:rPr>
            </w:pPr>
            <w:r>
              <w:rPr>
                <w:rFonts w:hint="eastAsia" w:ascii="宋体" w:hAnsi="宋体" w:cs="宋体"/>
                <w:color w:val="000000"/>
                <w:szCs w:val="21"/>
              </w:rPr>
              <w:t>管理方案同综合部</w:t>
            </w:r>
          </w:p>
          <w:p>
            <w:pPr>
              <w:pStyle w:val="11"/>
              <w:rPr>
                <w:color w:val="000000"/>
              </w:rPr>
            </w:pPr>
            <w:r>
              <w:rPr>
                <w:rFonts w:hint="eastAsia"/>
                <w:color w:val="000000"/>
              </w:rPr>
              <w:t>提供2021.10-2022.8月目标考核情况，目标均完成</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r>
              <w:rPr>
                <w:rFonts w:hint="eastAsia"/>
                <w:szCs w:val="21"/>
              </w:rPr>
              <w:t>环境因素</w:t>
            </w:r>
          </w:p>
        </w:tc>
        <w:tc>
          <w:tcPr>
            <w:tcW w:w="960" w:type="dxa"/>
            <w:vAlign w:val="center"/>
          </w:tcPr>
          <w:p>
            <w:pPr>
              <w:rPr>
                <w:szCs w:val="21"/>
              </w:rPr>
            </w:pPr>
            <w:r>
              <w:rPr>
                <w:rFonts w:hint="eastAsia"/>
                <w:szCs w:val="21"/>
              </w:rPr>
              <w:t>E6.1.2</w:t>
            </w:r>
          </w:p>
          <w:p/>
        </w:tc>
        <w:tc>
          <w:tcPr>
            <w:tcW w:w="10004" w:type="dxa"/>
            <w:vAlign w:val="center"/>
          </w:tcPr>
          <w:p>
            <w:pPr>
              <w:spacing w:line="394" w:lineRule="exact"/>
              <w:ind w:firstLine="420" w:firstLineChars="200"/>
              <w:rPr>
                <w:szCs w:val="21"/>
              </w:rPr>
            </w:pPr>
            <w:r>
              <w:rPr>
                <w:rFonts w:hint="eastAsia"/>
                <w:szCs w:val="21"/>
              </w:rPr>
              <w:t>编制了</w:t>
            </w:r>
            <w:r>
              <w:rPr>
                <w:szCs w:val="21"/>
              </w:rPr>
              <w:t>《</w:t>
            </w:r>
            <w:r>
              <w:rPr>
                <w:rFonts w:hint="eastAsia"/>
                <w:szCs w:val="21"/>
              </w:rPr>
              <w:t>环境因素识别与评价控制程序</w:t>
            </w:r>
            <w:r>
              <w:rPr>
                <w:szCs w:val="21"/>
              </w:rPr>
              <w:t>》</w:t>
            </w:r>
            <w:r>
              <w:rPr>
                <w:rFonts w:hint="eastAsia"/>
                <w:szCs w:val="21"/>
              </w:rPr>
              <w:t>符合标准要求.</w:t>
            </w:r>
          </w:p>
          <w:p>
            <w:pPr>
              <w:rPr>
                <w:rFonts w:ascii="宋体"/>
                <w:b/>
              </w:rPr>
            </w:pPr>
            <w:r>
              <w:rPr>
                <w:rFonts w:hint="eastAsia"/>
                <w:szCs w:val="21"/>
              </w:rPr>
              <w:t>提供的“环境因素辨识与评价清单”“重要环境因素清单”， 评价考虑了三种时态现在、过去、将来、三种状态、异常、正常、紧急考虑了法律法规，并进行了评价，服务过程，用打分法考虑了法规符合性、发生频次、影响范围等, 通过定性判断法，共识别出重大环境因素2项：固废排放、火灾，评价符合程序要求及公司的实际情况。</w:t>
            </w:r>
          </w:p>
          <w:p>
            <w:pPr>
              <w:ind w:firstLine="420" w:firstLineChars="200"/>
              <w:rPr>
                <w:szCs w:val="21"/>
              </w:rPr>
            </w:pPr>
            <w:r>
              <w:rPr>
                <w:rFonts w:hint="eastAsia"/>
                <w:szCs w:val="21"/>
              </w:rPr>
              <w:t>对重要环境因素的控制措施包括制定管理制度、监督检查、应急预案、培训等。提供《重要环境因素清单》，其中综合部涉及的重要环境因素：固废排放、潜在火灾事故发生，评价基本合理。</w:t>
            </w:r>
          </w:p>
          <w:p>
            <w:r>
              <w:rPr>
                <w:rFonts w:hint="eastAsia"/>
                <w:szCs w:val="21"/>
              </w:rPr>
              <w:t>提供的：“危险源识别与评价表”、“不可接受风险源清单”， 评价考虑了将来、状态、可能导致的事件，并进行了评价，用打分法考虑了法规符合性、发生频次、影响范围等, 通过是非法，共识别出不可接受风险3项，涉及：火灾和触电、意外伤害，评价符合程序要求及公司的实际情况。对危险源的控制措施包括制定管理制度、监督检查、应急预案、培训等</w:t>
            </w:r>
          </w:p>
        </w:tc>
        <w:tc>
          <w:tcPr>
            <w:tcW w:w="1585" w:type="dxa"/>
          </w:tcPr>
          <w:p>
            <w:pPr>
              <w:rPr>
                <w:rFonts w:hint="eastAsia" w:eastAsia="宋体"/>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r>
              <w:rPr>
                <w:rFonts w:hint="eastAsia"/>
                <w:szCs w:val="21"/>
              </w:rPr>
              <w:t>合规义务、法律法规及其他要求</w:t>
            </w:r>
          </w:p>
        </w:tc>
        <w:tc>
          <w:tcPr>
            <w:tcW w:w="960" w:type="dxa"/>
            <w:vAlign w:val="center"/>
          </w:tcPr>
          <w:p>
            <w:pPr>
              <w:rPr>
                <w:szCs w:val="21"/>
              </w:rPr>
            </w:pPr>
            <w:r>
              <w:rPr>
                <w:rFonts w:hint="eastAsia"/>
                <w:szCs w:val="21"/>
              </w:rPr>
              <w:t>E6.1.3</w:t>
            </w:r>
          </w:p>
          <w:p/>
        </w:tc>
        <w:tc>
          <w:tcPr>
            <w:tcW w:w="10004" w:type="dxa"/>
            <w:vAlign w:val="center"/>
          </w:tcPr>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根据《法律法规和其它要求控制程序》要求，随时对法律法规的更新进行跟踪，并进行补充。于</w:t>
            </w:r>
            <w:r>
              <w:rPr>
                <w:rFonts w:asciiTheme="minorEastAsia" w:hAnsiTheme="minorEastAsia" w:eastAsiaTheme="minorEastAsia"/>
                <w:szCs w:val="21"/>
              </w:rPr>
              <w:t>2021.10.29</w:t>
            </w:r>
            <w:r>
              <w:rPr>
                <w:rFonts w:hint="eastAsia" w:asciiTheme="minorEastAsia" w:hAnsiTheme="minorEastAsia" w:eastAsiaTheme="minorEastAsia"/>
                <w:szCs w:val="21"/>
              </w:rPr>
              <w:t>识别了法律法规清单。获取渠道，网络和期刊等。</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提供《环境法律法规清单》《安全法律法规清单》收集的环境和安全法律法规《中华人民共和国安全生产法》、《中华人民共和国节约能源法》《中华人民共和国环境保护法》中华人民共和国消防法、中华人民共和国职业病防治法、中华人民共和国劳动合同法、中华人民共和国妇女权益保障法、中华人民共和国传染病防治法、中华人民共和国突发事件应对法、中华人民共和国未成年人保护法等,对公司法律法规及要求遵守程度进行评价。</w:t>
            </w:r>
          </w:p>
        </w:tc>
        <w:tc>
          <w:tcPr>
            <w:tcW w:w="1585" w:type="dxa"/>
          </w:tcPr>
          <w:p>
            <w:pPr>
              <w:rPr>
                <w:rFonts w:hint="eastAsia" w:eastAsia="宋体"/>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color w:val="000000"/>
              </w:rPr>
            </w:pPr>
            <w:r>
              <w:rPr>
                <w:rFonts w:hint="eastAsia" w:cs="宋体"/>
                <w:color w:val="000000"/>
              </w:rPr>
              <w:t>运行控制</w:t>
            </w:r>
          </w:p>
        </w:tc>
        <w:tc>
          <w:tcPr>
            <w:tcW w:w="960" w:type="dxa"/>
            <w:vAlign w:val="center"/>
          </w:tcPr>
          <w:p>
            <w:pPr>
              <w:rPr>
                <w:color w:val="000000"/>
              </w:rPr>
            </w:pPr>
            <w:r>
              <w:rPr>
                <w:rFonts w:hint="eastAsia"/>
                <w:color w:val="000000"/>
              </w:rPr>
              <w:t>E</w:t>
            </w:r>
            <w:r>
              <w:rPr>
                <w:color w:val="000000"/>
              </w:rPr>
              <w:t>8.1</w:t>
            </w:r>
          </w:p>
        </w:tc>
        <w:tc>
          <w:tcPr>
            <w:tcW w:w="10004" w:type="dxa"/>
          </w:tcPr>
          <w:p>
            <w:pPr>
              <w:spacing w:line="380" w:lineRule="exact"/>
              <w:ind w:firstLine="421"/>
            </w:pPr>
            <w:r>
              <w:rPr>
                <w:rFonts w:hint="eastAsia"/>
              </w:rPr>
              <w:t>编制与环境管理体系运行控制有关的文件有《环境运行控过程序》、《相关方管理程序》等。</w:t>
            </w:r>
          </w:p>
          <w:p>
            <w:pPr>
              <w:spacing w:line="380" w:lineRule="exact"/>
              <w:ind w:firstLine="421"/>
            </w:pPr>
            <w:r>
              <w:rPr>
                <w:rFonts w:hint="eastAsia"/>
              </w:rPr>
              <w:t>废水管控：主要为生活污水，生活废水排入市政管网。</w:t>
            </w:r>
          </w:p>
          <w:p>
            <w:pPr>
              <w:spacing w:line="380" w:lineRule="exact"/>
              <w:ind w:firstLine="421"/>
            </w:pPr>
            <w:r>
              <w:rPr>
                <w:rFonts w:hint="eastAsia"/>
              </w:rPr>
              <w:t>废气管控：无废气产生，销售、咨询服务过程中会产生少量的尘土，施工员工佩戴口罩等措施进行防护。</w:t>
            </w:r>
          </w:p>
          <w:p>
            <w:pPr>
              <w:spacing w:line="380" w:lineRule="exact"/>
              <w:ind w:firstLine="421"/>
            </w:pPr>
            <w:r>
              <w:rPr>
                <w:rFonts w:hint="eastAsia"/>
              </w:rPr>
              <w:t>噪声管控：销售、咨询服务过程无噪声，园区不允许汽车鸣笛。</w:t>
            </w:r>
          </w:p>
          <w:p>
            <w:pPr>
              <w:pStyle w:val="11"/>
              <w:ind w:firstLine="460" w:firstLineChars="200"/>
              <w:rPr>
                <w:bCs w:val="0"/>
              </w:rPr>
            </w:pPr>
            <w:r>
              <w:rPr>
                <w:rFonts w:hint="eastAsia"/>
                <w:bCs w:val="0"/>
              </w:rPr>
              <w:t>固废管控：不乱扔，生活垃圾交物业，墨盒、电池统一交给供应商，由供应商进行回收。</w:t>
            </w:r>
          </w:p>
          <w:p>
            <w:pPr>
              <w:spacing w:line="380" w:lineRule="exact"/>
              <w:ind w:firstLine="420" w:firstLineChars="200"/>
            </w:pPr>
            <w:r>
              <w:rPr>
                <w:rFonts w:hint="eastAsia"/>
              </w:rPr>
              <w:t>资、能源管控：生产过程注意节水、节电、节油，人走关闭开关，现场未发现有漏水和浪费电能的现象。</w:t>
            </w:r>
          </w:p>
          <w:p>
            <w:pPr>
              <w:spacing w:line="380" w:lineRule="exact"/>
              <w:ind w:firstLine="421"/>
            </w:pPr>
            <w:r>
              <w:rPr>
                <w:rFonts w:hint="eastAsia"/>
              </w:rPr>
              <w:t>潜在火灾管控：公司销售、服务办公现场配有灭火器、消防栓。每季度物业对检查消防器材进行检查，消防设施由物业进行封管。每月检查企业配备灭火器状态及数量是否符合，存在问题会让企业整改，目前企业未发生整改情况。</w:t>
            </w:r>
          </w:p>
          <w:p>
            <w:pPr>
              <w:spacing w:line="380" w:lineRule="exact"/>
              <w:ind w:firstLine="421"/>
            </w:pPr>
            <w:r>
              <w:rPr>
                <w:rFonts w:hint="eastAsia"/>
              </w:rPr>
              <w:t>为主要长期员工上社保。</w:t>
            </w:r>
          </w:p>
          <w:p>
            <w:pPr>
              <w:spacing w:line="380" w:lineRule="exact"/>
              <w:ind w:firstLine="421"/>
            </w:pPr>
            <w:r>
              <w:rPr>
                <w:rFonts w:hint="eastAsia"/>
              </w:rPr>
              <w:t>按有关程序和要求通报供方和顾客，采用〈告知函〉方式通报。查到相关方告知书。</w:t>
            </w:r>
          </w:p>
          <w:p>
            <w:pPr>
              <w:pStyle w:val="11"/>
              <w:rPr>
                <w:bCs w:val="0"/>
              </w:rPr>
            </w:pPr>
          </w:p>
          <w:p>
            <w:pPr>
              <w:pStyle w:val="11"/>
              <w:rPr>
                <w:bCs w:val="0"/>
              </w:rPr>
            </w:pPr>
            <w:r>
              <w:rPr>
                <w:rFonts w:hint="eastAsia"/>
                <w:bCs w:val="0"/>
              </w:rPr>
              <w:t>现场运行情况：</w:t>
            </w:r>
          </w:p>
          <w:p>
            <w:pPr>
              <w:rPr>
                <w:rFonts w:ascii="宋体" w:hAnsi="宋体" w:cs="Arial"/>
                <w:szCs w:val="21"/>
              </w:rPr>
            </w:pPr>
            <w:r>
              <w:rPr>
                <w:rFonts w:hint="eastAsia" w:ascii="宋体" w:hAnsi="宋体" w:cs="Arial"/>
                <w:szCs w:val="21"/>
              </w:rPr>
              <w:t>抽查环境运行的策划与控制实施</w:t>
            </w:r>
          </w:p>
          <w:p>
            <w:pPr>
              <w:rPr>
                <w:rFonts w:ascii="宋体" w:hAnsi="宋体"/>
                <w:szCs w:val="21"/>
              </w:rPr>
            </w:pPr>
            <w:r>
              <w:rPr>
                <w:rFonts w:hint="eastAsia" w:ascii="宋体" w:hAnsi="宋体" w:cs="Arial"/>
                <w:szCs w:val="21"/>
              </w:rPr>
              <w:t>1）</w:t>
            </w:r>
            <w:r>
              <w:rPr>
                <w:rFonts w:ascii="宋体" w:hAnsi="宋体"/>
                <w:szCs w:val="21"/>
              </w:rPr>
              <w:t>固体废弃物排放的管控</w:t>
            </w:r>
            <w:r>
              <w:rPr>
                <w:rFonts w:hint="eastAsia" w:ascii="宋体" w:hAnsi="宋体"/>
                <w:szCs w:val="21"/>
              </w:rPr>
              <w:t>：</w:t>
            </w:r>
          </w:p>
          <w:p>
            <w:pPr>
              <w:pStyle w:val="13"/>
              <w:ind w:firstLine="0" w:firstLineChars="0"/>
              <w:rPr>
                <w:rFonts w:ascii="宋体" w:hAnsi="宋体"/>
                <w:szCs w:val="21"/>
              </w:rPr>
            </w:pPr>
            <w:r>
              <w:rPr>
                <w:rFonts w:hint="eastAsia" w:ascii="宋体" w:hAnsi="宋体"/>
                <w:szCs w:val="21"/>
              </w:rPr>
              <w:t xml:space="preserve">   制定并实施《运行控制程序》中固体废弃物控制要求。综合部负责废弃物的分类、收集、保管、由有资质的市政环卫公司合法拉运、处置。现场分设：可回收一般废弃物、不可回收一般废弃物，员工能按要求分类放置固体废弃物。</w:t>
            </w:r>
          </w:p>
          <w:p>
            <w:pPr>
              <w:pStyle w:val="13"/>
              <w:ind w:firstLine="0" w:firstLineChars="0"/>
              <w:rPr>
                <w:rFonts w:ascii="宋体" w:hAnsi="宋体"/>
                <w:szCs w:val="21"/>
              </w:rPr>
            </w:pPr>
            <w:r>
              <w:rPr>
                <w:rFonts w:hint="eastAsia" w:ascii="宋体" w:hAnsi="宋体"/>
                <w:szCs w:val="21"/>
              </w:rPr>
              <w:t>2）废气排放</w:t>
            </w:r>
            <w:r>
              <w:rPr>
                <w:rFonts w:ascii="宋体" w:hAnsi="宋体"/>
                <w:szCs w:val="21"/>
              </w:rPr>
              <w:t>管控</w:t>
            </w:r>
            <w:r>
              <w:rPr>
                <w:rFonts w:hint="eastAsia" w:ascii="宋体" w:hAnsi="宋体"/>
                <w:szCs w:val="21"/>
              </w:rPr>
              <w:t>：</w:t>
            </w:r>
          </w:p>
          <w:p>
            <w:pPr>
              <w:pStyle w:val="11"/>
              <w:rPr>
                <w:rFonts w:ascii="宋体" w:hAnsi="宋体"/>
                <w:bCs w:val="0"/>
                <w:szCs w:val="21"/>
              </w:rPr>
            </w:pPr>
            <w:r>
              <w:rPr>
                <w:rFonts w:hint="eastAsia" w:ascii="宋体" w:hAnsi="宋体"/>
                <w:bCs w:val="0"/>
                <w:szCs w:val="21"/>
              </w:rPr>
              <w:t xml:space="preserve">  现场清扫过程中产生少量灰尘，工人佩戴口罩进行防护</w:t>
            </w:r>
          </w:p>
          <w:p>
            <w:pPr>
              <w:pStyle w:val="11"/>
              <w:ind w:firstLine="460" w:firstLineChars="200"/>
              <w:rPr>
                <w:bCs w:val="0"/>
                <w:szCs w:val="21"/>
              </w:rPr>
            </w:pPr>
            <w:r>
              <w:rPr>
                <w:rFonts w:hint="eastAsia"/>
                <w:bCs w:val="0"/>
                <w:szCs w:val="21"/>
              </w:rPr>
              <w:t>疫情期间公司做好人员健康监测，测量体温，防护培训等，提高大家的个人防护意思，增加对新型冠状病毒病毒的了解，更好的做好个人防护</w:t>
            </w:r>
          </w:p>
        </w:tc>
        <w:tc>
          <w:tcPr>
            <w:tcW w:w="1585" w:type="dxa"/>
          </w:tcPr>
          <w:p>
            <w:pPr>
              <w:rPr>
                <w:rFonts w:hint="eastAsia" w:eastAsia="宋体"/>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color w:val="000000"/>
              </w:rPr>
            </w:pPr>
            <w:r>
              <w:rPr>
                <w:rFonts w:hint="eastAsia" w:cs="宋体"/>
                <w:color w:val="000000"/>
              </w:rPr>
              <w:t>应急准备和响应</w:t>
            </w:r>
          </w:p>
        </w:tc>
        <w:tc>
          <w:tcPr>
            <w:tcW w:w="960" w:type="dxa"/>
            <w:vAlign w:val="center"/>
          </w:tcPr>
          <w:p>
            <w:pPr>
              <w:rPr>
                <w:color w:val="000000"/>
              </w:rPr>
            </w:pPr>
            <w:r>
              <w:rPr>
                <w:rFonts w:hint="eastAsia"/>
                <w:color w:val="000000"/>
              </w:rPr>
              <w:t>E</w:t>
            </w:r>
            <w:r>
              <w:rPr>
                <w:color w:val="000000"/>
              </w:rPr>
              <w:t>8.2</w:t>
            </w:r>
          </w:p>
        </w:tc>
        <w:tc>
          <w:tcPr>
            <w:tcW w:w="10004" w:type="dxa"/>
            <w:vAlign w:val="center"/>
          </w:tcPr>
          <w:p>
            <w:pPr>
              <w:rPr>
                <w:rFonts w:cs="宋体"/>
                <w:color w:val="000000"/>
              </w:rPr>
            </w:pPr>
            <w:r>
              <w:rPr>
                <w:rFonts w:hint="eastAsia" w:cs="宋体"/>
                <w:color w:val="000000"/>
              </w:rPr>
              <w:t>销售部参加综合部组织的应急预案及演练，详见综合部审核记录</w:t>
            </w:r>
          </w:p>
        </w:tc>
        <w:tc>
          <w:tcPr>
            <w:tcW w:w="1585" w:type="dxa"/>
          </w:tcPr>
          <w:p>
            <w:pPr>
              <w:rPr>
                <w:rFonts w:hint="eastAsia" w:eastAsia="宋体"/>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运行策划和控制</w:t>
            </w:r>
          </w:p>
        </w:tc>
        <w:tc>
          <w:tcPr>
            <w:tcW w:w="960" w:type="dxa"/>
            <w:vAlign w:val="center"/>
          </w:tcPr>
          <w:p>
            <w:pPr>
              <w:rPr>
                <w:szCs w:val="21"/>
              </w:rPr>
            </w:pPr>
            <w:r>
              <w:rPr>
                <w:rFonts w:hint="eastAsia"/>
                <w:szCs w:val="21"/>
              </w:rPr>
              <w:t>Q8.1</w:t>
            </w:r>
          </w:p>
        </w:tc>
        <w:tc>
          <w:tcPr>
            <w:tcW w:w="10004" w:type="dxa"/>
            <w:vAlign w:val="center"/>
          </w:tcPr>
          <w:p>
            <w:pPr>
              <w:rPr>
                <w:rFonts w:ascii="宋体" w:hAnsi="宋体"/>
                <w:szCs w:val="21"/>
              </w:rPr>
            </w:pPr>
            <w:r>
              <w:rPr>
                <w:rFonts w:hint="eastAsia" w:ascii="宋体" w:hAnsi="宋体"/>
                <w:szCs w:val="21"/>
              </w:rPr>
              <w:t>公司针对产品服务的特点进行了如下策划：</w:t>
            </w:r>
          </w:p>
          <w:p>
            <w:pPr>
              <w:numPr>
                <w:ilvl w:val="0"/>
                <w:numId w:val="1"/>
              </w:numPr>
              <w:rPr>
                <w:rFonts w:ascii="宋体" w:hAnsi="宋体" w:cs="宋体"/>
                <w:szCs w:val="21"/>
              </w:rPr>
            </w:pPr>
            <w:r>
              <w:rPr>
                <w:rFonts w:hint="eastAsia" w:ascii="宋体" w:hAnsi="宋体"/>
                <w:szCs w:val="21"/>
              </w:rPr>
              <w:t>策划了流程：</w:t>
            </w:r>
            <w:r>
              <w:rPr>
                <w:rFonts w:hint="eastAsia" w:ascii="宋体" w:hAnsi="宋体" w:cs="宋体"/>
                <w:bCs/>
                <w:szCs w:val="21"/>
              </w:rPr>
              <w:t>销售服务实现过程：</w:t>
            </w:r>
            <w:r>
              <w:rPr>
                <w:rFonts w:hint="eastAsia" w:ascii="宋体" w:hAnsi="宋体" w:cs="宋体"/>
                <w:szCs w:val="21"/>
              </w:rPr>
              <w:t>客户需求—面对面服务—签订合同—采购—发货--验收</w:t>
            </w:r>
          </w:p>
          <w:p>
            <w:r>
              <w:rPr>
                <w:rFonts w:hint="eastAsia"/>
              </w:rPr>
              <w:t>技术咨询流程：客户需求--人才库寻找对应专家（新加坡人才库、国内人脉）--客户确认专家经理--专家准备课题内容--专家培训-资料固化---验收</w:t>
            </w:r>
          </w:p>
          <w:p>
            <w:pPr>
              <w:rPr>
                <w:rFonts w:ascii="宋体" w:hAnsi="宋体"/>
                <w:szCs w:val="21"/>
              </w:rPr>
            </w:pPr>
            <w:r>
              <w:rPr>
                <w:rFonts w:hint="eastAsia" w:ascii="宋体" w:hAnsi="宋体"/>
                <w:szCs w:val="21"/>
              </w:rPr>
              <w:t>二、确定了相应的质量目标，目标基本合理、可测量、可达到。</w:t>
            </w:r>
          </w:p>
          <w:p>
            <w:pPr>
              <w:rPr>
                <w:rFonts w:ascii="宋体" w:hAnsi="宋体"/>
                <w:szCs w:val="21"/>
              </w:rPr>
            </w:pPr>
            <w:r>
              <w:rPr>
                <w:rFonts w:hint="eastAsia" w:ascii="宋体" w:hAnsi="宋体"/>
                <w:szCs w:val="21"/>
              </w:rPr>
              <w:t>三、策划了相关文件：IPC620、美军标、YBT4295-2012 承压机械设备缠绕用扁钢丝 国家质监总局GBT20138-2006 电器设备外壳对外界机械碰撞的防护等级(IK代码) 国家质监总局SNT0773-1999 出口五金交电工具类商品运输包装检验规程 国家质监总局MHT0016-1996 通用航空专业中、高级技术资格评审条件 国家质监总局等国家法律法规、标准要求；</w:t>
            </w:r>
          </w:p>
          <w:p>
            <w:pPr>
              <w:rPr>
                <w:rFonts w:ascii="宋体" w:hAnsi="宋体"/>
                <w:szCs w:val="21"/>
              </w:rPr>
            </w:pPr>
            <w:r>
              <w:rPr>
                <w:rFonts w:hint="eastAsia" w:ascii="宋体" w:hAnsi="宋体"/>
                <w:szCs w:val="21"/>
              </w:rPr>
              <w:t xml:space="preserve">策划了《服务管理制度》《服务过程检验规范》等记录。 </w:t>
            </w:r>
          </w:p>
          <w:p>
            <w:pPr>
              <w:rPr>
                <w:rFonts w:ascii="宋体" w:hAnsi="宋体"/>
                <w:szCs w:val="21"/>
              </w:rPr>
            </w:pPr>
            <w:r>
              <w:rPr>
                <w:rFonts w:hint="eastAsia" w:ascii="宋体" w:hAnsi="宋体"/>
                <w:szCs w:val="21"/>
              </w:rPr>
              <w:t xml:space="preserve">四、服务过程中由部门负责人进行考核/检查，项目完成后由客户进行服务评价，符合要求。 </w:t>
            </w:r>
          </w:p>
          <w:p>
            <w:pPr>
              <w:rPr>
                <w:rFonts w:ascii="宋体" w:hAnsi="宋体"/>
                <w:szCs w:val="21"/>
              </w:rPr>
            </w:pPr>
            <w:r>
              <w:rPr>
                <w:rFonts w:hint="eastAsia" w:ascii="宋体" w:hAnsi="宋体"/>
                <w:szCs w:val="21"/>
              </w:rPr>
              <w:t>五、场所：销售、技术服务在办公楼内进行，电脑台式机、打印机等设备设施，基本满足工作需要。资源基本满足。</w:t>
            </w:r>
          </w:p>
          <w:p>
            <w:pPr>
              <w:rPr>
                <w:rFonts w:ascii="宋体" w:hAnsi="宋体"/>
                <w:szCs w:val="21"/>
              </w:rPr>
            </w:pPr>
            <w:r>
              <w:rPr>
                <w:rFonts w:hint="eastAsia" w:ascii="宋体" w:hAnsi="宋体"/>
                <w:szCs w:val="21"/>
              </w:rPr>
              <w:t>六、通过识别与评价对公司目标和战略方向相关，影响其实现质量管理体系预期结果的各种内外部环境因素，有效应对风险和机遇。</w:t>
            </w:r>
          </w:p>
          <w:p>
            <w:pPr>
              <w:rPr>
                <w:rFonts w:ascii="宋体" w:hAnsi="宋体"/>
                <w:szCs w:val="21"/>
              </w:rPr>
            </w:pPr>
            <w:r>
              <w:rPr>
                <w:rFonts w:hint="eastAsia" w:ascii="宋体" w:hAnsi="宋体"/>
                <w:szCs w:val="21"/>
              </w:rPr>
              <w:t>七、外包过程：报关过程。</w:t>
            </w:r>
          </w:p>
          <w:p>
            <w:pPr>
              <w:rPr>
                <w:szCs w:val="21"/>
              </w:rPr>
            </w:pPr>
            <w:r>
              <w:rPr>
                <w:rFonts w:hint="eastAsia" w:ascii="宋体" w:hAnsi="宋体"/>
                <w:szCs w:val="21"/>
              </w:rPr>
              <w:t>策划适合组织体系运行需要，未发生更改，策划情况符合标准要求</w:t>
            </w:r>
          </w:p>
        </w:tc>
        <w:tc>
          <w:tcPr>
            <w:tcW w:w="1585" w:type="dxa"/>
          </w:tcPr>
          <w:p>
            <w:pPr>
              <w:rPr>
                <w:rFonts w:hint="eastAsia" w:eastAsia="宋体"/>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产品和服务的要求确定、评审和更改</w:t>
            </w:r>
          </w:p>
        </w:tc>
        <w:tc>
          <w:tcPr>
            <w:tcW w:w="960" w:type="dxa"/>
            <w:vAlign w:val="center"/>
          </w:tcPr>
          <w:p>
            <w:pPr>
              <w:rPr>
                <w:szCs w:val="21"/>
              </w:rPr>
            </w:pPr>
            <w:r>
              <w:rPr>
                <w:rFonts w:hint="eastAsia"/>
                <w:szCs w:val="21"/>
              </w:rPr>
              <w:t>Q8.2</w:t>
            </w:r>
          </w:p>
        </w:tc>
        <w:tc>
          <w:tcPr>
            <w:tcW w:w="10004" w:type="dxa"/>
            <w:vAlign w:val="center"/>
          </w:tcPr>
          <w:p>
            <w:pPr>
              <w:rPr>
                <w:szCs w:val="21"/>
              </w:rPr>
            </w:pPr>
            <w:r>
              <w:rPr>
                <w:rFonts w:hint="eastAsia"/>
                <w:szCs w:val="21"/>
              </w:rPr>
              <w:t>销售部经理介绍到公司产品销售由客户提出要货需求，公司在确定产品和要求时，对以下方面进行了考虑：交付时间、产品的质量、产品的价格、产品的特别要求等。销售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pPr>
              <w:rPr>
                <w:szCs w:val="21"/>
              </w:rPr>
            </w:pPr>
            <w:r>
              <w:rPr>
                <w:rFonts w:hint="eastAsia"/>
                <w:szCs w:val="21"/>
              </w:rPr>
              <w:t>企业通过电话、客户了解市场的需求状态，识别顾客要求。通过适用法律法规、行业标准收集、分析、评价了解行业发展要求。通过对竞争对手分析确定公司的发展市场。</w:t>
            </w:r>
          </w:p>
          <w:p>
            <w:pPr>
              <w:rPr>
                <w:szCs w:val="21"/>
              </w:rPr>
            </w:pPr>
          </w:p>
          <w:p>
            <w:pPr>
              <w:rPr>
                <w:szCs w:val="21"/>
              </w:rPr>
            </w:pPr>
            <w:r>
              <w:rPr>
                <w:rFonts w:hint="eastAsia"/>
                <w:szCs w:val="21"/>
              </w:rPr>
              <w:t>抽销售合同：</w:t>
            </w:r>
          </w:p>
          <w:p>
            <w:pPr>
              <w:rPr>
                <w:szCs w:val="21"/>
              </w:rPr>
            </w:pPr>
            <w:r>
              <w:rPr>
                <w:rFonts w:hint="eastAsia"/>
                <w:szCs w:val="21"/>
              </w:rPr>
              <w:t>客户：安徽尔力商贸有限公司    合同标号：</w:t>
            </w:r>
            <w:r>
              <w:rPr>
                <w:szCs w:val="21"/>
              </w:rPr>
              <w:t>GYRO-20220615-L02</w:t>
            </w:r>
          </w:p>
          <w:p>
            <w:pPr>
              <w:rPr>
                <w:szCs w:val="21"/>
              </w:rPr>
            </w:pPr>
            <w:r>
              <w:rPr>
                <w:rFonts w:hint="eastAsia"/>
                <w:szCs w:val="21"/>
              </w:rPr>
              <w:t>签订日期：2022年6月15日</w:t>
            </w:r>
          </w:p>
          <w:p>
            <w:pPr>
              <w:rPr>
                <w:szCs w:val="21"/>
              </w:rPr>
            </w:pPr>
            <w:r>
              <w:rPr>
                <w:rFonts w:hint="eastAsia"/>
                <w:szCs w:val="21"/>
              </w:rPr>
              <w:t xml:space="preserve">产品名称：碳化钨刀    （裁片机专用） </w:t>
            </w:r>
          </w:p>
          <w:p>
            <w:pPr>
              <w:rPr>
                <w:szCs w:val="21"/>
              </w:rPr>
            </w:pPr>
            <w:r>
              <w:rPr>
                <w:rFonts w:hint="eastAsia"/>
                <w:szCs w:val="21"/>
              </w:rPr>
              <w:t>数量：10</w:t>
            </w:r>
          </w:p>
          <w:p>
            <w:pPr>
              <w:rPr>
                <w:szCs w:val="21"/>
              </w:rPr>
            </w:pPr>
            <w:r>
              <w:rPr>
                <w:rFonts w:hint="eastAsia"/>
                <w:szCs w:val="21"/>
              </w:rPr>
              <w:t>合同写明运输方式、验收标准、违约责任等</w:t>
            </w:r>
          </w:p>
          <w:p>
            <w:pPr>
              <w:rPr>
                <w:szCs w:val="21"/>
              </w:rPr>
            </w:pPr>
          </w:p>
          <w:p>
            <w:pPr>
              <w:rPr>
                <w:szCs w:val="21"/>
              </w:rPr>
            </w:pPr>
            <w:r>
              <w:rPr>
                <w:rFonts w:hint="eastAsia"/>
                <w:szCs w:val="21"/>
              </w:rPr>
              <w:t>客户：石家庄飞机工业有限责任公司    订单编号：</w:t>
            </w:r>
            <w:r>
              <w:rPr>
                <w:szCs w:val="21"/>
              </w:rPr>
              <w:t>2022-XMGL-008</w:t>
            </w:r>
          </w:p>
          <w:p>
            <w:pPr>
              <w:rPr>
                <w:szCs w:val="21"/>
              </w:rPr>
            </w:pPr>
            <w:r>
              <w:rPr>
                <w:rFonts w:hint="eastAsia"/>
                <w:szCs w:val="21"/>
              </w:rPr>
              <w:t>签订日期：</w:t>
            </w:r>
            <w:r>
              <w:rPr>
                <w:szCs w:val="21"/>
              </w:rPr>
              <w:t>2022.4.22</w:t>
            </w:r>
          </w:p>
          <w:p>
            <w:pPr>
              <w:rPr>
                <w:szCs w:val="21"/>
              </w:rPr>
            </w:pPr>
            <w:r>
              <w:rPr>
                <w:rFonts w:hint="eastAsia"/>
                <w:szCs w:val="21"/>
              </w:rPr>
              <w:t>产品名称：航空技术咨询 海鸥300轻型水陆两栖飞机</w:t>
            </w:r>
          </w:p>
          <w:p>
            <w:pPr>
              <w:rPr>
                <w:szCs w:val="21"/>
              </w:rPr>
            </w:pPr>
            <w:r>
              <w:rPr>
                <w:rFonts w:hint="eastAsia"/>
                <w:szCs w:val="21"/>
              </w:rPr>
              <w:t>合同写明运输方式、验收标准、违约责任等</w:t>
            </w:r>
          </w:p>
          <w:p/>
          <w:p>
            <w:pPr>
              <w:rPr>
                <w:szCs w:val="21"/>
              </w:rPr>
            </w:pPr>
            <w:r>
              <w:rPr>
                <w:rFonts w:hint="eastAsia"/>
                <w:szCs w:val="21"/>
              </w:rPr>
              <w:t>客户：中航通飞华南飞机工业有限公司    合同编号：</w:t>
            </w:r>
            <w:r>
              <w:rPr>
                <w:szCs w:val="21"/>
              </w:rPr>
              <w:t>HN-2021-ZP-006</w:t>
            </w:r>
          </w:p>
          <w:p>
            <w:pPr>
              <w:rPr>
                <w:szCs w:val="21"/>
              </w:rPr>
            </w:pPr>
            <w:r>
              <w:rPr>
                <w:rFonts w:hint="eastAsia"/>
                <w:szCs w:val="21"/>
              </w:rPr>
              <w:t>签订日期：</w:t>
            </w:r>
            <w:r>
              <w:rPr>
                <w:szCs w:val="21"/>
              </w:rPr>
              <w:t>2021.10.27</w:t>
            </w:r>
          </w:p>
          <w:p>
            <w:pPr>
              <w:rPr>
                <w:szCs w:val="21"/>
              </w:rPr>
            </w:pPr>
            <w:r>
              <w:rPr>
                <w:rFonts w:hint="eastAsia"/>
                <w:szCs w:val="21"/>
              </w:rPr>
              <w:t>产品名称：电缆组装</w:t>
            </w:r>
          </w:p>
          <w:p>
            <w:pPr>
              <w:rPr>
                <w:szCs w:val="21"/>
              </w:rPr>
            </w:pPr>
            <w:r>
              <w:rPr>
                <w:rFonts w:hint="eastAsia"/>
                <w:szCs w:val="21"/>
              </w:rPr>
              <w:t>合同写明质量标准、货物的交付、货款的支付、运输、包装及标记、安装及验收、质量包装等</w:t>
            </w:r>
          </w:p>
          <w:p>
            <w:pPr>
              <w:rPr>
                <w:szCs w:val="21"/>
              </w:rPr>
            </w:pPr>
          </w:p>
          <w:p>
            <w:pPr>
              <w:rPr>
                <w:szCs w:val="21"/>
              </w:rPr>
            </w:pPr>
            <w:r>
              <w:rPr>
                <w:rFonts w:hint="eastAsia"/>
                <w:szCs w:val="21"/>
              </w:rPr>
              <w:t>客户：上海希航实业有限公司    合同编号：</w:t>
            </w:r>
            <w:r>
              <w:rPr>
                <w:szCs w:val="21"/>
              </w:rPr>
              <w:t>GYRO-20211123-C01</w:t>
            </w:r>
          </w:p>
          <w:p>
            <w:pPr>
              <w:rPr>
                <w:szCs w:val="21"/>
              </w:rPr>
            </w:pPr>
            <w:r>
              <w:rPr>
                <w:rFonts w:hint="eastAsia"/>
                <w:szCs w:val="21"/>
              </w:rPr>
              <w:t>签订日期：</w:t>
            </w:r>
            <w:r>
              <w:rPr>
                <w:szCs w:val="21"/>
              </w:rPr>
              <w:t>2021.11.23</w:t>
            </w:r>
          </w:p>
          <w:p>
            <w:pPr>
              <w:rPr>
                <w:szCs w:val="21"/>
              </w:rPr>
            </w:pPr>
            <w:r>
              <w:rPr>
                <w:rFonts w:hint="eastAsia"/>
                <w:szCs w:val="21"/>
              </w:rPr>
              <w:t>产品名称：拉力测试仪</w:t>
            </w:r>
          </w:p>
          <w:p>
            <w:pPr>
              <w:rPr>
                <w:szCs w:val="21"/>
              </w:rPr>
            </w:pPr>
            <w:r>
              <w:rPr>
                <w:rFonts w:hint="eastAsia"/>
                <w:szCs w:val="21"/>
              </w:rPr>
              <w:t>合同写明要求、进度、费用等</w:t>
            </w:r>
          </w:p>
          <w:p>
            <w:pPr>
              <w:rPr>
                <w:szCs w:val="21"/>
              </w:rPr>
            </w:pPr>
          </w:p>
          <w:p>
            <w:pPr>
              <w:rPr>
                <w:szCs w:val="21"/>
              </w:rPr>
            </w:pPr>
            <w:r>
              <w:rPr>
                <w:rFonts w:hint="eastAsia"/>
                <w:szCs w:val="21"/>
              </w:rPr>
              <w:t>客户：北京摩诘创新科技股份有限公司    合同编号：</w:t>
            </w:r>
            <w:r>
              <w:rPr>
                <w:szCs w:val="21"/>
              </w:rPr>
              <w:t>2022MJCXCGBCG016</w:t>
            </w:r>
          </w:p>
          <w:p>
            <w:pPr>
              <w:rPr>
                <w:szCs w:val="21"/>
              </w:rPr>
            </w:pPr>
            <w:r>
              <w:rPr>
                <w:rFonts w:hint="eastAsia"/>
                <w:szCs w:val="21"/>
              </w:rPr>
              <w:t>签订日期：</w:t>
            </w:r>
            <w:r>
              <w:rPr>
                <w:szCs w:val="21"/>
              </w:rPr>
              <w:t>2022.2.28</w:t>
            </w:r>
          </w:p>
          <w:p>
            <w:pPr>
              <w:rPr>
                <w:szCs w:val="21"/>
              </w:rPr>
            </w:pPr>
            <w:r>
              <w:rPr>
                <w:rFonts w:hint="eastAsia"/>
                <w:szCs w:val="21"/>
              </w:rPr>
              <w:t>产品名称：投影仪</w:t>
            </w:r>
          </w:p>
          <w:p>
            <w:pPr>
              <w:rPr>
                <w:szCs w:val="21"/>
              </w:rPr>
            </w:pPr>
            <w:r>
              <w:rPr>
                <w:rFonts w:hint="eastAsia"/>
                <w:szCs w:val="21"/>
              </w:rPr>
              <w:t>合同写明要求、进度、费用等</w:t>
            </w:r>
          </w:p>
          <w:p>
            <w:pPr>
              <w:rPr>
                <w:szCs w:val="21"/>
              </w:rPr>
            </w:pPr>
          </w:p>
          <w:p>
            <w:pPr>
              <w:rPr>
                <w:szCs w:val="21"/>
              </w:rPr>
            </w:pPr>
            <w:r>
              <w:rPr>
                <w:rFonts w:hint="eastAsia"/>
                <w:szCs w:val="21"/>
              </w:rPr>
              <w:t>抽上述合同合同评审：</w:t>
            </w:r>
          </w:p>
          <w:p>
            <w:pPr>
              <w:rPr>
                <w:szCs w:val="21"/>
              </w:rPr>
            </w:pPr>
            <w:r>
              <w:rPr>
                <w:rFonts w:hint="eastAsia"/>
                <w:szCs w:val="21"/>
              </w:rPr>
              <w:t>评审内容：</w:t>
            </w:r>
          </w:p>
          <w:p>
            <w:pPr>
              <w:rPr>
                <w:szCs w:val="21"/>
              </w:rPr>
            </w:pPr>
            <w:r>
              <w:rPr>
                <w:rFonts w:hint="eastAsia"/>
                <w:szCs w:val="21"/>
              </w:rPr>
              <w:t>产品要求规定：                明确 √        不明确 □</w:t>
            </w:r>
          </w:p>
          <w:p>
            <w:pPr>
              <w:rPr>
                <w:szCs w:val="21"/>
              </w:rPr>
            </w:pPr>
            <w:r>
              <w:rPr>
                <w:rFonts w:hint="eastAsia"/>
                <w:szCs w:val="21"/>
              </w:rPr>
              <w:t>2.与以前表述不一致的要求：    已解决 √        未解决 □</w:t>
            </w:r>
          </w:p>
          <w:p>
            <w:pPr>
              <w:rPr>
                <w:szCs w:val="21"/>
              </w:rPr>
            </w:pPr>
            <w:r>
              <w:rPr>
                <w:rFonts w:hint="eastAsia"/>
                <w:szCs w:val="21"/>
              </w:rPr>
              <w:t>3.公司满足合同要求：1）技术指标        能满足 √       不满足 □</w:t>
            </w:r>
          </w:p>
          <w:p>
            <w:pPr>
              <w:rPr>
                <w:szCs w:val="21"/>
              </w:rPr>
            </w:pPr>
            <w:r>
              <w:rPr>
                <w:rFonts w:hint="eastAsia"/>
                <w:szCs w:val="21"/>
              </w:rPr>
              <w:t xml:space="preserve">                    2）交货期          能满足 √       不满足 □</w:t>
            </w:r>
          </w:p>
          <w:p>
            <w:pPr>
              <w:rPr>
                <w:szCs w:val="21"/>
              </w:rPr>
            </w:pPr>
            <w:r>
              <w:rPr>
                <w:rFonts w:hint="eastAsia"/>
                <w:szCs w:val="21"/>
              </w:rPr>
              <w:t xml:space="preserve">                    3）价格            合  适 √       不合适 □</w:t>
            </w:r>
          </w:p>
          <w:p>
            <w:pPr>
              <w:rPr>
                <w:szCs w:val="21"/>
              </w:rPr>
            </w:pPr>
            <w:r>
              <w:rPr>
                <w:rFonts w:hint="eastAsia"/>
                <w:szCs w:val="21"/>
              </w:rPr>
              <w:t>4.其他：            1）双方责任        明  确 √       不明确 □</w:t>
            </w:r>
          </w:p>
          <w:p>
            <w:pPr>
              <w:rPr>
                <w:szCs w:val="21"/>
              </w:rPr>
            </w:pPr>
            <w:r>
              <w:rPr>
                <w:rFonts w:hint="eastAsia"/>
                <w:szCs w:val="21"/>
              </w:rPr>
              <w:t xml:space="preserve">                    2）付款方式        合  适 √       不合适 □</w:t>
            </w:r>
          </w:p>
          <w:p>
            <w:pPr>
              <w:rPr>
                <w:szCs w:val="21"/>
              </w:rPr>
            </w:pPr>
            <w:r>
              <w:rPr>
                <w:rFonts w:hint="eastAsia"/>
                <w:szCs w:val="21"/>
              </w:rPr>
              <w:t xml:space="preserve">                    3）纠纷解决方式    明  确 √       不明确 □</w:t>
            </w:r>
          </w:p>
          <w:p>
            <w:pPr>
              <w:rPr>
                <w:szCs w:val="21"/>
              </w:rPr>
            </w:pPr>
            <w:r>
              <w:rPr>
                <w:szCs w:val="21"/>
              </w:rPr>
              <w:t>评审人</w:t>
            </w:r>
            <w:r>
              <w:rPr>
                <w:rFonts w:hint="eastAsia"/>
                <w:szCs w:val="21"/>
              </w:rPr>
              <w:t>：陈建华、孙贵有等</w:t>
            </w:r>
          </w:p>
          <w:p>
            <w:pPr>
              <w:rPr>
                <w:szCs w:val="21"/>
              </w:rPr>
            </w:pPr>
            <w:r>
              <w:rPr>
                <w:rFonts w:hint="eastAsia"/>
                <w:szCs w:val="21"/>
              </w:rPr>
              <w:t>批准：卢永芝</w:t>
            </w:r>
          </w:p>
          <w:p>
            <w:pPr>
              <w:rPr>
                <w:szCs w:val="21"/>
              </w:rPr>
            </w:pPr>
            <w:r>
              <w:rPr>
                <w:rFonts w:hint="eastAsia"/>
                <w:szCs w:val="21"/>
              </w:rPr>
              <w:t>评审时间均在合同签订之前，符合要求。</w:t>
            </w:r>
          </w:p>
          <w:p>
            <w:pPr>
              <w:rPr>
                <w:szCs w:val="21"/>
              </w:rPr>
            </w:pPr>
            <w:r>
              <w:rPr>
                <w:rFonts w:hint="eastAsia"/>
                <w:szCs w:val="21"/>
              </w:rPr>
              <w:t>另抽其他销售合同及合同评审，均保存完好，符合要求。</w:t>
            </w:r>
            <w:r>
              <w:rPr>
                <w:szCs w:val="21"/>
              </w:rPr>
              <w:t xml:space="preserve"> </w:t>
            </w:r>
          </w:p>
          <w:p>
            <w:pPr>
              <w:rPr>
                <w:szCs w:val="21"/>
              </w:rPr>
            </w:pPr>
          </w:p>
          <w:p>
            <w:pPr>
              <w:rPr>
                <w:szCs w:val="21"/>
              </w:rPr>
            </w:pPr>
            <w:r>
              <w:rPr>
                <w:rFonts w:hint="eastAsia"/>
                <w:szCs w:val="21"/>
              </w:rPr>
              <w:t>公司通过传真、邮件及电话等方式与顾客交流，主要进行以下沟通：</w:t>
            </w:r>
          </w:p>
          <w:p>
            <w:pPr>
              <w:rPr>
                <w:szCs w:val="21"/>
              </w:rPr>
            </w:pPr>
            <w:r>
              <w:rPr>
                <w:rFonts w:hint="eastAsia"/>
                <w:szCs w:val="21"/>
              </w:rPr>
              <w:t>1、向顾客提供保证产品质量的有关信息，保修及应急措施。</w:t>
            </w:r>
          </w:p>
          <w:p>
            <w:pPr>
              <w:rPr>
                <w:szCs w:val="21"/>
              </w:rPr>
            </w:pPr>
            <w:r>
              <w:rPr>
                <w:rFonts w:hint="eastAsia"/>
                <w:szCs w:val="21"/>
              </w:rPr>
              <w:t>2、接受顾客问询、询价、合同的处理。</w:t>
            </w:r>
          </w:p>
          <w:p>
            <w:pPr>
              <w:rPr>
                <w:szCs w:val="21"/>
              </w:rPr>
            </w:pPr>
            <w:r>
              <w:rPr>
                <w:rFonts w:hint="eastAsia"/>
                <w:szCs w:val="21"/>
              </w:rPr>
              <w:t>3、根据合同要求进行有关的事宜，对顾客的投诉或意见进行处理和答复。</w:t>
            </w:r>
          </w:p>
          <w:p>
            <w:pPr>
              <w:rPr>
                <w:szCs w:val="21"/>
              </w:rPr>
            </w:pPr>
            <w:r>
              <w:rPr>
                <w:rFonts w:hint="eastAsia"/>
                <w:szCs w:val="21"/>
              </w:rPr>
              <w:t>4、合理处理顾客财产，主要是顾客报修产品。</w:t>
            </w:r>
          </w:p>
          <w:p>
            <w:pPr>
              <w:rPr>
                <w:szCs w:val="21"/>
              </w:rPr>
            </w:pPr>
            <w:r>
              <w:rPr>
                <w:rFonts w:hint="eastAsia"/>
                <w:szCs w:val="21"/>
              </w:rPr>
              <w:t>目前沟通渠道畅通</w:t>
            </w:r>
          </w:p>
          <w:p>
            <w:pPr>
              <w:rPr>
                <w:szCs w:val="21"/>
              </w:rPr>
            </w:pPr>
          </w:p>
          <w:p>
            <w:pPr>
              <w:rPr>
                <w:szCs w:val="21"/>
              </w:rPr>
            </w:pPr>
            <w:r>
              <w:rPr>
                <w:rFonts w:hint="eastAsia"/>
                <w:szCs w:val="21"/>
              </w:rPr>
              <w:t>目前无合同更改情况发生。</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r>
              <w:rPr>
                <w:rFonts w:hint="eastAsia"/>
              </w:rPr>
              <w:t>技术咨询设计和开发</w:t>
            </w:r>
          </w:p>
          <w:p/>
        </w:tc>
        <w:tc>
          <w:tcPr>
            <w:tcW w:w="960" w:type="dxa"/>
            <w:vAlign w:val="center"/>
          </w:tcPr>
          <w:p>
            <w:r>
              <w:rPr>
                <w:rFonts w:hint="eastAsia"/>
              </w:rPr>
              <w:t>Q8.3</w:t>
            </w:r>
          </w:p>
          <w:p/>
        </w:tc>
        <w:tc>
          <w:tcPr>
            <w:tcW w:w="10004" w:type="dxa"/>
            <w:vAlign w:val="center"/>
          </w:tcPr>
          <w:p>
            <w:r>
              <w:rPr>
                <w:rFonts w:hint="eastAsia"/>
              </w:rPr>
              <w:t>抽石家庄飞机工业有限责任公司海鸥300轻型水陆两栖飞机失速特性和静稳定性试飞实施方案项目资料</w:t>
            </w:r>
          </w:p>
          <w:p>
            <w:r>
              <w:rPr>
                <w:rFonts w:hint="eastAsia"/>
              </w:rPr>
              <w:t>策划：</w:t>
            </w:r>
          </w:p>
          <w:p>
            <w:pPr>
              <w:autoSpaceDE w:val="0"/>
              <w:autoSpaceDN w:val="0"/>
              <w:adjustRightInd w:val="0"/>
              <w:jc w:val="left"/>
            </w:pPr>
            <w:r>
              <w:rPr>
                <w:rFonts w:hint="eastAsia"/>
              </w:rPr>
              <w:t>客户名称：石家庄飞机工业有限责任公司</w:t>
            </w:r>
          </w:p>
          <w:p>
            <w:pPr>
              <w:autoSpaceDE w:val="0"/>
              <w:autoSpaceDN w:val="0"/>
              <w:adjustRightInd w:val="0"/>
              <w:jc w:val="left"/>
            </w:pPr>
            <w:r>
              <w:rPr>
                <w:rFonts w:hint="eastAsia"/>
              </w:rPr>
              <w:t>项目内容：实施海鸥300轻型水陆两栖飞机失速特性和静稳定性试飞项目，完成试飞报告</w:t>
            </w:r>
          </w:p>
          <w:p>
            <w:pPr>
              <w:autoSpaceDE w:val="0"/>
              <w:autoSpaceDN w:val="0"/>
              <w:adjustRightInd w:val="0"/>
              <w:jc w:val="left"/>
            </w:pPr>
            <w:r>
              <w:rPr>
                <w:rFonts w:hint="eastAsia"/>
              </w:rPr>
              <w:t>策划周期：</w:t>
            </w:r>
            <w:r>
              <w:t>2022.4.</w:t>
            </w:r>
            <w:r>
              <w:rPr>
                <w:rFonts w:hint="eastAsia"/>
              </w:rPr>
              <w:t>18-22</w:t>
            </w:r>
          </w:p>
          <w:p>
            <w:pPr>
              <w:autoSpaceDE w:val="0"/>
              <w:autoSpaceDN w:val="0"/>
              <w:adjustRightInd w:val="0"/>
              <w:jc w:val="left"/>
            </w:pPr>
            <w:r>
              <w:rPr>
                <w:rFonts w:hint="eastAsia"/>
              </w:rPr>
              <w:t>项目负责人：孙贵有</w:t>
            </w:r>
          </w:p>
          <w:p>
            <w:pPr>
              <w:wordWrap w:val="0"/>
              <w:contextualSpacing/>
            </w:pPr>
            <w:r>
              <w:rPr>
                <w:rFonts w:hint="eastAsia"/>
              </w:rPr>
              <w:t>项目参与人：苏斌等    对人员进行了分工，明确其职责及权限</w:t>
            </w:r>
          </w:p>
          <w:p>
            <w:pPr>
              <w:autoSpaceDE w:val="0"/>
              <w:autoSpaceDN w:val="0"/>
              <w:adjustRightInd w:val="0"/>
              <w:jc w:val="left"/>
            </w:pPr>
            <w:r>
              <w:rPr>
                <w:rFonts w:hint="eastAsia"/>
              </w:rPr>
              <w:t>执行标准：美国军标等</w:t>
            </w:r>
          </w:p>
          <w:p>
            <w:r>
              <w:rPr>
                <w:rFonts w:hint="eastAsia"/>
              </w:rPr>
              <w:t>目的/目标：实施海鸥300轻型水陆两栖飞机失速特性和静稳定性试飞项目，完成试飞报告</w:t>
            </w:r>
          </w:p>
          <w:p>
            <w:r>
              <w:t>内容</w:t>
            </w:r>
            <w:r>
              <w:rPr>
                <w:rFonts w:hint="eastAsia"/>
              </w:rPr>
              <w:t>：试飞机动清单外, 试飞员同意并完成了两次大重量、后重心、非对称加速失速试飞</w:t>
            </w:r>
          </w:p>
          <w:p>
            <w:pPr>
              <w:autoSpaceDE w:val="0"/>
              <w:autoSpaceDN w:val="0"/>
              <w:adjustRightInd w:val="0"/>
              <w:jc w:val="left"/>
            </w:pPr>
            <w:r>
              <w:rPr>
                <w:rFonts w:hint="eastAsia"/>
              </w:rPr>
              <w:t>项目策划书中对设计过程进行了阶段划分，规定了评审、验证、确认活动安排和对人员培训计划，方案交付计划等内容，规定了各部门间接口和职责。</w:t>
            </w:r>
          </w:p>
          <w:p>
            <w:pPr>
              <w:autoSpaceDE w:val="0"/>
              <w:autoSpaceDN w:val="0"/>
              <w:adjustRightInd w:val="0"/>
              <w:jc w:val="left"/>
            </w:pPr>
            <w:r>
              <w:rPr>
                <w:rFonts w:hint="eastAsia"/>
              </w:rPr>
              <w:t>评审内容：策划是否符合要求，是否能按期交付、是否符合客户要求</w:t>
            </w:r>
          </w:p>
          <w:p>
            <w:pPr>
              <w:autoSpaceDE w:val="0"/>
              <w:autoSpaceDN w:val="0"/>
              <w:adjustRightInd w:val="0"/>
              <w:jc w:val="left"/>
            </w:pPr>
            <w:r>
              <w:rPr>
                <w:rFonts w:hint="eastAsia"/>
              </w:rPr>
              <w:t>评审结论：符合要求</w:t>
            </w:r>
          </w:p>
          <w:p>
            <w:pPr>
              <w:autoSpaceDE w:val="0"/>
              <w:autoSpaceDN w:val="0"/>
              <w:adjustRightInd w:val="0"/>
              <w:jc w:val="left"/>
            </w:pPr>
            <w:r>
              <w:rPr>
                <w:rFonts w:hint="eastAsia"/>
              </w:rPr>
              <w:t>审批人：</w:t>
            </w:r>
            <w:r>
              <w:rPr>
                <w:rFonts w:hint="eastAsia"/>
                <w:lang w:val="zh-CN"/>
              </w:rPr>
              <w:t>卢永芝</w:t>
            </w:r>
            <w:r>
              <w:t>2022.4.</w:t>
            </w:r>
            <w:r>
              <w:rPr>
                <w:rFonts w:hint="eastAsia"/>
              </w:rPr>
              <w:t>18</w:t>
            </w:r>
          </w:p>
          <w:p/>
          <w:p>
            <w:r>
              <w:rPr>
                <w:rFonts w:hint="eastAsia"/>
              </w:rPr>
              <w:t>输入：需求（客户提供）、飞行基础知识、以前类似项目的设计信息资料（电子版汇总1套）等</w:t>
            </w:r>
          </w:p>
          <w:p>
            <w:r>
              <w:rPr>
                <w:rFonts w:hint="eastAsia" w:ascii="宋体" w:cs="宋体"/>
                <w:kern w:val="0"/>
                <w:szCs w:val="21"/>
              </w:rPr>
              <w:t>评审内容：</w:t>
            </w:r>
            <w:r>
              <w:rPr>
                <w:rFonts w:hint="eastAsia"/>
              </w:rPr>
              <w:t>是否符合客户要求</w:t>
            </w:r>
          </w:p>
          <w:p>
            <w:r>
              <w:rPr>
                <w:rFonts w:hint="eastAsia"/>
              </w:rPr>
              <w:t>结论：符合要求</w:t>
            </w:r>
          </w:p>
          <w:p>
            <w:pPr>
              <w:rPr>
                <w:rFonts w:ascii="宋体" w:cs="宋体"/>
                <w:kern w:val="0"/>
                <w:szCs w:val="21"/>
              </w:rPr>
            </w:pPr>
            <w:r>
              <w:rPr>
                <w:rFonts w:hint="eastAsia" w:ascii="宋体" w:cs="宋体"/>
                <w:kern w:val="0"/>
                <w:szCs w:val="21"/>
              </w:rPr>
              <w:t>汇总人：苏斌</w:t>
            </w:r>
            <w:r>
              <w:t>2022.4.</w:t>
            </w:r>
            <w:r>
              <w:rPr>
                <w:rFonts w:hint="eastAsia"/>
              </w:rPr>
              <w:t>18</w:t>
            </w:r>
          </w:p>
          <w:p/>
          <w:p>
            <w:r>
              <w:rPr>
                <w:rFonts w:hint="eastAsia"/>
              </w:rPr>
              <w:t>设计输出：实施海鸥300轻型水陆两栖飞机失速特性和静稳定性试飞实施方案、培训课件、试飞报告</w:t>
            </w:r>
          </w:p>
          <w:p>
            <w:r>
              <w:rPr>
                <w:rFonts w:hint="eastAsia"/>
              </w:rPr>
              <w:t>培训计划等</w:t>
            </w:r>
          </w:p>
          <w:p>
            <w:r>
              <w:rPr>
                <w:rFonts w:hint="eastAsia"/>
              </w:rPr>
              <w:t>评审内容：输出是否满足输入要求，是否能符合客户要求</w:t>
            </w:r>
          </w:p>
          <w:p>
            <w:pPr>
              <w:rPr>
                <w:rFonts w:ascii="宋体" w:cs="宋体"/>
                <w:kern w:val="0"/>
                <w:szCs w:val="21"/>
              </w:rPr>
            </w:pPr>
            <w:r>
              <w:rPr>
                <w:rFonts w:hint="eastAsia" w:ascii="宋体" w:cs="宋体"/>
                <w:kern w:val="0"/>
                <w:szCs w:val="21"/>
              </w:rPr>
              <w:t>评审结论：符合要求</w:t>
            </w:r>
          </w:p>
          <w:p>
            <w:pPr>
              <w:rPr>
                <w:rFonts w:ascii="宋体" w:cs="宋体"/>
                <w:kern w:val="0"/>
                <w:szCs w:val="21"/>
              </w:rPr>
            </w:pPr>
            <w:r>
              <w:rPr>
                <w:rFonts w:hint="eastAsia" w:ascii="宋体" w:cs="宋体"/>
                <w:kern w:val="0"/>
                <w:szCs w:val="21"/>
              </w:rPr>
              <w:t>汇总人：苏斌</w:t>
            </w:r>
            <w:r>
              <w:t>2022.4.</w:t>
            </w:r>
            <w:r>
              <w:rPr>
                <w:rFonts w:hint="eastAsia"/>
              </w:rPr>
              <w:t>25</w:t>
            </w:r>
          </w:p>
          <w:p/>
          <w:p>
            <w:r>
              <w:rPr>
                <w:rFonts w:hint="eastAsia"/>
              </w:rPr>
              <w:t>设计验证：</w:t>
            </w:r>
          </w:p>
          <w:p>
            <w:r>
              <w:rPr>
                <w:rFonts w:hint="eastAsia"/>
              </w:rPr>
              <w:t>验证方式：实施海鸥300轻型水陆两栖飞机失速特性和静稳定性试飞实施方案</w:t>
            </w:r>
          </w:p>
          <w:p>
            <w:r>
              <w:rPr>
                <w:rFonts w:hint="eastAsia"/>
              </w:rPr>
              <w:t>验证内容：技术方案是否符合客户要求、关键点是否讲解透彻等</w:t>
            </w:r>
          </w:p>
          <w:p>
            <w:r>
              <w:t>验证结论：符合要求，方案</w:t>
            </w:r>
            <w:r>
              <w:rPr>
                <w:rFonts w:hint="eastAsia"/>
              </w:rPr>
              <w:t>满足要求</w:t>
            </w:r>
            <w:r>
              <w:t>。</w:t>
            </w:r>
          </w:p>
          <w:p>
            <w:r>
              <w:rPr>
                <w:rFonts w:hint="eastAsia"/>
              </w:rPr>
              <w:t>验证人：苏斌及客户代表</w:t>
            </w:r>
            <w:r>
              <w:rPr>
                <w:rFonts w:hint="eastAsia" w:ascii="宋体" w:cs="宋体"/>
                <w:kern w:val="0"/>
                <w:szCs w:val="21"/>
              </w:rPr>
              <w:t>2022年4月26日</w:t>
            </w:r>
          </w:p>
          <w:p/>
          <w:p>
            <w:r>
              <w:rPr>
                <w:rFonts w:hint="eastAsia"/>
              </w:rPr>
              <w:t>设计确认：</w:t>
            </w:r>
          </w:p>
          <w:p>
            <w:r>
              <w:rPr>
                <w:rFonts w:hint="eastAsia"/>
              </w:rPr>
              <w:t>确认方式：对客户进行培训、进行试飞、完成试飞报告。</w:t>
            </w:r>
          </w:p>
          <w:p>
            <w:r>
              <w:rPr>
                <w:rFonts w:hint="eastAsia"/>
              </w:rPr>
              <w:t>内容：培训是否有效、试飞报告是否满足客户要求，是否达到预期目的</w:t>
            </w:r>
          </w:p>
          <w:p>
            <w:r>
              <w:t>结论：符合要求。</w:t>
            </w:r>
          </w:p>
          <w:p>
            <w:r>
              <w:rPr>
                <w:rFonts w:hint="eastAsia"/>
              </w:rPr>
              <w:t>确认人：苏斌及客户代表</w:t>
            </w:r>
            <w:r>
              <w:rPr>
                <w:rFonts w:hint="eastAsia" w:ascii="宋体" w:cs="宋体"/>
                <w:kern w:val="0"/>
                <w:szCs w:val="21"/>
              </w:rPr>
              <w:t>2022年4月26日</w:t>
            </w:r>
          </w:p>
          <w:p/>
          <w:p>
            <w:r>
              <w:rPr>
                <w:rFonts w:hint="eastAsia" w:ascii="宋体" w:cs="宋体"/>
                <w:color w:val="000000"/>
                <w:kern w:val="0"/>
                <w:szCs w:val="21"/>
              </w:rPr>
              <w:t>管理体系运行以来，对设计和开发的更改有明确的规定，在设计过程中，不断根据客户要求对设计方案进行修改，方案定好后客户实施阶段如客户提出更改需提交《变更申请单》，经相关部门负责人及客户代表签字确认后进行变更，相关人员对设计和开发更改程序清楚。</w:t>
            </w:r>
          </w:p>
          <w:p>
            <w:r>
              <w:rPr>
                <w:rFonts w:hint="eastAsia"/>
              </w:rPr>
              <w:t>另抽其他方案策划，保存完好，符合要求</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 xml:space="preserve">生产和服务提供 </w:t>
            </w:r>
          </w:p>
        </w:tc>
        <w:tc>
          <w:tcPr>
            <w:tcW w:w="960" w:type="dxa"/>
            <w:vAlign w:val="center"/>
          </w:tcPr>
          <w:p>
            <w:pPr>
              <w:rPr>
                <w:szCs w:val="21"/>
              </w:rPr>
            </w:pPr>
          </w:p>
          <w:p>
            <w:pPr>
              <w:rPr>
                <w:szCs w:val="21"/>
              </w:rPr>
            </w:pPr>
            <w:r>
              <w:rPr>
                <w:rFonts w:hint="eastAsia"/>
                <w:szCs w:val="21"/>
              </w:rPr>
              <w:t>Q8.5.1</w:t>
            </w:r>
          </w:p>
        </w:tc>
        <w:tc>
          <w:tcPr>
            <w:tcW w:w="10004" w:type="dxa"/>
            <w:vAlign w:val="center"/>
          </w:tcPr>
          <w:p>
            <w:pPr>
              <w:rPr>
                <w:szCs w:val="21"/>
              </w:rPr>
            </w:pPr>
            <w:r>
              <w:rPr>
                <w:rFonts w:hint="eastAsia"/>
                <w:szCs w:val="21"/>
              </w:rPr>
              <w:t>企业技术服务咨询主要针对航空航天业相关技术咨询，客户提出需求，提供所需资料，企业根据技术要求及不同领域在人才库中寻找合适的专家进行技术咨询服务，技术专家库在国内主要为总经理人脉，国外使用新加坡人才库。企业筛选出合适的专家，将专家简历发送客户面试确认，经客户面试确认后专家准备技术方案课件，对客户进行相关技术培训，企业将培训资料固定化后交客户保持。</w:t>
            </w:r>
          </w:p>
          <w:p>
            <w:pPr>
              <w:rPr>
                <w:szCs w:val="21"/>
              </w:rPr>
            </w:pPr>
          </w:p>
          <w:p>
            <w:pPr>
              <w:rPr>
                <w:szCs w:val="21"/>
              </w:rPr>
            </w:pPr>
            <w:r>
              <w:rPr>
                <w:rFonts w:hint="eastAsia"/>
                <w:szCs w:val="21"/>
              </w:rPr>
              <w:t>1、销售部获取销售信息，与客户洽谈，在签订合同前对客户要求进行评审，确认可以满足行业有关法律、法规要求和公司规定及客户要求时，签订合同，根据销售合同为客户提供服务。</w:t>
            </w:r>
          </w:p>
          <w:p>
            <w:pPr>
              <w:rPr>
                <w:szCs w:val="21"/>
              </w:rPr>
            </w:pPr>
          </w:p>
          <w:p>
            <w:pPr>
              <w:rPr>
                <w:szCs w:val="21"/>
              </w:rPr>
            </w:pPr>
            <w:r>
              <w:rPr>
                <w:rFonts w:hint="eastAsia"/>
                <w:szCs w:val="21"/>
              </w:rPr>
              <w:t>销售服务实现过程：客户需求—面对面服务—签订合同—采购—发货--验收</w:t>
            </w:r>
          </w:p>
          <w:p>
            <w:pPr>
              <w:rPr>
                <w:szCs w:val="21"/>
              </w:rPr>
            </w:pPr>
            <w:r>
              <w:rPr>
                <w:rFonts w:hint="eastAsia"/>
                <w:szCs w:val="21"/>
              </w:rPr>
              <w:t>技术咨询流程：客户需求--人才库寻找对应专家（新加坡人才库、国内人脉）--客户确认专家经理--专家准备课题内容--专家培训-资料固化---验收</w:t>
            </w:r>
          </w:p>
          <w:p>
            <w:pPr>
              <w:rPr>
                <w:szCs w:val="21"/>
              </w:rPr>
            </w:pPr>
            <w:r>
              <w:rPr>
                <w:rFonts w:hint="eastAsia"/>
                <w:szCs w:val="21"/>
              </w:rPr>
              <w:t>确定了销售、咨询服务为需确认过程</w:t>
            </w:r>
          </w:p>
          <w:p>
            <w:pPr>
              <w:rPr>
                <w:szCs w:val="21"/>
              </w:rPr>
            </w:pPr>
          </w:p>
          <w:p>
            <w:pPr>
              <w:rPr>
                <w:szCs w:val="21"/>
              </w:rPr>
            </w:pPr>
            <w:r>
              <w:rPr>
                <w:rFonts w:hint="eastAsia"/>
                <w:szCs w:val="21"/>
              </w:rPr>
              <w:t>2、监视测量资源：公司针对产品和服务的特点编制有职能分配与部门职责、《服务管理制度》《服务过程检验规范》等作业规范。</w:t>
            </w:r>
          </w:p>
          <w:p>
            <w:pPr>
              <w:rPr>
                <w:szCs w:val="21"/>
              </w:rPr>
            </w:pPr>
            <w:r>
              <w:rPr>
                <w:rFonts w:hint="eastAsia"/>
                <w:szCs w:val="21"/>
              </w:rPr>
              <w:t>通过日常顾客满意度调查表等形式对服务过程进行监测。</w:t>
            </w:r>
          </w:p>
          <w:p>
            <w:pPr>
              <w:rPr>
                <w:szCs w:val="21"/>
              </w:rPr>
            </w:pPr>
          </w:p>
          <w:p>
            <w:pPr>
              <w:numPr>
                <w:ilvl w:val="0"/>
                <w:numId w:val="2"/>
              </w:numPr>
              <w:rPr>
                <w:szCs w:val="21"/>
              </w:rPr>
            </w:pPr>
            <w:r>
              <w:rPr>
                <w:rFonts w:hint="eastAsia"/>
                <w:szCs w:val="21"/>
              </w:rPr>
              <w:t>接收准则：识别了规范和接收和放行准则：产品销售过程符合YBT4295-2012 承压机械设备缠绕用扁钢丝 国家质监总局GBT20138-2006 电器设备外壳对外界机械碰撞的防护等级(IK代码) 国家质监总局SNT0773-1999 出口五金交电工具类商品运输包装检验规程 国家质监总局MHT0016-1996 通用航空专业中、高级技术资格评审条件 国家质监总局及合同要求等接收准则。</w:t>
            </w:r>
          </w:p>
          <w:p>
            <w:pPr>
              <w:rPr>
                <w:szCs w:val="21"/>
              </w:rPr>
            </w:pPr>
            <w:r>
              <w:rPr>
                <w:rFonts w:hint="eastAsia"/>
                <w:szCs w:val="21"/>
              </w:rPr>
              <w:t>审核获悉，销售部主要依据招标文件和合同要求，在合格供方采购客户所需的产品转卖给顾客，相关责任人员负责与供方单位和顾客联络，与供方协调产品采购和客户协调产品的交货事宜。</w:t>
            </w:r>
          </w:p>
          <w:p>
            <w:pPr>
              <w:rPr>
                <w:szCs w:val="21"/>
              </w:rPr>
            </w:pPr>
          </w:p>
          <w:p>
            <w:pPr>
              <w:rPr>
                <w:szCs w:val="21"/>
              </w:rPr>
            </w:pPr>
            <w:r>
              <w:rPr>
                <w:rFonts w:hint="eastAsia"/>
                <w:szCs w:val="21"/>
              </w:rPr>
              <w:t>抽合同，均保存完好，符合要求。具体见8.2条款</w:t>
            </w:r>
          </w:p>
          <w:p>
            <w:pPr>
              <w:rPr>
                <w:szCs w:val="21"/>
              </w:rPr>
            </w:pPr>
          </w:p>
          <w:p>
            <w:pPr>
              <w:rPr>
                <w:szCs w:val="21"/>
              </w:rPr>
            </w:pPr>
            <w:r>
              <w:rPr>
                <w:rFonts w:hint="eastAsia"/>
                <w:szCs w:val="21"/>
              </w:rPr>
              <w:t>五金交电、机械设备、电器设备销售发货时附装箱单，装箱单写明发货方式、业务员、箱数等，客户对照装箱单进行货物验收，无问题签字回传企业。</w:t>
            </w:r>
          </w:p>
          <w:p>
            <w:pPr>
              <w:rPr>
                <w:szCs w:val="21"/>
              </w:rPr>
            </w:pPr>
            <w:r>
              <w:rPr>
                <w:szCs w:val="21"/>
              </w:rPr>
              <w:t>抽</w:t>
            </w:r>
          </w:p>
          <w:p>
            <w:pPr>
              <w:rPr>
                <w:b/>
                <w:szCs w:val="21"/>
              </w:rPr>
            </w:pPr>
            <w:r>
              <w:drawing>
                <wp:inline distT="0" distB="0" distL="0" distR="0">
                  <wp:extent cx="5391150" cy="34036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6"/>
                          <a:stretch>
                            <a:fillRect/>
                          </a:stretch>
                        </pic:blipFill>
                        <pic:spPr>
                          <a:xfrm>
                            <a:off x="0" y="0"/>
                            <a:ext cx="5391427" cy="3403775"/>
                          </a:xfrm>
                          <a:prstGeom prst="rect">
                            <a:avLst/>
                          </a:prstGeom>
                        </pic:spPr>
                      </pic:pic>
                    </a:graphicData>
                  </a:graphic>
                </wp:inline>
              </w:drawing>
            </w:r>
          </w:p>
          <w:p>
            <w:pPr>
              <w:rPr>
                <w:b/>
                <w:szCs w:val="21"/>
              </w:rPr>
            </w:pPr>
            <w:r>
              <w:rPr>
                <w:rFonts w:hint="eastAsia"/>
                <w:b/>
                <w:szCs w:val="21"/>
              </w:rPr>
              <w:t>。。。。</w:t>
            </w:r>
          </w:p>
          <w:p>
            <w:pPr>
              <w:rPr>
                <w:b/>
                <w:szCs w:val="21"/>
              </w:rPr>
            </w:pPr>
            <w:r>
              <w:drawing>
                <wp:inline distT="0" distB="0" distL="0" distR="0">
                  <wp:extent cx="5448300" cy="450215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7"/>
                          <a:stretch>
                            <a:fillRect/>
                          </a:stretch>
                        </pic:blipFill>
                        <pic:spPr>
                          <a:xfrm>
                            <a:off x="0" y="0"/>
                            <a:ext cx="5448580" cy="4502381"/>
                          </a:xfrm>
                          <a:prstGeom prst="rect">
                            <a:avLst/>
                          </a:prstGeom>
                        </pic:spPr>
                      </pic:pic>
                    </a:graphicData>
                  </a:graphic>
                </wp:inline>
              </w:drawing>
            </w:r>
          </w:p>
          <w:p>
            <w:pPr>
              <w:rPr>
                <w:szCs w:val="21"/>
              </w:rPr>
            </w:pPr>
            <w:r>
              <w:rPr>
                <w:rFonts w:hint="eastAsia"/>
                <w:szCs w:val="21"/>
              </w:rPr>
              <w:t>另抽其他验收单，符合要求。</w:t>
            </w:r>
          </w:p>
          <w:p>
            <w:pPr>
              <w:rPr>
                <w:szCs w:val="21"/>
              </w:rPr>
            </w:pPr>
          </w:p>
          <w:p>
            <w:r>
              <w:rPr>
                <w:rFonts w:hint="eastAsia"/>
              </w:rPr>
              <w:t>抽试飞员资质（经历）：</w:t>
            </w:r>
          </w:p>
          <w:p>
            <w:r>
              <w:rPr>
                <w:rFonts w:hint="eastAsia"/>
              </w:rPr>
              <w:t>姓名：</w:t>
            </w:r>
            <w:r>
              <w:t>Daniel Guggan</w:t>
            </w:r>
          </w:p>
          <w:p>
            <w:r>
              <w:rPr>
                <w:rFonts w:hint="eastAsia"/>
              </w:rPr>
              <w:t>14年的新加坡军队飞行和教官经历、多年商用飞行教官工作经历，任jetstar 高级首席执行管，目前服务中国空军，飞行小时数记录6925小时（1700小时军用，5925小时商用飞行）</w:t>
            </w:r>
          </w:p>
          <w:p/>
          <w:p>
            <w:r>
              <w:rPr>
                <w:rFonts w:hint="eastAsia"/>
              </w:rPr>
              <w:t>试飞实施方案为试飞员自主进行，为试飞院自主知识产权，企业无存档。</w:t>
            </w:r>
          </w:p>
          <w:p/>
          <w:p>
            <w:r>
              <w:rPr>
                <w:rFonts w:hint="eastAsia"/>
              </w:rPr>
              <w:t>抽海鸥300试飞报告</w:t>
            </w:r>
          </w:p>
          <w:p>
            <w:r>
              <w:rPr>
                <w:rFonts w:ascii="Arial" w:hAnsi="Arial" w:eastAsia="幼圆" w:cs="Arial"/>
              </w:rPr>
              <w:drawing>
                <wp:anchor distT="0" distB="0" distL="114300" distR="114300" simplePos="0" relativeHeight="251660288" behindDoc="0" locked="0" layoutInCell="1" allowOverlap="1">
                  <wp:simplePos x="0" y="0"/>
                  <wp:positionH relativeFrom="column">
                    <wp:posOffset>-12065</wp:posOffset>
                  </wp:positionH>
                  <wp:positionV relativeFrom="paragraph">
                    <wp:posOffset>4445</wp:posOffset>
                  </wp:positionV>
                  <wp:extent cx="4893945" cy="3005455"/>
                  <wp:effectExtent l="0" t="0" r="0" b="0"/>
                  <wp:wrapNone/>
                  <wp:docPr id="1" name="Picture 1" descr="A person standing next to a small airpla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tanding next to a small airplane&#10;&#10;Description automatically generated with medium confidence"/>
                          <pic:cNvPicPr>
                            <a:picLocks noChangeAspect="1"/>
                          </pic:cNvPicPr>
                        </pic:nvPicPr>
                        <pic:blipFill>
                          <a:blip r:embed="rId8" cstate="hqprint"/>
                          <a:srcRect/>
                          <a:stretch>
                            <a:fillRect/>
                          </a:stretch>
                        </pic:blipFill>
                        <pic:spPr>
                          <a:xfrm>
                            <a:off x="0" y="0"/>
                            <a:ext cx="4893945" cy="3005455"/>
                          </a:xfrm>
                          <a:prstGeom prst="rect">
                            <a:avLst/>
                          </a:prstGeom>
                          <a:ln>
                            <a:noFill/>
                          </a:ln>
                        </pic:spPr>
                      </pic:pic>
                    </a:graphicData>
                  </a:graphic>
                </wp:anchor>
              </w:drawing>
            </w:r>
          </w:p>
          <w:p/>
          <w:p/>
          <w:p/>
          <w:p/>
          <w:p/>
          <w:p/>
          <w:p/>
          <w:p/>
          <w:p/>
          <w:p/>
          <w:p/>
          <w:p/>
          <w:p/>
          <w:p/>
          <w:p/>
          <w:p>
            <w:r>
              <w:rPr>
                <w:rFonts w:hint="eastAsia"/>
              </w:rPr>
              <w:t>试飞背景：很高兴被邀请再次参与海鸥300试飞项目, 进行稳定性和加速转弯失速科目的补充试飞. 本次贵方要求完成的试飞科目点请参阅附录. 除商定的试飞机动清单外, 试飞员同意并完成了两次大重量, 后重心, 非对称加速失速试飞，试飞开始前, 试飞员受邀参加了2022-05-11至 12 日举行的海鸥300发动机安全会议,参与讨论发动机安全问题. 尽管我个人相信发动机是安全的, 而且在荆门飞行期间运行得很完美, 但应对发动机进行仔细监控和检查, 以及时发现是否有性能逐渐下降的迹象.该发动机的一个缺点是, 目前在试飞阶段, 发动机的设定几乎总是使用精确的俯仰和最大燃料/空气混合比. 这种持续的作业可能会导致气缸和发动机内部部件中产生过多的热量和碳积聚, 因此每次飞行后都应该进行仔细的检查. 应尽量避免过多的碳堆积, 因为碳堆积可能会损坏气缸和活塞, 从而降低发动机性能, 并造成不可逆的发动机损坏.</w:t>
            </w:r>
          </w:p>
          <w:p>
            <w:pPr>
              <w:rPr>
                <w:rFonts w:ascii="Arial" w:hAnsi="Arial" w:eastAsia="幼圆" w:cs="Arial"/>
                <w:b/>
                <w:bCs/>
                <w:u w:val="single"/>
              </w:rPr>
            </w:pPr>
            <w:r>
              <w:rPr>
                <w:rFonts w:hint="eastAsia" w:ascii="Arial" w:hAnsi="Arial" w:eastAsia="幼圆" w:cs="Arial"/>
                <w:b/>
                <w:bCs/>
                <w:u w:val="single"/>
              </w:rPr>
              <w:t>试飞回顾过程略（保密内容）</w:t>
            </w:r>
          </w:p>
          <w:p>
            <w:r>
              <w:t>结果</w:t>
            </w:r>
            <w:r>
              <w:rPr>
                <w:rFonts w:hint="eastAsia"/>
              </w:rPr>
              <w:t>：试飞员认为, 在试飞期间海鸥300加速转弯失速是安全, 可预测和成功的. 对于每个测试点, 飞机按照指定构型进行配平, 功率设置为75% MCP(主进气压力105帕)或慢车(主进气压力35帕). 目标空速为81节(1.5Vs).。。。。。。。</w:t>
            </w:r>
          </w:p>
          <w:p>
            <w:r>
              <w:rPr>
                <w:rFonts w:hint="eastAsia"/>
              </w:rPr>
              <w:t>附飞行员建议</w:t>
            </w:r>
          </w:p>
          <w:p>
            <w:r>
              <w:rPr>
                <w:rFonts w:hint="eastAsia"/>
              </w:rPr>
              <w:t>附关于试飞的技术单说明书</w:t>
            </w:r>
          </w:p>
          <w:p/>
          <w:p>
            <w:r>
              <w:rPr>
                <w:rFonts w:hint="eastAsia"/>
              </w:rPr>
              <w:t>2022年4月24日</w:t>
            </w:r>
            <w:r>
              <w:t>Daniel Guggan</w:t>
            </w:r>
            <w:r>
              <w:rPr>
                <w:rFonts w:hint="eastAsia"/>
              </w:rPr>
              <w:t>对客户进行了培训，培训记录客户保留。</w:t>
            </w:r>
          </w:p>
          <w:p/>
          <w:p>
            <w:pPr>
              <w:rPr>
                <w:szCs w:val="21"/>
              </w:rPr>
            </w:pPr>
            <w:r>
              <w:rPr>
                <w:rFonts w:hint="eastAsia"/>
                <w:szCs w:val="21"/>
              </w:rPr>
              <w:t>服务人员与客户间建立微信沟通群，有问题再微信中说明/解决。</w:t>
            </w:r>
          </w:p>
          <w:p>
            <w:pPr>
              <w:rPr>
                <w:szCs w:val="21"/>
              </w:rPr>
            </w:pPr>
          </w:p>
          <w:p>
            <w:pPr>
              <w:rPr>
                <w:szCs w:val="21"/>
              </w:rPr>
            </w:pPr>
            <w:r>
              <w:rPr>
                <w:rFonts w:hint="eastAsia"/>
                <w:szCs w:val="21"/>
              </w:rPr>
              <w:t>4、现场查看产品销售情况：</w:t>
            </w:r>
          </w:p>
          <w:p>
            <w:pPr>
              <w:rPr>
                <w:szCs w:val="21"/>
              </w:rPr>
            </w:pPr>
            <w:r>
              <w:rPr>
                <w:rFonts w:hint="eastAsia"/>
                <w:szCs w:val="21"/>
              </w:rPr>
              <w:t>现场清洁卫生，配备有消防设施</w:t>
            </w:r>
          </w:p>
          <w:p>
            <w:pPr>
              <w:rPr>
                <w:szCs w:val="21"/>
              </w:rPr>
            </w:pPr>
            <w:r>
              <w:rPr>
                <w:rFonts w:hint="eastAsia"/>
                <w:szCs w:val="21"/>
              </w:rPr>
              <w:t>现场有台式电脑、笔记本、传真机等日常办公设备，设备运行良好。</w:t>
            </w:r>
          </w:p>
          <w:p>
            <w:pPr>
              <w:rPr>
                <w:szCs w:val="21"/>
              </w:rPr>
            </w:pPr>
            <w:r>
              <w:rPr>
                <w:rFonts w:hint="eastAsia"/>
                <w:szCs w:val="21"/>
              </w:rPr>
              <w:t>现场有工作人员正利用电话、网络与客户交流，服务规范。</w:t>
            </w:r>
          </w:p>
          <w:p>
            <w:pPr>
              <w:rPr>
                <w:szCs w:val="21"/>
              </w:rPr>
            </w:pPr>
            <w:r>
              <w:rPr>
                <w:rFonts w:hint="eastAsia"/>
                <w:szCs w:val="21"/>
              </w:rPr>
              <w:t>企业无库房，只有临时办公用品存放处，位于办公室内，存储产品均为有包装物。</w:t>
            </w:r>
          </w:p>
          <w:p>
            <w:pPr>
              <w:rPr>
                <w:szCs w:val="21"/>
              </w:rPr>
            </w:pPr>
          </w:p>
          <w:p>
            <w:pPr>
              <w:rPr>
                <w:szCs w:val="21"/>
              </w:rPr>
            </w:pPr>
            <w:r>
              <w:rPr>
                <w:rFonts w:hint="eastAsia"/>
                <w:szCs w:val="21"/>
              </w:rPr>
              <w:t>5、服务人员均为培训合格并有多年工作经验的人员，符合要求。</w:t>
            </w:r>
          </w:p>
          <w:p>
            <w:pPr>
              <w:rPr>
                <w:szCs w:val="21"/>
              </w:rPr>
            </w:pPr>
          </w:p>
          <w:p>
            <w:pPr>
              <w:rPr>
                <w:szCs w:val="21"/>
              </w:rPr>
            </w:pPr>
            <w:r>
              <w:rPr>
                <w:rFonts w:hint="eastAsia"/>
                <w:szCs w:val="21"/>
              </w:rPr>
              <w:t>6、识别了需要确认的过程为销售服务，提供《特殊过程确认表》</w:t>
            </w:r>
          </w:p>
          <w:p>
            <w:pPr>
              <w:rPr>
                <w:szCs w:val="21"/>
              </w:rPr>
            </w:pPr>
            <w:r>
              <w:rPr>
                <w:rFonts w:hint="eastAsia"/>
                <w:szCs w:val="21"/>
              </w:rPr>
              <w:t>评估过程：销售/咨询服务    评估时间：2022.11.10</w:t>
            </w:r>
          </w:p>
          <w:p>
            <w:pPr>
              <w:rPr>
                <w:szCs w:val="21"/>
              </w:rPr>
            </w:pPr>
            <w:r>
              <w:rPr>
                <w:rFonts w:hint="eastAsia"/>
                <w:szCs w:val="21"/>
              </w:rPr>
              <w:t>评估内容：</w:t>
            </w:r>
            <w:r>
              <w:rPr>
                <w:rFonts w:hint="eastAsia"/>
                <w:szCs w:val="21"/>
              </w:rPr>
              <w:tab/>
            </w:r>
          </w:p>
          <w:p>
            <w:pPr>
              <w:rPr>
                <w:szCs w:val="21"/>
              </w:rPr>
            </w:pPr>
            <w:r>
              <w:rPr>
                <w:rFonts w:hint="eastAsia"/>
                <w:szCs w:val="21"/>
              </w:rPr>
              <w:t>1）人员：人员尝有多年的专业经验,并由公司组织进行了培训,通过实际业务考查,基本能确保服务进行。</w:t>
            </w:r>
          </w:p>
          <w:p>
            <w:pPr>
              <w:rPr>
                <w:szCs w:val="21"/>
              </w:rPr>
            </w:pPr>
            <w:r>
              <w:rPr>
                <w:rFonts w:hint="eastAsia"/>
                <w:szCs w:val="21"/>
              </w:rPr>
              <w:t>2）设备能力：服务场所、电脑、打印机等，服务设施满足要求。</w:t>
            </w:r>
          </w:p>
          <w:p>
            <w:pPr>
              <w:rPr>
                <w:szCs w:val="21"/>
              </w:rPr>
            </w:pPr>
            <w:r>
              <w:rPr>
                <w:rFonts w:hint="eastAsia"/>
                <w:szCs w:val="21"/>
              </w:rPr>
              <w:t>3）作业指导书：编制了与顾客有关的过程控制程序、供应商及采购控制程序，服务管理制度、售后服务制度等文件,经确认有效可行，能确保服务进行。</w:t>
            </w:r>
          </w:p>
          <w:p>
            <w:pPr>
              <w:rPr>
                <w:szCs w:val="21"/>
              </w:rPr>
            </w:pPr>
            <w:r>
              <w:rPr>
                <w:rFonts w:hint="eastAsia"/>
                <w:szCs w:val="21"/>
              </w:rPr>
              <w:t>4）工作环境：办公工作环境及市场环境确保服务的有效进行</w:t>
            </w:r>
          </w:p>
          <w:p>
            <w:pPr>
              <w:rPr>
                <w:szCs w:val="21"/>
              </w:rPr>
            </w:pPr>
            <w:r>
              <w:rPr>
                <w:rFonts w:hint="eastAsia"/>
                <w:szCs w:val="21"/>
              </w:rPr>
              <w:t>评估结论：满足要求</w:t>
            </w:r>
          </w:p>
          <w:p>
            <w:pPr>
              <w:numPr>
                <w:ilvl w:val="0"/>
                <w:numId w:val="3"/>
              </w:numPr>
              <w:rPr>
                <w:szCs w:val="21"/>
              </w:rPr>
            </w:pPr>
            <w:r>
              <w:rPr>
                <w:rFonts w:hint="eastAsia"/>
                <w:szCs w:val="21"/>
              </w:rPr>
              <w:t>服务：服务不受政策限制,可自由进行采购和销售/服务</w:t>
            </w:r>
          </w:p>
          <w:p>
            <w:pPr>
              <w:rPr>
                <w:szCs w:val="21"/>
              </w:rPr>
            </w:pPr>
            <w:r>
              <w:rPr>
                <w:rFonts w:hint="eastAsia"/>
                <w:szCs w:val="21"/>
              </w:rPr>
              <w:t>结论:公司能确保销售服务进行</w:t>
            </w:r>
          </w:p>
          <w:p>
            <w:pPr>
              <w:rPr>
                <w:szCs w:val="21"/>
              </w:rPr>
            </w:pPr>
            <w:r>
              <w:rPr>
                <w:rFonts w:hint="eastAsia"/>
                <w:szCs w:val="21"/>
              </w:rPr>
              <w:t>参与评估人：卢永芝 王根厚  陈建华</w:t>
            </w:r>
            <w:r>
              <w:rPr>
                <w:szCs w:val="21"/>
              </w:rPr>
              <w:t xml:space="preserve"> </w:t>
            </w:r>
          </w:p>
          <w:p>
            <w:pPr>
              <w:rPr>
                <w:szCs w:val="21"/>
              </w:rPr>
            </w:pPr>
          </w:p>
          <w:p>
            <w:pPr>
              <w:rPr>
                <w:szCs w:val="21"/>
              </w:rPr>
            </w:pPr>
            <w:r>
              <w:rPr>
                <w:rFonts w:hint="eastAsia"/>
                <w:szCs w:val="21"/>
              </w:rPr>
              <w:t>7、产品需经检验合格后方可交付给客户，产品交付后，严格遵守销售合同中的各项承诺，尽量避免客户的抱怨和投诉。</w:t>
            </w:r>
          </w:p>
          <w:p>
            <w:pPr>
              <w:rPr>
                <w:szCs w:val="21"/>
              </w:rPr>
            </w:pPr>
            <w:r>
              <w:rPr>
                <w:rFonts w:hint="eastAsia"/>
                <w:szCs w:val="21"/>
              </w:rPr>
              <w:t>8、现场观察到办公场所环境良好，文件资料及时进行整理，并存放指定地点，工作人员具有工作状态良好，人员和客户沟通用语规范，工作氛围总体良好。</w:t>
            </w:r>
          </w:p>
          <w:p>
            <w:pPr>
              <w:rPr>
                <w:szCs w:val="21"/>
              </w:rPr>
            </w:pPr>
          </w:p>
          <w:p>
            <w:pPr>
              <w:rPr>
                <w:szCs w:val="21"/>
              </w:rPr>
            </w:pPr>
            <w:r>
              <w:rPr>
                <w:rFonts w:hint="eastAsia"/>
                <w:szCs w:val="21"/>
              </w:rPr>
              <w:t>9、自体系建立以来无合同更改情况</w:t>
            </w:r>
          </w:p>
          <w:p>
            <w:pPr>
              <w:rPr>
                <w:szCs w:val="21"/>
              </w:rPr>
            </w:pPr>
            <w:r>
              <w:rPr>
                <w:rFonts w:hint="eastAsia"/>
                <w:szCs w:val="21"/>
              </w:rPr>
              <w:t>人员称每次发货前要同客户说明发货产品，发货数量、到货日期，防止货物发送错误。</w:t>
            </w:r>
          </w:p>
          <w:p>
            <w:pPr>
              <w:rPr>
                <w:szCs w:val="21"/>
              </w:rPr>
            </w:pPr>
          </w:p>
          <w:p>
            <w:pPr>
              <w:rPr>
                <w:szCs w:val="21"/>
              </w:rPr>
            </w:pPr>
            <w:r>
              <w:rPr>
                <w:rFonts w:hint="eastAsia"/>
                <w:szCs w:val="21"/>
              </w:rPr>
              <w:t>查看企业经营现场，布局合理，整齐，干净，设备，人员符合要求。</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标识和可追溯性管理</w:t>
            </w:r>
          </w:p>
        </w:tc>
        <w:tc>
          <w:tcPr>
            <w:tcW w:w="960" w:type="dxa"/>
            <w:vAlign w:val="center"/>
          </w:tcPr>
          <w:p>
            <w:pPr>
              <w:rPr>
                <w:szCs w:val="21"/>
              </w:rPr>
            </w:pPr>
            <w:r>
              <w:rPr>
                <w:rFonts w:hint="eastAsia"/>
                <w:szCs w:val="21"/>
              </w:rPr>
              <w:t>Q8.5.2</w:t>
            </w:r>
          </w:p>
        </w:tc>
        <w:tc>
          <w:tcPr>
            <w:tcW w:w="10004" w:type="dxa"/>
            <w:vAlign w:val="center"/>
          </w:tcPr>
          <w:p>
            <w:pPr>
              <w:rPr>
                <w:szCs w:val="21"/>
              </w:rPr>
            </w:pPr>
            <w:r>
              <w:rPr>
                <w:rFonts w:hint="eastAsia"/>
                <w:szCs w:val="21"/>
              </w:rPr>
              <w:t>服务过程控制符合策划要求</w:t>
            </w:r>
          </w:p>
          <w:p>
            <w:pPr>
              <w:rPr>
                <w:szCs w:val="21"/>
              </w:rPr>
            </w:pPr>
            <w:r>
              <w:rPr>
                <w:rFonts w:hint="eastAsia"/>
                <w:szCs w:val="21"/>
              </w:rPr>
              <w:t xml:space="preserve">1、产品标识：采购的产品以自身的进场日期、产品名称、规格进行标识。 </w:t>
            </w:r>
          </w:p>
          <w:p>
            <w:pPr>
              <w:rPr>
                <w:szCs w:val="21"/>
              </w:rPr>
            </w:pPr>
            <w:r>
              <w:rPr>
                <w:rFonts w:hint="eastAsia"/>
                <w:szCs w:val="21"/>
              </w:rPr>
              <w:t>2、状态标识：合格  不合格 待检 。</w:t>
            </w:r>
          </w:p>
          <w:p>
            <w:pPr>
              <w:rPr>
                <w:szCs w:val="21"/>
              </w:rPr>
            </w:pPr>
            <w:r>
              <w:rPr>
                <w:rFonts w:hint="eastAsia"/>
                <w:szCs w:val="21"/>
              </w:rPr>
              <w:t>3、可追溯性：服务记录—合同</w:t>
            </w:r>
          </w:p>
          <w:p>
            <w:pPr>
              <w:rPr>
                <w:szCs w:val="21"/>
              </w:rPr>
            </w:pPr>
            <w:r>
              <w:rPr>
                <w:rFonts w:hint="eastAsia"/>
                <w:szCs w:val="21"/>
              </w:rPr>
              <w:t>可满足追溯要求</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防护</w:t>
            </w:r>
          </w:p>
        </w:tc>
        <w:tc>
          <w:tcPr>
            <w:tcW w:w="960" w:type="dxa"/>
            <w:vAlign w:val="center"/>
          </w:tcPr>
          <w:p>
            <w:pPr>
              <w:rPr>
                <w:szCs w:val="21"/>
              </w:rPr>
            </w:pPr>
            <w:r>
              <w:rPr>
                <w:rFonts w:hint="eastAsia"/>
                <w:szCs w:val="21"/>
              </w:rPr>
              <w:t>Q8.5.4</w:t>
            </w:r>
          </w:p>
        </w:tc>
        <w:tc>
          <w:tcPr>
            <w:tcW w:w="10004" w:type="dxa"/>
            <w:vAlign w:val="center"/>
          </w:tcPr>
          <w:p>
            <w:r>
              <w:rPr>
                <w:rFonts w:hint="eastAsia"/>
              </w:rPr>
              <w:t>搬运方式采用人工搬运，工人搬运时注意向上标志，小心轻放，满足搬运要求。</w:t>
            </w:r>
          </w:p>
          <w:p>
            <w:r>
              <w:rPr>
                <w:rFonts w:hint="eastAsia"/>
              </w:rPr>
              <w:t>储存环境：防潮、防火，防盗。</w:t>
            </w:r>
          </w:p>
          <w:p>
            <w:r>
              <w:rPr>
                <w:rFonts w:hint="eastAsia"/>
              </w:rPr>
              <w:t>企业有办公用品、工具临时存放区（办公室内），均为有包装产品。巡视现场，符合要求。</w:t>
            </w:r>
          </w:p>
          <w:p>
            <w:r>
              <w:rPr>
                <w:rFonts w:hint="eastAsia"/>
              </w:rPr>
              <w:t>库房主做临时周转，不长期存放产品，不备库存。无需盘点。</w:t>
            </w:r>
          </w:p>
          <w:p>
            <w:r>
              <w:rPr>
                <w:rFonts w:hint="eastAsia"/>
              </w:rPr>
              <w:t>库房管理符合要求。</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交付后活动</w:t>
            </w:r>
          </w:p>
        </w:tc>
        <w:tc>
          <w:tcPr>
            <w:tcW w:w="960" w:type="dxa"/>
            <w:vAlign w:val="center"/>
          </w:tcPr>
          <w:p>
            <w:pPr>
              <w:rPr>
                <w:szCs w:val="21"/>
              </w:rPr>
            </w:pPr>
            <w:r>
              <w:rPr>
                <w:rFonts w:hint="eastAsia"/>
                <w:szCs w:val="21"/>
              </w:rPr>
              <w:t>Q8.5.5</w:t>
            </w:r>
          </w:p>
        </w:tc>
        <w:tc>
          <w:tcPr>
            <w:tcW w:w="10004" w:type="dxa"/>
            <w:vAlign w:val="center"/>
          </w:tcPr>
          <w:p>
            <w:pPr>
              <w:rPr>
                <w:szCs w:val="21"/>
              </w:rPr>
            </w:pPr>
            <w:r>
              <w:rPr>
                <w:rFonts w:hint="eastAsia"/>
                <w:szCs w:val="21"/>
              </w:rPr>
              <w:t>识别的交付后的活动：本部门与其它部门通过电话、网络或客户来现场等方式向顾客了解满意信息及顾客意见包括抱怨。当有改进的信息时，及时反馈到相关部门。</w:t>
            </w:r>
          </w:p>
          <w:p>
            <w:pPr>
              <w:rPr>
                <w:szCs w:val="21"/>
              </w:rPr>
            </w:pPr>
            <w:r>
              <w:rPr>
                <w:rFonts w:hint="eastAsia"/>
                <w:szCs w:val="21"/>
              </w:rPr>
              <w:t>目前未发生因产品质量问题导致的客户反馈及投诉的情况。</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顾客或外部供方财产管理</w:t>
            </w:r>
          </w:p>
        </w:tc>
        <w:tc>
          <w:tcPr>
            <w:tcW w:w="960" w:type="dxa"/>
            <w:vAlign w:val="center"/>
          </w:tcPr>
          <w:p>
            <w:pPr>
              <w:rPr>
                <w:szCs w:val="21"/>
              </w:rPr>
            </w:pPr>
            <w:r>
              <w:rPr>
                <w:rFonts w:hint="eastAsia"/>
                <w:szCs w:val="21"/>
              </w:rPr>
              <w:t>Q8.5.3</w:t>
            </w:r>
          </w:p>
        </w:tc>
        <w:tc>
          <w:tcPr>
            <w:tcW w:w="10004" w:type="dxa"/>
            <w:vAlign w:val="center"/>
          </w:tcPr>
          <w:p>
            <w:pPr>
              <w:rPr>
                <w:szCs w:val="21"/>
              </w:rPr>
            </w:pPr>
            <w:r>
              <w:rPr>
                <w:rFonts w:hint="eastAsia"/>
                <w:szCs w:val="21"/>
              </w:rPr>
              <w:t>公司的顾客财产主要是顾客及外部供方的提供的信息，如有问题填写《顾客问题财产记录》，自体系运行以来未发生问题记录。</w:t>
            </w:r>
          </w:p>
          <w:p>
            <w:pPr>
              <w:rPr>
                <w:szCs w:val="21"/>
              </w:rPr>
            </w:pPr>
            <w:r>
              <w:rPr>
                <w:rFonts w:hint="eastAsia"/>
                <w:szCs w:val="21"/>
              </w:rPr>
              <w:t>顾客财产中暂无知识产权</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变更</w:t>
            </w:r>
          </w:p>
          <w:p>
            <w:pPr>
              <w:rPr>
                <w:szCs w:val="21"/>
              </w:rPr>
            </w:pPr>
            <w:r>
              <w:rPr>
                <w:rFonts w:hint="eastAsia"/>
                <w:szCs w:val="21"/>
              </w:rPr>
              <w:t>控制</w:t>
            </w:r>
          </w:p>
        </w:tc>
        <w:tc>
          <w:tcPr>
            <w:tcW w:w="960" w:type="dxa"/>
            <w:vAlign w:val="center"/>
          </w:tcPr>
          <w:p>
            <w:pPr>
              <w:rPr>
                <w:szCs w:val="21"/>
              </w:rPr>
            </w:pPr>
            <w:r>
              <w:rPr>
                <w:rFonts w:hint="eastAsia"/>
                <w:szCs w:val="21"/>
              </w:rPr>
              <w:t>Q8.5.6</w:t>
            </w:r>
          </w:p>
        </w:tc>
        <w:tc>
          <w:tcPr>
            <w:tcW w:w="10004" w:type="dxa"/>
            <w:vAlign w:val="center"/>
          </w:tcPr>
          <w:p>
            <w:pPr>
              <w:rPr>
                <w:szCs w:val="21"/>
              </w:rPr>
            </w:pPr>
            <w:r>
              <w:rPr>
                <w:rFonts w:hint="eastAsia"/>
                <w:szCs w:val="21"/>
              </w:rPr>
              <w:t>组织明确组织应对生产和服务提供的更改进行必要的评审和控制，以确保持续地符合要求，</w:t>
            </w:r>
          </w:p>
          <w:p>
            <w:pPr>
              <w:rPr>
                <w:szCs w:val="21"/>
              </w:rPr>
            </w:pPr>
            <w:r>
              <w:rPr>
                <w:rFonts w:hint="eastAsia"/>
                <w:szCs w:val="21"/>
              </w:rPr>
              <w:t>组织应保留形成文件的信息，包括有关更改评审结果、授权进行更改的人员以及根据评审所采取的必要措施的要求。</w:t>
            </w:r>
          </w:p>
          <w:p>
            <w:pPr>
              <w:rPr>
                <w:szCs w:val="21"/>
              </w:rPr>
            </w:pPr>
            <w:r>
              <w:rPr>
                <w:rFonts w:hint="eastAsia"/>
                <w:szCs w:val="21"/>
              </w:rPr>
              <w:t>经了解，目前组织在生产和服务提供期间的主要变更是：销售计划的变更、顾客订单产品要求及数量变更、交货日期变更、法律法规变更，产品标准变更，外部供方交货不及时或质量问题等情况。</w:t>
            </w:r>
          </w:p>
          <w:p>
            <w:pPr>
              <w:rPr>
                <w:szCs w:val="21"/>
              </w:rPr>
            </w:pPr>
            <w:r>
              <w:rPr>
                <w:rFonts w:hint="eastAsia"/>
                <w:szCs w:val="21"/>
              </w:rPr>
              <w:t>现场与负责人交流沟通，负责人介绍说，目前，尚无上述情况的变更，无变更情况。</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过程、交付产品的监视、测量和评价</w:t>
            </w:r>
          </w:p>
        </w:tc>
        <w:tc>
          <w:tcPr>
            <w:tcW w:w="960" w:type="dxa"/>
            <w:vAlign w:val="center"/>
          </w:tcPr>
          <w:p>
            <w:pPr>
              <w:rPr>
                <w:szCs w:val="21"/>
              </w:rPr>
            </w:pPr>
            <w:r>
              <w:rPr>
                <w:rFonts w:hint="eastAsia"/>
                <w:szCs w:val="21"/>
              </w:rPr>
              <w:t>Q8.6</w:t>
            </w:r>
          </w:p>
        </w:tc>
        <w:tc>
          <w:tcPr>
            <w:tcW w:w="10004" w:type="dxa"/>
            <w:vAlign w:val="center"/>
          </w:tcPr>
          <w:p>
            <w:pPr>
              <w:rPr>
                <w:szCs w:val="21"/>
                <w:lang w:val="en-GB"/>
              </w:rPr>
            </w:pPr>
            <w:r>
              <w:rPr>
                <w:rFonts w:hint="eastAsia"/>
                <w:szCs w:val="21"/>
                <w:lang w:val="en-GB"/>
              </w:rPr>
              <w:t>公司通过员工服务质量考核等形式对销售服务过程进行监视和测量。</w:t>
            </w:r>
          </w:p>
          <w:p>
            <w:pPr>
              <w:rPr>
                <w:szCs w:val="21"/>
                <w:lang w:val="en-GB"/>
              </w:rPr>
            </w:pPr>
            <w:r>
              <w:rPr>
                <w:rFonts w:hint="eastAsia"/>
                <w:szCs w:val="21"/>
                <w:lang w:val="en-GB"/>
              </w:rPr>
              <w:t>抽：2021年</w:t>
            </w:r>
            <w:r>
              <w:rPr>
                <w:rFonts w:hint="eastAsia"/>
                <w:szCs w:val="21"/>
              </w:rPr>
              <w:t>5</w:t>
            </w:r>
            <w:r>
              <w:rPr>
                <w:rFonts w:hint="eastAsia"/>
                <w:szCs w:val="21"/>
                <w:lang w:val="en-GB"/>
              </w:rPr>
              <w:t>月-2022年</w:t>
            </w:r>
            <w:r>
              <w:rPr>
                <w:rFonts w:hint="eastAsia"/>
                <w:szCs w:val="21"/>
              </w:rPr>
              <w:t>8</w:t>
            </w:r>
            <w:r>
              <w:rPr>
                <w:rFonts w:hint="eastAsia"/>
                <w:szCs w:val="21"/>
                <w:lang w:val="en-GB"/>
              </w:rPr>
              <w:t>月销售部检查记录</w:t>
            </w:r>
          </w:p>
          <w:p>
            <w:pPr>
              <w:rPr>
                <w:szCs w:val="21"/>
              </w:rPr>
            </w:pPr>
            <w:r>
              <w:rPr>
                <w:rFonts w:hint="eastAsia"/>
                <w:szCs w:val="21"/>
                <w:lang w:val="en-GB"/>
              </w:rPr>
              <w:t>检查人：孙贵有</w:t>
            </w:r>
          </w:p>
          <w:p>
            <w:pPr>
              <w:rPr>
                <w:szCs w:val="21"/>
                <w:lang w:val="en-GB"/>
              </w:rPr>
            </w:pPr>
            <w:r>
              <w:rPr>
                <w:rFonts w:hint="eastAsia"/>
                <w:szCs w:val="21"/>
                <w:lang w:val="en-GB"/>
              </w:rPr>
              <w:t>检查内容：</w:t>
            </w:r>
          </w:p>
          <w:p>
            <w:pPr>
              <w:rPr>
                <w:szCs w:val="21"/>
                <w:lang w:val="en-GB"/>
              </w:rPr>
            </w:pPr>
            <w:r>
              <w:rPr>
                <w:rFonts w:hint="eastAsia"/>
                <w:szCs w:val="21"/>
                <w:lang w:val="en-GB"/>
              </w:rPr>
              <w:t xml:space="preserve">1对销售部人员迟到、早退进行检验。 </w:t>
            </w:r>
          </w:p>
          <w:p>
            <w:pPr>
              <w:rPr>
                <w:szCs w:val="21"/>
                <w:lang w:val="en-GB"/>
              </w:rPr>
            </w:pPr>
            <w:r>
              <w:rPr>
                <w:rFonts w:hint="eastAsia"/>
                <w:szCs w:val="21"/>
                <w:lang w:val="en-GB"/>
              </w:rPr>
              <w:t>2对销售文件记录和服务水平进行检查</w:t>
            </w:r>
          </w:p>
          <w:p>
            <w:pPr>
              <w:rPr>
                <w:szCs w:val="21"/>
                <w:lang w:val="en-GB"/>
              </w:rPr>
            </w:pPr>
            <w:r>
              <w:rPr>
                <w:rFonts w:hint="eastAsia"/>
                <w:szCs w:val="21"/>
                <w:lang w:val="en-GB"/>
              </w:rPr>
              <w:t>3对销售部的工作环境进行检查</w:t>
            </w:r>
          </w:p>
          <w:p>
            <w:pPr>
              <w:rPr>
                <w:szCs w:val="21"/>
                <w:lang w:val="en-GB"/>
              </w:rPr>
            </w:pPr>
            <w:r>
              <w:rPr>
                <w:rFonts w:hint="eastAsia"/>
                <w:szCs w:val="21"/>
                <w:lang w:val="en-GB"/>
              </w:rPr>
              <w:t>有改进要求、改进结果验证。符合要求。</w:t>
            </w:r>
          </w:p>
          <w:p>
            <w:pPr>
              <w:rPr>
                <w:szCs w:val="21"/>
                <w:lang w:val="en-GB"/>
              </w:rPr>
            </w:pPr>
          </w:p>
          <w:p>
            <w:pPr>
              <w:rPr>
                <w:szCs w:val="21"/>
                <w:lang w:val="en-GB"/>
              </w:rPr>
            </w:pPr>
            <w:r>
              <w:rPr>
                <w:rFonts w:hint="eastAsia"/>
                <w:szCs w:val="21"/>
              </w:rPr>
              <w:t>抽：</w:t>
            </w:r>
            <w:r>
              <w:rPr>
                <w:rFonts w:hint="eastAsia"/>
                <w:szCs w:val="21"/>
                <w:lang w:val="en-GB"/>
              </w:rPr>
              <w:t>2022年</w:t>
            </w:r>
            <w:r>
              <w:rPr>
                <w:rFonts w:hint="eastAsia"/>
                <w:szCs w:val="21"/>
              </w:rPr>
              <w:t>5</w:t>
            </w:r>
            <w:r>
              <w:rPr>
                <w:rFonts w:hint="eastAsia"/>
                <w:szCs w:val="21"/>
                <w:lang w:val="en-GB"/>
              </w:rPr>
              <w:t>月-2022年</w:t>
            </w:r>
            <w:r>
              <w:rPr>
                <w:rFonts w:hint="eastAsia"/>
                <w:szCs w:val="21"/>
              </w:rPr>
              <w:t>8</w:t>
            </w:r>
            <w:r>
              <w:rPr>
                <w:rFonts w:hint="eastAsia"/>
                <w:szCs w:val="21"/>
                <w:lang w:val="en-GB"/>
              </w:rPr>
              <w:t>月销售服务检查记录</w:t>
            </w:r>
          </w:p>
          <w:p>
            <w:pPr>
              <w:rPr>
                <w:szCs w:val="21"/>
              </w:rPr>
            </w:pPr>
            <w:r>
              <w:rPr>
                <w:rFonts w:hint="eastAsia"/>
                <w:szCs w:val="21"/>
                <w:lang w:val="en-GB"/>
              </w:rPr>
              <w:t>检查人员 ：孙贵有</w:t>
            </w:r>
          </w:p>
          <w:p>
            <w:pPr>
              <w:rPr>
                <w:szCs w:val="21"/>
              </w:rPr>
            </w:pPr>
            <w:r>
              <w:rPr>
                <w:rFonts w:hint="eastAsia"/>
                <w:szCs w:val="21"/>
                <w:lang w:val="en-GB"/>
              </w:rPr>
              <w:t>检查内容</w:t>
            </w:r>
            <w:r>
              <w:rPr>
                <w:rFonts w:hint="eastAsia"/>
                <w:szCs w:val="21"/>
              </w:rPr>
              <w:t xml:space="preserve">       要求                                结果</w:t>
            </w:r>
          </w:p>
          <w:p>
            <w:pPr>
              <w:rPr>
                <w:szCs w:val="21"/>
              </w:rPr>
            </w:pPr>
            <w:r>
              <w:rPr>
                <w:szCs w:val="21"/>
              </w:rPr>
              <w:t>员工</w:t>
            </w:r>
            <w:r>
              <w:rPr>
                <w:rFonts w:hint="eastAsia"/>
                <w:szCs w:val="21"/>
              </w:rPr>
              <w:t xml:space="preserve">        着装整洁，仪容大方，</w:t>
            </w:r>
          </w:p>
          <w:p>
            <w:pPr>
              <w:ind w:firstLine="1050" w:firstLineChars="500"/>
              <w:rPr>
                <w:szCs w:val="21"/>
              </w:rPr>
            </w:pPr>
            <w:r>
              <w:rPr>
                <w:rFonts w:hint="eastAsia"/>
                <w:szCs w:val="21"/>
              </w:rPr>
              <w:t>精力充沛，言谈、表情、形态得当            合格</w:t>
            </w:r>
          </w:p>
          <w:p>
            <w:pPr>
              <w:rPr>
                <w:szCs w:val="21"/>
              </w:rPr>
            </w:pPr>
            <w:r>
              <w:rPr>
                <w:rFonts w:hint="eastAsia"/>
                <w:szCs w:val="21"/>
                <w:lang w:val="en-GB"/>
              </w:rPr>
              <w:t>办公场所</w:t>
            </w:r>
            <w:r>
              <w:rPr>
                <w:rFonts w:hint="eastAsia"/>
                <w:szCs w:val="21"/>
              </w:rPr>
              <w:t xml:space="preserve">     办公设施设备摆放整齐</w:t>
            </w:r>
          </w:p>
          <w:p>
            <w:pPr>
              <w:ind w:firstLine="1470" w:firstLineChars="700"/>
              <w:rPr>
                <w:szCs w:val="21"/>
              </w:rPr>
            </w:pPr>
            <w:r>
              <w:rPr>
                <w:rFonts w:hint="eastAsia"/>
                <w:szCs w:val="21"/>
              </w:rPr>
              <w:t>地面干净卫生无垃圾、积</w:t>
            </w:r>
          </w:p>
          <w:p>
            <w:pPr>
              <w:ind w:firstLine="1470" w:firstLineChars="700"/>
              <w:rPr>
                <w:szCs w:val="21"/>
              </w:rPr>
            </w:pPr>
            <w:r>
              <w:rPr>
                <w:rFonts w:hint="eastAsia"/>
                <w:szCs w:val="21"/>
              </w:rPr>
              <w:t>水、杂物、办公桌干净整             合格</w:t>
            </w:r>
          </w:p>
          <w:p>
            <w:pPr>
              <w:ind w:firstLine="1470" w:firstLineChars="700"/>
              <w:rPr>
                <w:szCs w:val="21"/>
              </w:rPr>
            </w:pPr>
            <w:r>
              <w:rPr>
                <w:rFonts w:hint="eastAsia"/>
                <w:szCs w:val="21"/>
              </w:rPr>
              <w:t>洁，物品摆放整齐</w:t>
            </w:r>
          </w:p>
          <w:p>
            <w:pPr>
              <w:rPr>
                <w:szCs w:val="21"/>
              </w:rPr>
            </w:pPr>
            <w:r>
              <w:rPr>
                <w:rFonts w:hint="eastAsia"/>
                <w:szCs w:val="21"/>
                <w:lang w:val="en-GB"/>
              </w:rPr>
              <w:t>客户沟通</w:t>
            </w:r>
            <w:r>
              <w:rPr>
                <w:rFonts w:hint="eastAsia"/>
                <w:szCs w:val="21"/>
              </w:rPr>
              <w:t xml:space="preserve">     1, 网站、样本、报价单据、</w:t>
            </w:r>
          </w:p>
          <w:p>
            <w:pPr>
              <w:ind w:firstLine="1260" w:firstLineChars="600"/>
              <w:rPr>
                <w:szCs w:val="21"/>
              </w:rPr>
            </w:pPr>
            <w:r>
              <w:rPr>
                <w:rFonts w:hint="eastAsia"/>
                <w:szCs w:val="21"/>
              </w:rPr>
              <w:t>广告宣传等，遵守国家法律法规</w:t>
            </w:r>
          </w:p>
          <w:p>
            <w:pPr>
              <w:ind w:firstLine="1260" w:firstLineChars="600"/>
              <w:rPr>
                <w:szCs w:val="21"/>
              </w:rPr>
            </w:pPr>
            <w:r>
              <w:rPr>
                <w:rFonts w:hint="eastAsia"/>
                <w:szCs w:val="21"/>
              </w:rPr>
              <w:t>不虚假宣传，承诺合理。</w:t>
            </w:r>
          </w:p>
          <w:p>
            <w:pPr>
              <w:numPr>
                <w:ilvl w:val="0"/>
                <w:numId w:val="4"/>
              </w:numPr>
              <w:ind w:firstLine="1260" w:firstLineChars="600"/>
              <w:rPr>
                <w:szCs w:val="21"/>
              </w:rPr>
            </w:pPr>
            <w:r>
              <w:rPr>
                <w:rFonts w:hint="eastAsia"/>
                <w:szCs w:val="21"/>
              </w:rPr>
              <w:t>网上及电话沟通：回复接听及</w:t>
            </w:r>
          </w:p>
          <w:p>
            <w:pPr>
              <w:ind w:firstLine="1470" w:firstLineChars="700"/>
              <w:rPr>
                <w:szCs w:val="21"/>
              </w:rPr>
            </w:pPr>
            <w:r>
              <w:rPr>
                <w:rFonts w:hint="eastAsia"/>
                <w:szCs w:val="21"/>
              </w:rPr>
              <w:t>时，言语礼貌，态度诚恳，合理承         合格</w:t>
            </w:r>
          </w:p>
          <w:p>
            <w:pPr>
              <w:ind w:firstLine="1470" w:firstLineChars="700"/>
              <w:rPr>
                <w:szCs w:val="21"/>
              </w:rPr>
            </w:pPr>
            <w:r>
              <w:rPr>
                <w:rFonts w:hint="eastAsia"/>
                <w:szCs w:val="21"/>
              </w:rPr>
              <w:t>诺，记录清楚，传递及时。</w:t>
            </w:r>
          </w:p>
          <w:p>
            <w:pPr>
              <w:numPr>
                <w:ilvl w:val="0"/>
                <w:numId w:val="4"/>
              </w:numPr>
              <w:ind w:firstLine="1260" w:firstLineChars="600"/>
              <w:rPr>
                <w:szCs w:val="21"/>
              </w:rPr>
            </w:pPr>
            <w:r>
              <w:rPr>
                <w:rFonts w:hint="eastAsia"/>
                <w:szCs w:val="21"/>
              </w:rPr>
              <w:t>现场接待：态度诚恳热情</w:t>
            </w:r>
          </w:p>
          <w:p>
            <w:pPr>
              <w:ind w:left="1260" w:leftChars="600"/>
              <w:rPr>
                <w:szCs w:val="21"/>
              </w:rPr>
            </w:pPr>
            <w:r>
              <w:rPr>
                <w:rFonts w:hint="eastAsia"/>
                <w:szCs w:val="21"/>
              </w:rPr>
              <w:t>记录清楚，传递及时</w:t>
            </w:r>
          </w:p>
          <w:p>
            <w:pPr>
              <w:rPr>
                <w:szCs w:val="21"/>
              </w:rPr>
            </w:pPr>
            <w:r>
              <w:rPr>
                <w:rFonts w:hint="eastAsia"/>
                <w:szCs w:val="21"/>
                <w:lang w:val="en-GB"/>
              </w:rPr>
              <w:t>供货方沟通</w:t>
            </w:r>
            <w:r>
              <w:rPr>
                <w:rFonts w:hint="eastAsia"/>
                <w:szCs w:val="21"/>
              </w:rPr>
              <w:t xml:space="preserve">    沟通及时，要求准确，记录清楚</w:t>
            </w:r>
          </w:p>
          <w:p>
            <w:pPr>
              <w:ind w:firstLine="1680" w:firstLineChars="800"/>
              <w:rPr>
                <w:szCs w:val="21"/>
              </w:rPr>
            </w:pPr>
            <w:r>
              <w:rPr>
                <w:rFonts w:hint="eastAsia"/>
                <w:szCs w:val="21"/>
              </w:rPr>
              <w:t>合同签订及时，整理归档。         合格</w:t>
            </w:r>
          </w:p>
          <w:p>
            <w:pPr>
              <w:rPr>
                <w:szCs w:val="21"/>
              </w:rPr>
            </w:pPr>
            <w:r>
              <w:rPr>
                <w:rFonts w:hint="eastAsia"/>
                <w:szCs w:val="21"/>
                <w:lang w:val="en-GB"/>
              </w:rPr>
              <w:t>文件记录</w:t>
            </w:r>
            <w:r>
              <w:rPr>
                <w:rFonts w:hint="eastAsia"/>
                <w:szCs w:val="21"/>
              </w:rPr>
              <w:t xml:space="preserve">    公司文件：存放的当，便于查找</w:t>
            </w:r>
          </w:p>
          <w:p>
            <w:pPr>
              <w:ind w:firstLine="1470" w:firstLineChars="700"/>
              <w:rPr>
                <w:szCs w:val="21"/>
              </w:rPr>
            </w:pPr>
            <w:r>
              <w:rPr>
                <w:rFonts w:hint="eastAsia"/>
                <w:szCs w:val="21"/>
              </w:rPr>
              <w:t>不得损坏，丢失。</w:t>
            </w:r>
          </w:p>
          <w:p>
            <w:pPr>
              <w:ind w:firstLine="1260" w:firstLineChars="600"/>
              <w:rPr>
                <w:szCs w:val="21"/>
              </w:rPr>
            </w:pPr>
            <w:r>
              <w:rPr>
                <w:rFonts w:hint="eastAsia"/>
                <w:szCs w:val="21"/>
              </w:rPr>
              <w:t>工作记录：填写及时，字迹清楚         合格</w:t>
            </w:r>
          </w:p>
          <w:p>
            <w:pPr>
              <w:ind w:firstLine="1260" w:firstLineChars="600"/>
              <w:rPr>
                <w:szCs w:val="21"/>
              </w:rPr>
            </w:pPr>
            <w:r>
              <w:rPr>
                <w:rFonts w:hint="eastAsia"/>
                <w:szCs w:val="21"/>
              </w:rPr>
              <w:t>内容完整</w:t>
            </w:r>
          </w:p>
          <w:p>
            <w:pPr>
              <w:rPr>
                <w:szCs w:val="21"/>
              </w:rPr>
            </w:pPr>
            <w:r>
              <w:rPr>
                <w:rFonts w:hint="eastAsia"/>
                <w:szCs w:val="21"/>
                <w:lang w:val="en-GB"/>
              </w:rPr>
              <w:t>收发货</w:t>
            </w:r>
            <w:r>
              <w:rPr>
                <w:rFonts w:hint="eastAsia"/>
                <w:szCs w:val="21"/>
              </w:rPr>
              <w:t xml:space="preserve">     收货及时，验收认证仔细，单证齐</w:t>
            </w:r>
          </w:p>
          <w:p>
            <w:pPr>
              <w:ind w:firstLine="1260" w:firstLineChars="600"/>
              <w:rPr>
                <w:szCs w:val="21"/>
              </w:rPr>
            </w:pPr>
            <w:r>
              <w:rPr>
                <w:rFonts w:hint="eastAsia"/>
                <w:szCs w:val="21"/>
              </w:rPr>
              <w:t>全，记录清楚完整。</w:t>
            </w:r>
          </w:p>
          <w:p>
            <w:pPr>
              <w:ind w:firstLine="1260" w:firstLineChars="600"/>
              <w:rPr>
                <w:szCs w:val="21"/>
              </w:rPr>
            </w:pPr>
            <w:r>
              <w:rPr>
                <w:rFonts w:hint="eastAsia"/>
                <w:szCs w:val="21"/>
              </w:rPr>
              <w:t>摆放整齐，标识清楚，合理存放，</w:t>
            </w:r>
          </w:p>
          <w:p>
            <w:pPr>
              <w:ind w:firstLine="1260" w:firstLineChars="600"/>
              <w:rPr>
                <w:szCs w:val="21"/>
              </w:rPr>
            </w:pPr>
            <w:r>
              <w:rPr>
                <w:rFonts w:hint="eastAsia"/>
                <w:szCs w:val="21"/>
              </w:rPr>
              <w:t>先进先出，账目清楚。                    合格</w:t>
            </w:r>
          </w:p>
          <w:p>
            <w:pPr>
              <w:ind w:firstLine="1260" w:firstLineChars="600"/>
              <w:rPr>
                <w:szCs w:val="21"/>
              </w:rPr>
            </w:pPr>
            <w:r>
              <w:rPr>
                <w:rFonts w:hint="eastAsia"/>
                <w:szCs w:val="21"/>
              </w:rPr>
              <w:t>发/送货及时，合理选择包装及运输</w:t>
            </w:r>
          </w:p>
          <w:p>
            <w:pPr>
              <w:ind w:firstLine="1260" w:firstLineChars="600"/>
              <w:rPr>
                <w:szCs w:val="21"/>
              </w:rPr>
            </w:pPr>
            <w:r>
              <w:rPr>
                <w:rFonts w:hint="eastAsia"/>
                <w:szCs w:val="21"/>
              </w:rPr>
              <w:t>车辆，服务供方单证备件、配件齐</w:t>
            </w:r>
          </w:p>
          <w:p>
            <w:pPr>
              <w:ind w:firstLine="1260" w:firstLineChars="600"/>
              <w:rPr>
                <w:szCs w:val="21"/>
              </w:rPr>
            </w:pPr>
            <w:r>
              <w:rPr>
                <w:rFonts w:hint="eastAsia"/>
                <w:szCs w:val="21"/>
              </w:rPr>
              <w:t>全，文明装卸主动配合顾客验收</w:t>
            </w:r>
          </w:p>
          <w:p>
            <w:pPr>
              <w:rPr>
                <w:szCs w:val="21"/>
              </w:rPr>
            </w:pPr>
            <w:r>
              <w:rPr>
                <w:rFonts w:hint="eastAsia"/>
                <w:szCs w:val="21"/>
                <w:lang w:val="en-GB"/>
              </w:rPr>
              <w:t>售后及技术服务</w:t>
            </w:r>
            <w:r>
              <w:rPr>
                <w:rFonts w:hint="eastAsia"/>
                <w:szCs w:val="21"/>
              </w:rPr>
              <w:t xml:space="preserve">   服务及时，态度诚恳，记录清楚     合格</w:t>
            </w:r>
          </w:p>
          <w:p>
            <w:pPr>
              <w:rPr>
                <w:szCs w:val="21"/>
              </w:rPr>
            </w:pPr>
            <w:r>
              <w:rPr>
                <w:rFonts w:hint="eastAsia"/>
                <w:szCs w:val="21"/>
                <w:lang w:val="en-GB"/>
              </w:rPr>
              <w:t>其他制度规定</w:t>
            </w:r>
            <w:r>
              <w:rPr>
                <w:rFonts w:hint="eastAsia"/>
                <w:szCs w:val="21"/>
              </w:rPr>
              <w:t xml:space="preserve">      遵守公司其他管理规定制度        合格</w:t>
            </w:r>
          </w:p>
          <w:p>
            <w:pPr>
              <w:rPr>
                <w:szCs w:val="21"/>
              </w:rPr>
            </w:pPr>
            <w:r>
              <w:rPr>
                <w:rFonts w:hint="eastAsia"/>
                <w:szCs w:val="21"/>
              </w:rPr>
              <w:t>结论：检查合格</w:t>
            </w:r>
          </w:p>
          <w:p>
            <w:pPr>
              <w:rPr>
                <w:szCs w:val="21"/>
              </w:rPr>
            </w:pPr>
          </w:p>
          <w:p>
            <w:pPr>
              <w:rPr>
                <w:szCs w:val="21"/>
                <w:lang w:val="en-GB"/>
              </w:rPr>
            </w:pPr>
            <w:r>
              <w:rPr>
                <w:rFonts w:hint="eastAsia"/>
                <w:szCs w:val="21"/>
                <w:lang w:val="en-GB"/>
              </w:rPr>
              <w:t>另抽其他考核记录，均保存完好，符合要求。</w:t>
            </w:r>
          </w:p>
          <w:p>
            <w:pPr>
              <w:rPr>
                <w:szCs w:val="21"/>
                <w:lang w:val="en-GB"/>
              </w:rPr>
            </w:pPr>
          </w:p>
          <w:p>
            <w:pPr>
              <w:rPr>
                <w:szCs w:val="21"/>
                <w:lang w:val="en-GB"/>
              </w:rPr>
            </w:pPr>
            <w:r>
              <w:rPr>
                <w:rFonts w:hint="eastAsia"/>
                <w:szCs w:val="21"/>
                <w:lang w:val="en-GB"/>
              </w:rPr>
              <w:t>顾客满意度调查表具体见9.1.2</w:t>
            </w:r>
          </w:p>
          <w:p>
            <w:pPr>
              <w:rPr>
                <w:szCs w:val="21"/>
              </w:rPr>
            </w:pPr>
          </w:p>
          <w:p>
            <w:pPr>
              <w:rPr>
                <w:szCs w:val="21"/>
              </w:rPr>
            </w:pPr>
            <w:r>
              <w:rPr>
                <w:rFonts w:hint="eastAsia"/>
                <w:szCs w:val="21"/>
              </w:rPr>
              <w:t>抽装箱单：</w:t>
            </w:r>
          </w:p>
          <w:p>
            <w:r>
              <w:rPr>
                <w:rFonts w:hint="eastAsia"/>
              </w:rPr>
              <w:t>客户名称：北京摩诘创新科技股份有限公司</w:t>
            </w:r>
          </w:p>
          <w:p>
            <w:pPr>
              <w:rPr>
                <w:szCs w:val="21"/>
              </w:rPr>
            </w:pPr>
            <w:r>
              <w:rPr>
                <w:rFonts w:hint="eastAsia"/>
                <w:szCs w:val="21"/>
              </w:rPr>
              <w:t>注明发货方式、货物名称、规格型号、序列号、出货仓、订单数量、发货数量等内容</w:t>
            </w:r>
          </w:p>
          <w:p>
            <w:pPr>
              <w:rPr>
                <w:szCs w:val="21"/>
              </w:rPr>
            </w:pPr>
            <w:r>
              <w:rPr>
                <w:rFonts w:hint="eastAsia"/>
                <w:szCs w:val="21"/>
              </w:rPr>
              <w:t>有复核人、签收人签字确认，符合要求。</w:t>
            </w:r>
          </w:p>
          <w:p>
            <w:pPr>
              <w:rPr>
                <w:szCs w:val="21"/>
              </w:rPr>
            </w:pPr>
          </w:p>
          <w:p>
            <w:r>
              <w:rPr>
                <w:rFonts w:hint="eastAsia"/>
              </w:rPr>
              <w:t>咨询服务验收材料客户留档，企业进行顾客满意调查，目前未发生顾客投诉事件。</w:t>
            </w:r>
          </w:p>
          <w:p/>
          <w:p>
            <w:pPr>
              <w:rPr>
                <w:szCs w:val="21"/>
              </w:rPr>
            </w:pPr>
            <w:r>
              <w:rPr>
                <w:rFonts w:hint="eastAsia"/>
                <w:szCs w:val="21"/>
                <w:lang w:val="en-GB"/>
              </w:rPr>
              <w:t>服务的放行受控。符合要求</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不合格输出的控制，不合格与纠正措施</w:t>
            </w:r>
          </w:p>
        </w:tc>
        <w:tc>
          <w:tcPr>
            <w:tcW w:w="960" w:type="dxa"/>
            <w:vAlign w:val="center"/>
          </w:tcPr>
          <w:p>
            <w:pPr>
              <w:rPr>
                <w:szCs w:val="21"/>
              </w:rPr>
            </w:pPr>
            <w:r>
              <w:rPr>
                <w:rFonts w:hint="eastAsia"/>
                <w:szCs w:val="21"/>
              </w:rPr>
              <w:t>Q8.7</w:t>
            </w:r>
          </w:p>
          <w:p>
            <w:pPr>
              <w:rPr>
                <w:szCs w:val="21"/>
              </w:rPr>
            </w:pPr>
            <w:r>
              <w:rPr>
                <w:rFonts w:hint="eastAsia"/>
                <w:szCs w:val="21"/>
              </w:rPr>
              <w:t>QE10.2</w:t>
            </w:r>
          </w:p>
        </w:tc>
        <w:tc>
          <w:tcPr>
            <w:tcW w:w="10004" w:type="dxa"/>
            <w:vAlign w:val="center"/>
          </w:tcPr>
          <w:p>
            <w:pPr>
              <w:rPr>
                <w:szCs w:val="21"/>
              </w:rPr>
            </w:pPr>
            <w:r>
              <w:rPr>
                <w:rFonts w:hint="eastAsia"/>
                <w:szCs w:val="21"/>
              </w:rPr>
              <w:t>企业提供的《</w:t>
            </w:r>
            <w:r>
              <w:rPr>
                <w:rFonts w:hint="eastAsia" w:cs="宋体"/>
                <w:lang w:val="zh-CN"/>
              </w:rPr>
              <w:t>不合格输出控制程序</w:t>
            </w:r>
            <w:r>
              <w:rPr>
                <w:rFonts w:hint="eastAsia"/>
                <w:szCs w:val="21"/>
              </w:rPr>
              <w:t>》中规定了对不合格品的标识、隔离、记录评审和处置的控制要求。组织采购产品验收相关文件规定，采购/销售产品交付客户指定场所后客户组织产品验收，验收过程中发现不合格品直接退回供方单位，并要求做好验收确认记录；销售和过程中不不合格以口头、书面信息向相关责任部门/人员反馈，并责令改进,如道歉等。未发现批量的采购/销售产品不合格,以及销售和服务过程不合格。</w:t>
            </w:r>
          </w:p>
          <w:p>
            <w:pPr>
              <w:rPr>
                <w:szCs w:val="21"/>
              </w:rPr>
            </w:pPr>
            <w:r>
              <w:rPr>
                <w:rFonts w:hint="eastAsia"/>
                <w:szCs w:val="21"/>
              </w:rPr>
              <w:t>抽不符合记录，企业目前为止未发生不符合事件。</w:t>
            </w:r>
          </w:p>
          <w:p>
            <w:pPr>
              <w:rPr>
                <w:szCs w:val="21"/>
              </w:rPr>
            </w:pPr>
            <w:r>
              <w:rPr>
                <w:rFonts w:hint="eastAsia"/>
                <w:szCs w:val="21"/>
              </w:rPr>
              <w:t>内审过程中发现的不符合已经整改，符合要求。</w:t>
            </w:r>
          </w:p>
          <w:p>
            <w:pPr>
              <w:rPr>
                <w:szCs w:val="21"/>
              </w:rPr>
            </w:pPr>
            <w:r>
              <w:rPr>
                <w:rFonts w:hint="eastAsia"/>
                <w:szCs w:val="21"/>
              </w:rPr>
              <w:t xml:space="preserve">  产品和销售和服务过程监视和测量过程中有导入风险思维，主要有通过加强员工培训，加大监督和检查力度等措施，以达到预防措施的目的。</w:t>
            </w:r>
          </w:p>
          <w:p>
            <w:pPr>
              <w:rPr>
                <w:szCs w:val="21"/>
              </w:rPr>
            </w:pPr>
          </w:p>
        </w:tc>
        <w:tc>
          <w:tcPr>
            <w:tcW w:w="1585" w:type="dxa"/>
          </w:tcPr>
          <w:p>
            <w:pPr>
              <w:rPr>
                <w:rFonts w:hint="eastAsia" w:eastAsia="宋体"/>
                <w:szCs w:val="21"/>
                <w:lang w:val="en-US" w:eastAsia="zh-CN"/>
              </w:rPr>
            </w:pPr>
            <w:r>
              <w:rPr>
                <w:rFonts w:hint="eastAsia"/>
                <w:szCs w:val="21"/>
                <w:lang w:val="en-US" w:eastAsia="zh-CN"/>
              </w:rPr>
              <w:t>Y</w:t>
            </w:r>
          </w:p>
        </w:tc>
      </w:tr>
    </w:tbl>
    <w:p>
      <w:pPr>
        <w:pStyle w:val="3"/>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Cambria">
    <w:panose1 w:val="02040503050406030204"/>
    <w:charset w:val="00"/>
    <w:family w:val="roman"/>
    <w:pitch w:val="default"/>
    <w:sig w:usb0="A00002EF" w:usb1="4000004B" w:usb2="00000000" w:usb3="00000000" w:csb0="2000009F" w:csb1="00000000"/>
  </w:font>
  <w:font w:name="隶书">
    <w:panose1 w:val="02010509060101010101"/>
    <w:charset w:val="86"/>
    <w:family w:val="modern"/>
    <w:pitch w:val="default"/>
    <w:sig w:usb0="00000001"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25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25</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文本框 1" o:spid="_x0000_s3073"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ind w:firstLine="756" w:firstLineChars="400"/>
      <w:jc w:val="left"/>
    </w:pPr>
    <w:r>
      <w:rPr>
        <w:rStyle w:val="10"/>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58B0B8"/>
    <w:multiLevelType w:val="singleLevel"/>
    <w:tmpl w:val="AB58B0B8"/>
    <w:lvl w:ilvl="0" w:tentative="0">
      <w:start w:val="5"/>
      <w:numFmt w:val="decimal"/>
      <w:suff w:val="nothing"/>
      <w:lvlText w:val="%1）"/>
      <w:lvlJc w:val="left"/>
    </w:lvl>
  </w:abstractNum>
  <w:abstractNum w:abstractNumId="1">
    <w:nsid w:val="D82A570B"/>
    <w:multiLevelType w:val="singleLevel"/>
    <w:tmpl w:val="D82A570B"/>
    <w:lvl w:ilvl="0" w:tentative="0">
      <w:start w:val="2"/>
      <w:numFmt w:val="decimal"/>
      <w:suff w:val="nothing"/>
      <w:lvlText w:val="%1，"/>
      <w:lvlJc w:val="left"/>
    </w:lvl>
  </w:abstractNum>
  <w:abstractNum w:abstractNumId="2">
    <w:nsid w:val="2B1F7E7D"/>
    <w:multiLevelType w:val="singleLevel"/>
    <w:tmpl w:val="2B1F7E7D"/>
    <w:lvl w:ilvl="0" w:tentative="0">
      <w:start w:val="3"/>
      <w:numFmt w:val="decimal"/>
      <w:suff w:val="nothing"/>
      <w:lvlText w:val="%1、"/>
      <w:lvlJc w:val="left"/>
    </w:lvl>
  </w:abstractNum>
  <w:abstractNum w:abstractNumId="3">
    <w:nsid w:val="2DCC6CFC"/>
    <w:multiLevelType w:val="singleLevel"/>
    <w:tmpl w:val="2DCC6CFC"/>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YxM2EyODI1OGRhNDQ2MzdkNzJkN2FkYTVlMjEzMWYifQ=="/>
  </w:docVars>
  <w:rsids>
    <w:rsidRoot w:val="004F6C69"/>
    <w:rsid w:val="00067B7E"/>
    <w:rsid w:val="000C1111"/>
    <w:rsid w:val="000F72A1"/>
    <w:rsid w:val="00172698"/>
    <w:rsid w:val="00176127"/>
    <w:rsid w:val="001D4575"/>
    <w:rsid w:val="001F7801"/>
    <w:rsid w:val="00207A62"/>
    <w:rsid w:val="002271D1"/>
    <w:rsid w:val="00271A23"/>
    <w:rsid w:val="00301724"/>
    <w:rsid w:val="003F0410"/>
    <w:rsid w:val="00420D26"/>
    <w:rsid w:val="00441A9B"/>
    <w:rsid w:val="004C397B"/>
    <w:rsid w:val="004D67AE"/>
    <w:rsid w:val="004F6C69"/>
    <w:rsid w:val="005F20AB"/>
    <w:rsid w:val="006176F6"/>
    <w:rsid w:val="00681FE5"/>
    <w:rsid w:val="006B23E0"/>
    <w:rsid w:val="006F6C6A"/>
    <w:rsid w:val="00734459"/>
    <w:rsid w:val="00783FA2"/>
    <w:rsid w:val="00787FF0"/>
    <w:rsid w:val="00803AFA"/>
    <w:rsid w:val="008173D6"/>
    <w:rsid w:val="00857F4A"/>
    <w:rsid w:val="00867853"/>
    <w:rsid w:val="008C5CCA"/>
    <w:rsid w:val="008E066E"/>
    <w:rsid w:val="00956FCB"/>
    <w:rsid w:val="009A7FAC"/>
    <w:rsid w:val="00A73488"/>
    <w:rsid w:val="00A740DA"/>
    <w:rsid w:val="00B2475B"/>
    <w:rsid w:val="00BC0102"/>
    <w:rsid w:val="00BE3CA8"/>
    <w:rsid w:val="00C06754"/>
    <w:rsid w:val="00C13500"/>
    <w:rsid w:val="00C24C17"/>
    <w:rsid w:val="00CA1ED6"/>
    <w:rsid w:val="00D12906"/>
    <w:rsid w:val="00DB2FB0"/>
    <w:rsid w:val="00DF4BAC"/>
    <w:rsid w:val="00DF5E54"/>
    <w:rsid w:val="00E41C8C"/>
    <w:rsid w:val="00E56DEB"/>
    <w:rsid w:val="00F33211"/>
    <w:rsid w:val="00FC0FA1"/>
    <w:rsid w:val="00FE4004"/>
    <w:rsid w:val="32A7158A"/>
    <w:rsid w:val="64B61B74"/>
    <w:rsid w:val="79AE43A9"/>
    <w:rsid w:val="7D0C5F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customStyle="1" w:styleId="11">
    <w:name w:val="表格文字"/>
    <w:basedOn w:val="1"/>
    <w:qFormat/>
    <w:uiPriority w:val="0"/>
    <w:pPr>
      <w:spacing w:before="25" w:after="25"/>
    </w:pPr>
    <w:rPr>
      <w:bCs/>
      <w:spacing w:val="10"/>
    </w:rPr>
  </w:style>
  <w:style w:type="character" w:customStyle="1" w:styleId="12">
    <w:name w:val="info-content-text"/>
    <w:qFormat/>
    <w:uiPriority w:val="0"/>
  </w:style>
  <w:style w:type="paragraph" w:customStyle="1" w:styleId="13">
    <w:name w:val="列出段落2"/>
    <w:basedOn w:val="1"/>
    <w:qFormat/>
    <w:uiPriority w:val="34"/>
    <w:pPr>
      <w:ind w:firstLine="420" w:firstLineChars="200"/>
    </w:pPr>
    <w:rPr>
      <w:rFonts w:ascii="Calibri" w:hAnsi="Calibri"/>
      <w:szCs w:val="22"/>
    </w:rPr>
  </w:style>
  <w:style w:type="paragraph" w:styleId="14">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7674</Words>
  <Characters>8201</Characters>
  <Lines>114</Lines>
  <Paragraphs>32</Paragraphs>
  <TotalTime>246</TotalTime>
  <ScaleCrop>false</ScaleCrop>
  <LinksUpToDate>false</LinksUpToDate>
  <CharactersWithSpaces>8760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晨露</cp:lastModifiedBy>
  <dcterms:modified xsi:type="dcterms:W3CDTF">2022-09-22T07:21:30Z</dcterms:modified>
  <cp:revision>206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2052-11.1.0.12358</vt:lpwstr>
  </property>
</Properties>
</file>