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受审核部门：综合部    主管领导/陪同人员：陈建华</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审核时间：2022年9月17日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tabs>
                <w:tab w:val="left" w:pos="709"/>
              </w:tabs>
              <w:ind w:right="57"/>
              <w:jc w:val="left"/>
              <w:rPr>
                <w:szCs w:val="21"/>
              </w:rPr>
            </w:pPr>
            <w:r>
              <w:rPr>
                <w:rFonts w:hint="eastAsia"/>
                <w:szCs w:val="21"/>
              </w:rPr>
              <w:t>审核条款：</w:t>
            </w:r>
          </w:p>
          <w:p>
            <w:pPr>
              <w:tabs>
                <w:tab w:val="left" w:pos="709"/>
              </w:tabs>
              <w:ind w:right="57"/>
              <w:jc w:val="left"/>
              <w:rPr>
                <w:rFonts w:ascii="宋体" w:hAnsi="宋体" w:cs="宋体"/>
                <w:b/>
                <w:bCs/>
                <w:szCs w:val="21"/>
              </w:rPr>
            </w:pPr>
            <w:r>
              <w:rPr>
                <w:rFonts w:hint="eastAsia" w:ascii="宋体" w:hAnsi="宋体" w:cs="宋体"/>
                <w:b/>
                <w:bCs/>
                <w:szCs w:val="21"/>
              </w:rPr>
              <w:t>QMS：</w:t>
            </w:r>
            <w:r>
              <w:rPr>
                <w:rFonts w:hint="eastAsia" w:ascii="宋体" w:hAnsi="宋体"/>
                <w:szCs w:val="21"/>
              </w:rPr>
              <w:t>6.2/</w:t>
            </w:r>
            <w:bookmarkStart w:id="0" w:name="_GoBack"/>
            <w:bookmarkEnd w:id="0"/>
            <w:r>
              <w:rPr>
                <w:rFonts w:hint="eastAsia" w:ascii="宋体" w:hAnsi="宋体"/>
                <w:szCs w:val="21"/>
              </w:rPr>
              <w:t>8.4/9.1.3/9.2/10.2</w:t>
            </w:r>
          </w:p>
          <w:p>
            <w:pPr>
              <w:rPr>
                <w:rFonts w:ascii="宋体" w:hAnsi="宋体" w:cs="宋体"/>
                <w:b/>
                <w:bCs/>
                <w:szCs w:val="21"/>
              </w:rPr>
            </w:pPr>
            <w:r>
              <w:rPr>
                <w:rFonts w:hint="eastAsia" w:ascii="宋体" w:hAnsi="宋体" w:cs="宋体"/>
                <w:b/>
                <w:bCs/>
                <w:szCs w:val="21"/>
              </w:rPr>
              <w:t>EMS：</w:t>
            </w:r>
            <w:r>
              <w:rPr>
                <w:rFonts w:hint="eastAsia" w:ascii="宋体" w:hAnsi="宋体"/>
                <w:szCs w:val="21"/>
              </w:rPr>
              <w:t>6.1.2/6.2/8.1/8.2/9.1.2/9.2/10.2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目标、指标管理方案</w:t>
            </w:r>
          </w:p>
        </w:tc>
        <w:tc>
          <w:tcPr>
            <w:tcW w:w="960" w:type="dxa"/>
            <w:vAlign w:val="center"/>
          </w:tcPr>
          <w:p>
            <w:pPr>
              <w:rPr>
                <w:szCs w:val="21"/>
              </w:rPr>
            </w:pPr>
            <w:r>
              <w:rPr>
                <w:rFonts w:hint="eastAsia"/>
                <w:szCs w:val="21"/>
              </w:rPr>
              <w:t>QE6.2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1、采购产品合格率100%</w:t>
            </w:r>
          </w:p>
          <w:p>
            <w:pPr>
              <w:rPr>
                <w:szCs w:val="21"/>
              </w:rPr>
            </w:pPr>
            <w:r>
              <w:rPr>
                <w:rFonts w:hint="eastAsia"/>
                <w:szCs w:val="21"/>
              </w:rPr>
              <w:t>2、员工培训按时完成率100%。</w:t>
            </w:r>
          </w:p>
          <w:p>
            <w:pPr>
              <w:rPr>
                <w:szCs w:val="21"/>
              </w:rPr>
            </w:pPr>
            <w:r>
              <w:rPr>
                <w:rFonts w:hint="eastAsia"/>
                <w:szCs w:val="21"/>
              </w:rPr>
              <w:t>3、顾客满意率96%以上</w:t>
            </w:r>
          </w:p>
          <w:p>
            <w:pPr>
              <w:pStyle w:val="11"/>
            </w:pPr>
          </w:p>
          <w:p>
            <w:pPr>
              <w:pStyle w:val="11"/>
              <w:rPr>
                <w:rFonts w:asciiTheme="minorEastAsia" w:hAnsiTheme="minorEastAsia" w:eastAsiaTheme="minorEastAsia"/>
              </w:rPr>
            </w:pPr>
            <w:r>
              <w:rPr>
                <w:rFonts w:hint="eastAsia"/>
              </w:rPr>
              <w:t>环境职业健康部门目标：</w:t>
            </w:r>
          </w:p>
          <w:p>
            <w:pPr>
              <w:pStyle w:val="14"/>
              <w:numPr>
                <w:ilvl w:val="0"/>
                <w:numId w:val="1"/>
              </w:numPr>
              <w:spacing w:line="300" w:lineRule="auto"/>
              <w:ind w:firstLineChars="0"/>
              <w:rPr>
                <w:rFonts w:cs="宋体" w:asciiTheme="minorEastAsia" w:hAnsiTheme="minorEastAsia" w:eastAsiaTheme="minorEastAsia"/>
                <w:bCs/>
                <w:kern w:val="0"/>
                <w:sz w:val="18"/>
              </w:rPr>
            </w:pPr>
            <w:r>
              <w:rPr>
                <w:rFonts w:hint="eastAsia" w:cs="宋体" w:asciiTheme="minorEastAsia" w:hAnsiTheme="minorEastAsia" w:eastAsiaTheme="minorEastAsia"/>
                <w:bCs/>
                <w:kern w:val="0"/>
                <w:sz w:val="18"/>
              </w:rPr>
              <w:t>环境污染事故为零。</w:t>
            </w:r>
          </w:p>
          <w:p>
            <w:pPr>
              <w:pStyle w:val="14"/>
              <w:numPr>
                <w:ilvl w:val="0"/>
                <w:numId w:val="1"/>
              </w:numPr>
              <w:spacing w:line="300" w:lineRule="auto"/>
              <w:ind w:firstLineChars="0"/>
              <w:rPr>
                <w:rFonts w:cs="宋体" w:asciiTheme="minorEastAsia" w:hAnsiTheme="minorEastAsia" w:eastAsiaTheme="minorEastAsia"/>
                <w:bCs/>
                <w:kern w:val="0"/>
                <w:sz w:val="18"/>
              </w:rPr>
            </w:pPr>
            <w:r>
              <w:rPr>
                <w:rFonts w:hint="eastAsia" w:cs="宋体" w:asciiTheme="minorEastAsia" w:hAnsiTheme="minorEastAsia" w:eastAsiaTheme="minorEastAsia"/>
                <w:bCs/>
                <w:kern w:val="0"/>
                <w:sz w:val="18"/>
              </w:rPr>
              <w:t>火灾事故发生率为零。</w:t>
            </w:r>
          </w:p>
          <w:p>
            <w:pPr>
              <w:rPr>
                <w:rFonts w:ascii="宋体" w:hAnsi="宋体" w:cs="宋体"/>
                <w:szCs w:val="21"/>
              </w:rPr>
            </w:pPr>
            <w:r>
              <w:rPr>
                <w:rFonts w:hint="eastAsia" w:ascii="宋体" w:hAnsi="宋体" w:cs="宋体"/>
                <w:szCs w:val="21"/>
              </w:rPr>
              <w:t>指标：杜绝火灾事故，火灾事故发生率为0。</w:t>
            </w:r>
          </w:p>
          <w:p>
            <w:pPr>
              <w:rPr>
                <w:rFonts w:ascii="宋体" w:hAnsi="宋体" w:cs="宋体"/>
                <w:szCs w:val="21"/>
              </w:rPr>
            </w:pPr>
            <w:r>
              <w:rPr>
                <w:rFonts w:hint="eastAsia" w:ascii="宋体" w:hAnsi="宋体" w:cs="宋体"/>
                <w:szCs w:val="21"/>
              </w:rPr>
              <w:t>管理方案：</w:t>
            </w:r>
          </w:p>
          <w:p>
            <w:pPr>
              <w:ind w:left="210" w:leftChars="100" w:firstLine="210" w:firstLineChars="1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公司综合部负责设备的配备、采购与管理。</w:t>
            </w:r>
          </w:p>
          <w:p>
            <w:pPr>
              <w:ind w:left="210" w:leftChars="100" w:firstLine="210" w:firstLineChars="1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综合部要求配备合理数量的灭火器并确保其有效性。</w:t>
            </w:r>
          </w:p>
          <w:p>
            <w:pPr>
              <w:ind w:left="210" w:leftChars="100" w:firstLine="210" w:firstLineChars="1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综合部每月对各部门区域的灭火器进行检查，发现损坏及时要求更换或自行更换。</w:t>
            </w:r>
          </w:p>
          <w:p>
            <w:pPr>
              <w:ind w:left="210" w:leftChars="100" w:firstLine="210" w:firstLineChars="10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综合部每季度安全工作检查时，对灭火器进行检查，发现损坏及时更换。</w:t>
            </w:r>
          </w:p>
          <w:p>
            <w:pPr>
              <w:ind w:left="210" w:leftChars="100" w:firstLine="210" w:firstLineChars="10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各部门负责及时清理办公区域内的可燃物。</w:t>
            </w:r>
          </w:p>
          <w:p>
            <w:pPr>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综合部负责监督此管理方案的落实</w:t>
            </w:r>
          </w:p>
          <w:p>
            <w:pPr>
              <w:rPr>
                <w:rFonts w:ascii="宋体" w:hAnsi="宋体"/>
                <w:szCs w:val="21"/>
              </w:rPr>
            </w:pPr>
            <w:r>
              <w:rPr>
                <w:rFonts w:hint="eastAsia" w:ascii="宋体" w:hAnsi="宋体" w:cs="宋体"/>
                <w:szCs w:val="21"/>
              </w:rPr>
              <w:t>执行部门：各部门，检查人：王根厚，责任部门：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rPr>
              <w:t>202</w:t>
            </w:r>
            <w:r>
              <w:rPr>
                <w:rFonts w:ascii="宋体" w:hAnsi="宋体"/>
                <w:szCs w:val="21"/>
              </w:rPr>
              <w:t>1</w:t>
            </w:r>
            <w:r>
              <w:rPr>
                <w:rFonts w:hint="eastAsia" w:ascii="宋体" w:hAnsi="宋体"/>
                <w:szCs w:val="21"/>
              </w:rPr>
              <w:t>年10月-2022年12月</w:t>
            </w:r>
          </w:p>
          <w:p>
            <w:pPr>
              <w:rPr>
                <w:rFonts w:ascii="宋体" w:hAnsi="宋体" w:cs="宋体"/>
                <w:szCs w:val="21"/>
              </w:rPr>
            </w:pPr>
          </w:p>
          <w:p>
            <w:pPr>
              <w:rPr>
                <w:rFonts w:ascii="宋体" w:hAnsi="宋体" w:cs="宋体"/>
                <w:szCs w:val="21"/>
              </w:rPr>
            </w:pPr>
            <w:r>
              <w:rPr>
                <w:rFonts w:hint="eastAsia" w:ascii="宋体" w:hAnsi="宋体" w:cs="宋体"/>
                <w:szCs w:val="21"/>
              </w:rPr>
              <w:t>指标：固体废弃物100%分类，并得到有效处置</w:t>
            </w:r>
          </w:p>
          <w:p>
            <w:pPr>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 xml:space="preserve">综合部负责于2020年11月份制定《固体废弃物管理规定》，并报经总经理批准后实施。 </w:t>
            </w:r>
          </w:p>
          <w:p>
            <w:pPr>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公司各部门严格按照《固体废弃物管理规定》的要求，对固体废弃物进行合理分类，并放置到指定位置。</w:t>
            </w:r>
          </w:p>
          <w:p>
            <w:pPr>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公司按相关的要求，定期将不能回收利用的废弃物交甲方进行收集处理。</w:t>
            </w:r>
          </w:p>
          <w:p>
            <w:pPr>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综合部门、销售部门及其它部门中产生的各种废弃物应督促外包方放置到指定位置，得到妥善处置，并定期进行检查</w:t>
            </w:r>
          </w:p>
          <w:p>
            <w:pPr>
              <w:rPr>
                <w:rFonts w:ascii="宋体" w:hAnsi="宋体"/>
                <w:szCs w:val="21"/>
              </w:rPr>
            </w:pPr>
            <w:r>
              <w:rPr>
                <w:rFonts w:hint="eastAsia" w:ascii="宋体" w:hAnsi="宋体" w:cs="宋体"/>
                <w:szCs w:val="21"/>
              </w:rPr>
              <w:t>执行部门：各部门，责任人：王根厚</w:t>
            </w:r>
            <w:r>
              <w:rPr>
                <w:rFonts w:hint="eastAsia" w:ascii="宋体" w:hAnsi="宋体"/>
                <w:szCs w:val="21"/>
              </w:rPr>
              <w:t>、</w:t>
            </w:r>
            <w:r>
              <w:rPr>
                <w:rFonts w:hint="eastAsia" w:ascii="宋体" w:hAnsi="宋体" w:cs="宋体"/>
                <w:szCs w:val="21"/>
              </w:rPr>
              <w:t>执行日期：</w:t>
            </w:r>
            <w:r>
              <w:rPr>
                <w:rFonts w:hint="eastAsia" w:ascii="宋体" w:hAnsi="宋体"/>
                <w:szCs w:val="21"/>
              </w:rPr>
              <w:t>202</w:t>
            </w:r>
            <w:r>
              <w:rPr>
                <w:rFonts w:ascii="宋体" w:hAnsi="宋体"/>
                <w:szCs w:val="21"/>
              </w:rPr>
              <w:t>1</w:t>
            </w:r>
            <w:r>
              <w:rPr>
                <w:rFonts w:hint="eastAsia" w:ascii="宋体" w:hAnsi="宋体"/>
                <w:szCs w:val="21"/>
              </w:rPr>
              <w:t>年10月-2022年12月。</w:t>
            </w:r>
          </w:p>
          <w:p>
            <w:pPr>
              <w:pStyle w:val="11"/>
              <w:rPr>
                <w:rFonts w:ascii="宋体" w:hAnsi="宋体" w:cs="宋体"/>
                <w:szCs w:val="21"/>
              </w:rPr>
            </w:pPr>
            <w:r>
              <w:rPr>
                <w:rFonts w:hint="eastAsia" w:ascii="宋体" w:hAnsi="宋体" w:cs="宋体"/>
                <w:szCs w:val="21"/>
              </w:rPr>
              <w:t>提供202</w:t>
            </w:r>
            <w:r>
              <w:rPr>
                <w:rFonts w:ascii="宋体" w:hAnsi="宋体" w:cs="宋体"/>
                <w:szCs w:val="21"/>
              </w:rPr>
              <w:t>1</w:t>
            </w:r>
            <w:r>
              <w:rPr>
                <w:rFonts w:hint="eastAsia" w:ascii="宋体" w:hAnsi="宋体" w:cs="宋体"/>
                <w:szCs w:val="21"/>
              </w:rPr>
              <w:t>年10月-2022年8月目标考核情况统计表，目标均完成，考核人：王根厚。</w:t>
            </w:r>
          </w:p>
          <w:p>
            <w:pPr>
              <w:pStyle w:val="11"/>
            </w:pPr>
            <w:r>
              <w:rPr>
                <w:rFonts w:hint="eastAsia" w:ascii="宋体" w:hAnsi="宋体" w:cs="宋体"/>
                <w:szCs w:val="21"/>
              </w:rPr>
              <w:t>制定的指标和管理方案基本可行。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外部提供过程、产品和服务过程管理</w:t>
            </w:r>
          </w:p>
        </w:tc>
        <w:tc>
          <w:tcPr>
            <w:tcW w:w="960" w:type="dxa"/>
            <w:vAlign w:val="center"/>
          </w:tcPr>
          <w:p>
            <w:pPr>
              <w:rPr>
                <w:szCs w:val="21"/>
              </w:rPr>
            </w:pPr>
            <w:r>
              <w:rPr>
                <w:rFonts w:hint="eastAsia"/>
                <w:szCs w:val="21"/>
              </w:rPr>
              <w:t>Q8.4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供应商名称采购产品</w:t>
            </w:r>
          </w:p>
          <w:p>
            <w:pPr>
              <w:rPr>
                <w:szCs w:val="21"/>
              </w:rPr>
            </w:pPr>
            <w:r>
              <w:rPr>
                <w:rFonts w:hint="eastAsia"/>
                <w:szCs w:val="21"/>
              </w:rPr>
              <w:t>上海戴硕电子科技有限公司</w:t>
            </w:r>
            <w:r>
              <w:rPr>
                <w:rFonts w:hint="eastAsia"/>
                <w:szCs w:val="21"/>
              </w:rPr>
              <w:tab/>
            </w:r>
            <w:r>
              <w:rPr>
                <w:rFonts w:hint="eastAsia"/>
                <w:szCs w:val="21"/>
              </w:rPr>
              <w:t>热剥器</w:t>
            </w:r>
          </w:p>
          <w:p>
            <w:pPr>
              <w:rPr>
                <w:szCs w:val="21"/>
              </w:rPr>
            </w:pPr>
            <w:r>
              <w:rPr>
                <w:rFonts w:hint="eastAsia"/>
                <w:szCs w:val="21"/>
              </w:rPr>
              <w:t>北京赛方德科技有限公司</w:t>
            </w:r>
            <w:r>
              <w:rPr>
                <w:rFonts w:hint="eastAsia"/>
                <w:szCs w:val="21"/>
              </w:rPr>
              <w:tab/>
            </w:r>
            <w:r>
              <w:rPr>
                <w:rFonts w:hint="eastAsia"/>
                <w:szCs w:val="21"/>
              </w:rPr>
              <w:t>定位器</w:t>
            </w:r>
          </w:p>
          <w:p>
            <w:pPr>
              <w:rPr>
                <w:szCs w:val="21"/>
              </w:rPr>
            </w:pPr>
            <w:r>
              <w:rPr>
                <w:rFonts w:hint="eastAsia"/>
                <w:szCs w:val="21"/>
              </w:rPr>
              <w:t>深圳市创联信息科技有限公司</w:t>
            </w:r>
            <w:r>
              <w:rPr>
                <w:rFonts w:hint="eastAsia"/>
                <w:szCs w:val="21"/>
              </w:rPr>
              <w:tab/>
            </w:r>
            <w:r>
              <w:rPr>
                <w:rFonts w:hint="eastAsia"/>
                <w:szCs w:val="21"/>
              </w:rPr>
              <w:t>单模光源等</w:t>
            </w:r>
          </w:p>
          <w:p>
            <w:pPr>
              <w:rPr>
                <w:szCs w:val="21"/>
              </w:rPr>
            </w:pPr>
            <w:r>
              <w:rPr>
                <w:rFonts w:hint="eastAsia"/>
                <w:szCs w:val="21"/>
              </w:rPr>
              <w:t>贝迪投资管理（上海）有限公司</w:t>
            </w:r>
            <w:r>
              <w:rPr>
                <w:rFonts w:hint="eastAsia"/>
                <w:szCs w:val="21"/>
              </w:rPr>
              <w:tab/>
            </w:r>
            <w:r>
              <w:rPr>
                <w:rFonts w:hint="eastAsia"/>
                <w:szCs w:val="21"/>
              </w:rPr>
              <w:t>打印机</w:t>
            </w:r>
          </w:p>
          <w:p>
            <w:pPr>
              <w:rPr>
                <w:szCs w:val="21"/>
              </w:rPr>
            </w:pPr>
            <w:r>
              <w:rPr>
                <w:rFonts w:hint="eastAsia"/>
                <w:szCs w:val="21"/>
              </w:rPr>
              <w:t>北京鸣远麦迪科技发展有限公司</w:t>
            </w:r>
            <w:r>
              <w:rPr>
                <w:rFonts w:hint="eastAsia"/>
                <w:szCs w:val="21"/>
              </w:rPr>
              <w:tab/>
            </w:r>
            <w:r>
              <w:rPr>
                <w:rFonts w:hint="eastAsia"/>
                <w:szCs w:val="21"/>
              </w:rPr>
              <w:t>压接钳</w:t>
            </w:r>
          </w:p>
          <w:p>
            <w:pPr>
              <w:rPr>
                <w:szCs w:val="21"/>
              </w:rPr>
            </w:pPr>
            <w:r>
              <w:rPr>
                <w:rFonts w:hint="eastAsia"/>
                <w:szCs w:val="21"/>
              </w:rPr>
              <w:t>埃第尔电气科技（上海）有限公司</w:t>
            </w:r>
            <w:r>
              <w:rPr>
                <w:rFonts w:hint="eastAsia"/>
                <w:szCs w:val="21"/>
              </w:rPr>
              <w:tab/>
            </w:r>
            <w:r>
              <w:rPr>
                <w:rFonts w:hint="eastAsia"/>
                <w:szCs w:val="21"/>
              </w:rPr>
              <w:t>工具</w:t>
            </w:r>
          </w:p>
          <w:p>
            <w:pPr>
              <w:rPr>
                <w:szCs w:val="21"/>
              </w:rPr>
            </w:pPr>
            <w:r>
              <w:rPr>
                <w:rFonts w:hint="eastAsia"/>
                <w:szCs w:val="21"/>
              </w:rPr>
              <w:t>DIT-MCO International, LLC</w:t>
            </w:r>
            <w:r>
              <w:rPr>
                <w:rFonts w:hint="eastAsia"/>
                <w:szCs w:val="21"/>
              </w:rPr>
              <w:tab/>
            </w:r>
            <w:r>
              <w:rPr>
                <w:rFonts w:hint="eastAsia"/>
                <w:szCs w:val="21"/>
              </w:rPr>
              <w:t>电缆测试仪</w:t>
            </w:r>
          </w:p>
          <w:p>
            <w:pPr>
              <w:rPr>
                <w:szCs w:val="21"/>
              </w:rPr>
            </w:pPr>
            <w:r>
              <w:rPr>
                <w:rFonts w:hint="eastAsia"/>
                <w:szCs w:val="21"/>
              </w:rPr>
              <w:t>西安福川电子科技有限公司</w:t>
            </w:r>
            <w:r>
              <w:rPr>
                <w:rFonts w:hint="eastAsia"/>
                <w:szCs w:val="21"/>
              </w:rPr>
              <w:tab/>
            </w:r>
            <w:r>
              <w:rPr>
                <w:rFonts w:hint="eastAsia"/>
                <w:szCs w:val="21"/>
              </w:rPr>
              <w:t>电缆</w:t>
            </w:r>
          </w:p>
          <w:p>
            <w:pPr>
              <w:rPr>
                <w:szCs w:val="21"/>
              </w:rPr>
            </w:pPr>
            <w:r>
              <w:rPr>
                <w:rFonts w:hint="eastAsia"/>
                <w:szCs w:val="21"/>
              </w:rPr>
              <w:t>苏州遇择腾电气有限公司</w:t>
            </w:r>
            <w:r>
              <w:rPr>
                <w:rFonts w:hint="eastAsia"/>
                <w:szCs w:val="21"/>
              </w:rPr>
              <w:tab/>
            </w:r>
            <w:r>
              <w:rPr>
                <w:rFonts w:hint="eastAsia"/>
                <w:szCs w:val="21"/>
              </w:rPr>
              <w:t>编织套管</w:t>
            </w:r>
          </w:p>
          <w:p>
            <w:pPr>
              <w:rPr>
                <w:szCs w:val="21"/>
              </w:rPr>
            </w:pPr>
            <w:r>
              <w:rPr>
                <w:rFonts w:hint="eastAsia"/>
                <w:szCs w:val="21"/>
              </w:rPr>
              <w:t>上海浩略实业有限公司</w:t>
            </w:r>
            <w:r>
              <w:rPr>
                <w:rFonts w:hint="eastAsia"/>
                <w:szCs w:val="21"/>
              </w:rPr>
              <w:tab/>
            </w:r>
            <w:r>
              <w:rPr>
                <w:rFonts w:hint="eastAsia"/>
                <w:szCs w:val="21"/>
              </w:rPr>
              <w:t>连接器</w:t>
            </w:r>
          </w:p>
          <w:p>
            <w:pPr>
              <w:rPr>
                <w:szCs w:val="21"/>
              </w:rPr>
            </w:pPr>
            <w:r>
              <w:rPr>
                <w:rFonts w:hint="eastAsia"/>
                <w:szCs w:val="21"/>
              </w:rPr>
              <w:t>Blackman and White Ltd</w:t>
            </w:r>
            <w:r>
              <w:rPr>
                <w:rFonts w:hint="eastAsia"/>
                <w:szCs w:val="21"/>
              </w:rPr>
              <w:tab/>
            </w:r>
            <w:r>
              <w:rPr>
                <w:rFonts w:hint="eastAsia"/>
                <w:szCs w:val="21"/>
              </w:rPr>
              <w:t>刀片等</w:t>
            </w:r>
          </w:p>
          <w:p>
            <w:pPr>
              <w:rPr>
                <w:szCs w:val="21"/>
              </w:rPr>
            </w:pPr>
            <w:r>
              <w:rPr>
                <w:rFonts w:hint="eastAsia"/>
                <w:szCs w:val="21"/>
              </w:rPr>
              <w:t>巴可伟视（北京）电子有限公司</w:t>
            </w:r>
            <w:r>
              <w:rPr>
                <w:rFonts w:hint="eastAsia"/>
                <w:szCs w:val="21"/>
              </w:rPr>
              <w:tab/>
            </w:r>
            <w:r>
              <w:rPr>
                <w:rFonts w:hint="eastAsia"/>
                <w:szCs w:val="21"/>
              </w:rPr>
              <w:t>投影机</w:t>
            </w:r>
          </w:p>
          <w:p>
            <w:pPr>
              <w:rPr>
                <w:szCs w:val="21"/>
              </w:rPr>
            </w:pPr>
            <w:r>
              <w:rPr>
                <w:rFonts w:hint="eastAsia"/>
                <w:szCs w:val="21"/>
              </w:rPr>
              <w:t>Daniels Manufacturing Corporation</w:t>
            </w:r>
            <w:r>
              <w:rPr>
                <w:rFonts w:hint="eastAsia"/>
                <w:szCs w:val="21"/>
              </w:rPr>
              <w:tab/>
            </w:r>
            <w:r>
              <w:rPr>
                <w:rFonts w:hint="eastAsia"/>
                <w:szCs w:val="21"/>
              </w:rPr>
              <w:t>拉力测试仪</w:t>
            </w:r>
          </w:p>
          <w:p>
            <w:r>
              <w:rPr>
                <w:rFonts w:hint="eastAsia"/>
                <w:szCs w:val="21"/>
              </w:rPr>
              <w:t>北京诚仪嘉创科技发展有限公司</w:t>
            </w:r>
            <w:r>
              <w:rPr>
                <w:rFonts w:hint="eastAsia"/>
                <w:szCs w:val="21"/>
              </w:rPr>
              <w:tab/>
            </w:r>
            <w:r>
              <w:rPr>
                <w:rFonts w:hint="eastAsia"/>
                <w:szCs w:val="21"/>
              </w:rPr>
              <w:t>无线生理监测主传感器</w:t>
            </w:r>
          </w:p>
          <w:p>
            <w:r>
              <w:t>亿展物流（北京）有限公司</w:t>
            </w:r>
            <w:r>
              <w:rPr>
                <w:rFonts w:hint="eastAsia"/>
              </w:rPr>
              <w:t>报关（外包）</w:t>
            </w:r>
          </w:p>
          <w:p>
            <w:pPr>
              <w:rPr>
                <w:szCs w:val="21"/>
              </w:rPr>
            </w:pPr>
            <w:r>
              <w:rPr>
                <w:rFonts w:hint="eastAsia"/>
                <w:szCs w:val="21"/>
              </w:rPr>
              <w:t>。。。。。。。。</w:t>
            </w:r>
          </w:p>
          <w:p>
            <w:pPr>
              <w:rPr>
                <w:szCs w:val="21"/>
              </w:rPr>
            </w:pPr>
            <w:r>
              <w:rPr>
                <w:rFonts w:hint="eastAsia"/>
                <w:szCs w:val="21"/>
              </w:rPr>
              <w:t>查见上述供方调查评价内容包括：产品质量、价格、质保等。</w:t>
            </w:r>
          </w:p>
          <w:p>
            <w:pPr>
              <w:rPr>
                <w:szCs w:val="21"/>
              </w:rPr>
            </w:pPr>
            <w:r>
              <w:rPr>
                <w:rFonts w:hint="eastAsia"/>
                <w:szCs w:val="21"/>
              </w:rPr>
              <w:t>批准人：贾永娟</w:t>
            </w:r>
          </w:p>
          <w:p>
            <w:pPr>
              <w:rPr>
                <w:szCs w:val="21"/>
              </w:rPr>
            </w:pPr>
          </w:p>
          <w:p>
            <w:pPr>
              <w:rPr>
                <w:szCs w:val="21"/>
              </w:rPr>
            </w:pPr>
            <w:r>
              <w:rPr>
                <w:rFonts w:hint="eastAsia"/>
                <w:szCs w:val="21"/>
              </w:rPr>
              <w:t>销售产品采购签订合同后，采购员下采购单，经总经理审批后进行采购。每批次采购产品生产完成后，供方通知企业核对订单，无误后发货。</w:t>
            </w:r>
          </w:p>
          <w:p>
            <w:pPr>
              <w:rPr>
                <w:szCs w:val="21"/>
              </w:rPr>
            </w:pPr>
          </w:p>
          <w:p>
            <w:pPr>
              <w:rPr>
                <w:szCs w:val="21"/>
              </w:rPr>
            </w:pPr>
            <w:r>
              <w:rPr>
                <w:rFonts w:hint="eastAsia"/>
                <w:szCs w:val="21"/>
              </w:rPr>
              <w:t>抽采购合同：</w:t>
            </w:r>
          </w:p>
          <w:p>
            <w:pPr>
              <w:rPr>
                <w:szCs w:val="21"/>
              </w:rPr>
            </w:pPr>
            <w:r>
              <w:rPr>
                <w:rFonts w:hint="eastAsia"/>
                <w:szCs w:val="21"/>
              </w:rPr>
              <w:t>供方：苏州遇择腾电气有限公司</w:t>
            </w:r>
          </w:p>
          <w:p>
            <w:pPr>
              <w:rPr>
                <w:szCs w:val="21"/>
              </w:rPr>
            </w:pPr>
            <w:r>
              <w:rPr>
                <w:rFonts w:hint="eastAsia"/>
                <w:szCs w:val="21"/>
              </w:rPr>
              <w:t>产品:黑色编织套管规格型号；Q4-BLACK   数量：2200米</w:t>
            </w:r>
          </w:p>
          <w:p>
            <w:pPr>
              <w:rPr>
                <w:szCs w:val="21"/>
              </w:rPr>
            </w:pPr>
            <w:r>
              <w:rPr>
                <w:rFonts w:hint="eastAsia"/>
                <w:szCs w:val="21"/>
              </w:rPr>
              <w:t>产品:黑色编织套管规格型号；Q8-BLACK   数量：400米</w:t>
            </w:r>
          </w:p>
          <w:p>
            <w:pPr>
              <w:rPr>
                <w:szCs w:val="21"/>
              </w:rPr>
            </w:pPr>
            <w:r>
              <w:rPr>
                <w:rFonts w:hint="eastAsia"/>
                <w:szCs w:val="21"/>
              </w:rPr>
              <w:t>产品:黑色编织套管规格型号；Q15-BLACK   数量：1600米</w:t>
            </w:r>
          </w:p>
          <w:p>
            <w:pPr>
              <w:rPr>
                <w:szCs w:val="21"/>
              </w:rPr>
            </w:pPr>
            <w:r>
              <w:rPr>
                <w:szCs w:val="21"/>
              </w:rPr>
              <w:t>规定了</w:t>
            </w:r>
            <w:r>
              <w:rPr>
                <w:rFonts w:hint="eastAsia"/>
                <w:szCs w:val="21"/>
              </w:rPr>
              <w:t>运输方式及运费、包装标准质量要求、验收标准、结算方式、保修</w:t>
            </w:r>
            <w:r>
              <w:rPr>
                <w:szCs w:val="21"/>
              </w:rPr>
              <w:t>等事宜</w:t>
            </w:r>
            <w:r>
              <w:rPr>
                <w:rFonts w:hint="eastAsia"/>
                <w:szCs w:val="21"/>
              </w:rPr>
              <w:t>。</w:t>
            </w:r>
          </w:p>
          <w:p>
            <w:pPr>
              <w:rPr>
                <w:szCs w:val="21"/>
              </w:rPr>
            </w:pPr>
            <w:r>
              <w:rPr>
                <w:rFonts w:hint="eastAsia"/>
                <w:szCs w:val="21"/>
              </w:rPr>
              <w:t>签订时间：2021年09月16日</w:t>
            </w:r>
          </w:p>
          <w:p>
            <w:pPr>
              <w:rPr>
                <w:szCs w:val="21"/>
              </w:rPr>
            </w:pPr>
          </w:p>
          <w:p>
            <w:pPr>
              <w:rPr>
                <w:szCs w:val="21"/>
              </w:rPr>
            </w:pPr>
            <w:r>
              <w:rPr>
                <w:rFonts w:hint="eastAsia"/>
                <w:szCs w:val="21"/>
              </w:rPr>
              <w:t>供方：西安福川电子科技有限公司</w:t>
            </w:r>
          </w:p>
          <w:p>
            <w:pPr>
              <w:rPr>
                <w:szCs w:val="21"/>
              </w:rPr>
            </w:pPr>
            <w:r>
              <w:rPr>
                <w:rFonts w:hint="eastAsia"/>
                <w:szCs w:val="21"/>
              </w:rPr>
              <w:t>产品:电线电缆规格型号；</w:t>
            </w:r>
            <w:r>
              <w:rPr>
                <w:szCs w:val="21"/>
              </w:rPr>
              <w:t>M27500-18RC3S06</w:t>
            </w:r>
            <w:r>
              <w:rPr>
                <w:rFonts w:hint="eastAsia"/>
                <w:szCs w:val="21"/>
              </w:rPr>
              <w:t>数量：80米</w:t>
            </w:r>
          </w:p>
          <w:p>
            <w:pPr>
              <w:rPr>
                <w:szCs w:val="21"/>
              </w:rPr>
            </w:pPr>
            <w:r>
              <w:rPr>
                <w:rFonts w:hint="eastAsia"/>
                <w:szCs w:val="21"/>
              </w:rPr>
              <w:t>产品:电线电缆规格型号；</w:t>
            </w:r>
            <w:r>
              <w:rPr>
                <w:szCs w:val="21"/>
              </w:rPr>
              <w:t>M27500-22RC2S06</w:t>
            </w:r>
            <w:r>
              <w:rPr>
                <w:rFonts w:hint="eastAsia"/>
                <w:szCs w:val="21"/>
              </w:rPr>
              <w:t>数量：80米</w:t>
            </w:r>
          </w:p>
          <w:p>
            <w:pPr>
              <w:rPr>
                <w:szCs w:val="21"/>
              </w:rPr>
            </w:pPr>
            <w:r>
              <w:rPr>
                <w:rFonts w:hint="eastAsia"/>
                <w:szCs w:val="21"/>
              </w:rPr>
              <w:t>产品:电线电缆规格型号；</w:t>
            </w:r>
            <w:r>
              <w:rPr>
                <w:szCs w:val="21"/>
              </w:rPr>
              <w:t>M81044/12-18-9</w:t>
            </w:r>
            <w:r>
              <w:rPr>
                <w:rFonts w:hint="eastAsia"/>
                <w:szCs w:val="21"/>
              </w:rPr>
              <w:t>数量：100米</w:t>
            </w:r>
          </w:p>
          <w:p>
            <w:pPr>
              <w:rPr>
                <w:szCs w:val="21"/>
              </w:rPr>
            </w:pPr>
            <w:r>
              <w:rPr>
                <w:szCs w:val="21"/>
              </w:rPr>
              <w:t>规定了</w:t>
            </w:r>
            <w:r>
              <w:rPr>
                <w:rFonts w:hint="eastAsia"/>
                <w:szCs w:val="21"/>
              </w:rPr>
              <w:t>运输方式及运费、包装标准质量要求、验收标准、结算方式、保修</w:t>
            </w:r>
            <w:r>
              <w:rPr>
                <w:szCs w:val="21"/>
              </w:rPr>
              <w:t>等事宜</w:t>
            </w:r>
            <w:r>
              <w:rPr>
                <w:rFonts w:hint="eastAsia"/>
                <w:szCs w:val="21"/>
              </w:rPr>
              <w:t>。</w:t>
            </w:r>
          </w:p>
          <w:p>
            <w:pPr>
              <w:rPr>
                <w:szCs w:val="21"/>
              </w:rPr>
            </w:pPr>
            <w:r>
              <w:rPr>
                <w:rFonts w:hint="eastAsia"/>
                <w:szCs w:val="21"/>
              </w:rPr>
              <w:t>签订时间：2021年12月3日</w:t>
            </w:r>
          </w:p>
          <w:p>
            <w:pPr>
              <w:rPr>
                <w:szCs w:val="21"/>
              </w:rPr>
            </w:pPr>
          </w:p>
          <w:p>
            <w:pPr>
              <w:rPr>
                <w:szCs w:val="21"/>
              </w:rPr>
            </w:pPr>
            <w:r>
              <w:rPr>
                <w:rFonts w:hint="eastAsia"/>
                <w:szCs w:val="21"/>
              </w:rPr>
              <w:t>采购产品检验：供方将货品准备齐全后电话沟通或邮件形式与企业确认产品数量、型号等，企业确认无误后进行发货，检验无误后入库。</w:t>
            </w:r>
          </w:p>
          <w:p>
            <w:pPr>
              <w:rPr>
                <w:szCs w:val="21"/>
              </w:rPr>
            </w:pPr>
          </w:p>
          <w:p>
            <w:pPr>
              <w:rPr>
                <w:szCs w:val="21"/>
              </w:rPr>
            </w:pPr>
            <w:r>
              <w:rPr>
                <w:rFonts w:hint="eastAsia"/>
                <w:szCs w:val="21"/>
              </w:rPr>
              <w:t>企业办公用品基本均为京东采购，到货后核对数量、包装无误后即可，无记录。</w:t>
            </w:r>
          </w:p>
          <w:p>
            <w:pPr>
              <w:rPr>
                <w:szCs w:val="21"/>
              </w:rPr>
            </w:pPr>
          </w:p>
          <w:p>
            <w:r>
              <w:rPr>
                <w:rFonts w:hint="eastAsia"/>
              </w:rPr>
              <w:t>企业采购/进口产品均为有固定包装物产品，无特殊情况不开箱检验。</w:t>
            </w:r>
          </w:p>
          <w:p>
            <w:r>
              <w:rPr>
                <w:rFonts w:hint="eastAsia"/>
              </w:rPr>
              <w:t>企业有一2个库房，面积共40平米左右，主要存放待发货产品，分类存放，堆高不超过5层，物品存放时间不长，到货检验入库后根据客户要求发货，企业不备货。库房产品流转较快，无需盘点。</w:t>
            </w:r>
          </w:p>
          <w:p>
            <w:r>
              <w:rPr>
                <w:rFonts w:hint="eastAsia"/>
              </w:rPr>
              <w:t>抽</w:t>
            </w:r>
            <w:r>
              <w:rPr>
                <w:rFonts w:hint="eastAsia"/>
                <w:szCs w:val="21"/>
              </w:rPr>
              <w:t>材料入库单</w:t>
            </w:r>
          </w:p>
          <w:p>
            <w:pPr>
              <w:rPr>
                <w:szCs w:val="21"/>
              </w:rPr>
            </w:pPr>
            <w:r>
              <w:rPr>
                <w:rFonts w:hint="eastAsia"/>
                <w:szCs w:val="21"/>
              </w:rPr>
              <w:t>名称</w:t>
            </w:r>
            <w:r>
              <w:rPr>
                <w:rFonts w:hint="eastAsia"/>
                <w:szCs w:val="21"/>
              </w:rPr>
              <w:tab/>
            </w:r>
            <w:r>
              <w:rPr>
                <w:rFonts w:hint="eastAsia"/>
                <w:szCs w:val="21"/>
              </w:rPr>
              <w:t>单位</w:t>
            </w:r>
            <w:r>
              <w:rPr>
                <w:rFonts w:hint="eastAsia"/>
                <w:szCs w:val="21"/>
              </w:rPr>
              <w:tab/>
            </w:r>
            <w:r>
              <w:rPr>
                <w:rFonts w:hint="eastAsia"/>
                <w:szCs w:val="21"/>
              </w:rPr>
              <w:t>型号</w:t>
            </w:r>
            <w:r>
              <w:rPr>
                <w:rFonts w:hint="eastAsia"/>
                <w:szCs w:val="21"/>
              </w:rPr>
              <w:tab/>
            </w:r>
            <w:r>
              <w:rPr>
                <w:rFonts w:hint="eastAsia"/>
                <w:szCs w:val="21"/>
              </w:rPr>
              <w:t>数量</w:t>
            </w:r>
            <w:r>
              <w:rPr>
                <w:rFonts w:hint="eastAsia"/>
                <w:szCs w:val="21"/>
              </w:rPr>
              <w:tab/>
            </w:r>
            <w:r>
              <w:rPr>
                <w:rFonts w:hint="eastAsia"/>
                <w:szCs w:val="21"/>
              </w:rPr>
              <w:t>登记人员</w:t>
            </w:r>
            <w:r>
              <w:rPr>
                <w:rFonts w:hint="eastAsia"/>
                <w:szCs w:val="21"/>
              </w:rPr>
              <w:tab/>
            </w:r>
            <w:r>
              <w:rPr>
                <w:rFonts w:hint="eastAsia"/>
                <w:szCs w:val="21"/>
              </w:rPr>
              <w:t>时间</w:t>
            </w:r>
          </w:p>
          <w:p>
            <w:pPr>
              <w:rPr>
                <w:szCs w:val="21"/>
              </w:rPr>
            </w:pPr>
            <w:r>
              <w:rPr>
                <w:rFonts w:hint="eastAsia"/>
                <w:szCs w:val="21"/>
              </w:rPr>
              <w:t>定位器</w:t>
            </w:r>
            <w:r>
              <w:rPr>
                <w:rFonts w:hint="eastAsia"/>
                <w:szCs w:val="21"/>
              </w:rPr>
              <w:tab/>
            </w:r>
            <w:r>
              <w:rPr>
                <w:rFonts w:hint="eastAsia"/>
                <w:szCs w:val="21"/>
              </w:rPr>
              <w:t>EA</w:t>
            </w:r>
            <w:r>
              <w:rPr>
                <w:rFonts w:hint="eastAsia"/>
                <w:szCs w:val="21"/>
              </w:rPr>
              <w:tab/>
            </w:r>
            <w:r>
              <w:rPr>
                <w:rFonts w:hint="eastAsia"/>
                <w:szCs w:val="21"/>
              </w:rPr>
              <w:t>K42</w:t>
            </w:r>
            <w:r>
              <w:rPr>
                <w:rFonts w:hint="eastAsia"/>
                <w:szCs w:val="21"/>
              </w:rPr>
              <w:tab/>
            </w:r>
            <w:r>
              <w:rPr>
                <w:rFonts w:hint="eastAsia"/>
                <w:szCs w:val="21"/>
              </w:rPr>
              <w:t>6</w:t>
            </w:r>
            <w:r>
              <w:rPr>
                <w:rFonts w:hint="eastAsia"/>
                <w:szCs w:val="21"/>
              </w:rPr>
              <w:tab/>
            </w:r>
            <w:r>
              <w:rPr>
                <w:rFonts w:hint="eastAsia"/>
                <w:szCs w:val="21"/>
              </w:rPr>
              <w:t>邢蕾</w:t>
            </w:r>
            <w:r>
              <w:rPr>
                <w:rFonts w:hint="eastAsia"/>
                <w:szCs w:val="21"/>
              </w:rPr>
              <w:tab/>
            </w:r>
            <w:r>
              <w:rPr>
                <w:rFonts w:hint="eastAsia"/>
                <w:szCs w:val="21"/>
              </w:rPr>
              <w:t>2021-07-01</w:t>
            </w:r>
          </w:p>
          <w:p>
            <w:pPr>
              <w:rPr>
                <w:szCs w:val="21"/>
              </w:rPr>
            </w:pPr>
            <w:r>
              <w:rPr>
                <w:rFonts w:hint="eastAsia"/>
                <w:szCs w:val="21"/>
              </w:rPr>
              <w:t>VIAVI单模光源双波长</w:t>
            </w:r>
            <w:r>
              <w:rPr>
                <w:rFonts w:hint="eastAsia"/>
                <w:szCs w:val="21"/>
              </w:rPr>
              <w:tab/>
            </w:r>
            <w:r>
              <w:rPr>
                <w:rFonts w:hint="eastAsia"/>
                <w:szCs w:val="21"/>
              </w:rPr>
              <w:t>EA</w:t>
            </w:r>
            <w:r>
              <w:rPr>
                <w:rFonts w:hint="eastAsia"/>
                <w:szCs w:val="21"/>
              </w:rPr>
              <w:tab/>
            </w:r>
            <w:r>
              <w:rPr>
                <w:rFonts w:hint="eastAsia"/>
                <w:szCs w:val="21"/>
              </w:rPr>
              <w:t>OLS-85</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2021-05-20</w:t>
            </w:r>
          </w:p>
          <w:p>
            <w:pPr>
              <w:rPr>
                <w:szCs w:val="21"/>
              </w:rPr>
            </w:pPr>
            <w:r>
              <w:rPr>
                <w:rFonts w:hint="eastAsia"/>
                <w:szCs w:val="21"/>
              </w:rPr>
              <w:t>VIAVI光功率计</w:t>
            </w:r>
            <w:r>
              <w:rPr>
                <w:rFonts w:hint="eastAsia"/>
                <w:szCs w:val="21"/>
              </w:rPr>
              <w:tab/>
            </w:r>
            <w:r>
              <w:rPr>
                <w:rFonts w:hint="eastAsia"/>
                <w:szCs w:val="21"/>
              </w:rPr>
              <w:t>EA</w:t>
            </w:r>
            <w:r>
              <w:rPr>
                <w:rFonts w:hint="eastAsia"/>
                <w:szCs w:val="21"/>
              </w:rPr>
              <w:tab/>
            </w:r>
            <w:r>
              <w:rPr>
                <w:rFonts w:hint="eastAsia"/>
                <w:szCs w:val="21"/>
              </w:rPr>
              <w:t>OLP-85</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2021-05-20</w:t>
            </w:r>
          </w:p>
          <w:p>
            <w:pPr>
              <w:rPr>
                <w:szCs w:val="21"/>
              </w:rPr>
            </w:pPr>
            <w:r>
              <w:rPr>
                <w:rFonts w:hint="eastAsia"/>
                <w:szCs w:val="21"/>
              </w:rPr>
              <w:t>VIAVI光故障定位仪</w:t>
            </w:r>
            <w:r>
              <w:rPr>
                <w:rFonts w:hint="eastAsia"/>
                <w:szCs w:val="21"/>
              </w:rPr>
              <w:tab/>
            </w:r>
            <w:r>
              <w:rPr>
                <w:rFonts w:hint="eastAsia"/>
                <w:szCs w:val="21"/>
              </w:rPr>
              <w:t>EA</w:t>
            </w:r>
            <w:r>
              <w:rPr>
                <w:rFonts w:hint="eastAsia"/>
                <w:szCs w:val="21"/>
              </w:rPr>
              <w:tab/>
            </w:r>
            <w:r>
              <w:rPr>
                <w:rFonts w:hint="eastAsia"/>
                <w:szCs w:val="21"/>
              </w:rPr>
              <w:t>FFL050</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2021-05-20</w:t>
            </w:r>
          </w:p>
          <w:p>
            <w:pPr>
              <w:rPr>
                <w:szCs w:val="21"/>
              </w:rPr>
            </w:pPr>
            <w:r>
              <w:rPr>
                <w:rFonts w:hint="eastAsia"/>
                <w:szCs w:val="21"/>
              </w:rPr>
              <w:t>电焊台</w:t>
            </w:r>
            <w:r>
              <w:rPr>
                <w:rFonts w:hint="eastAsia"/>
                <w:szCs w:val="21"/>
              </w:rPr>
              <w:tab/>
            </w:r>
            <w:r>
              <w:rPr>
                <w:rFonts w:hint="eastAsia"/>
                <w:szCs w:val="21"/>
              </w:rPr>
              <w:t>EA</w:t>
            </w:r>
            <w:r>
              <w:rPr>
                <w:rFonts w:hint="eastAsia"/>
                <w:szCs w:val="21"/>
              </w:rPr>
              <w:tab/>
            </w:r>
            <w:r>
              <w:rPr>
                <w:rFonts w:hint="eastAsia"/>
                <w:szCs w:val="21"/>
              </w:rPr>
              <w:t>WT1014</w:t>
            </w:r>
            <w:r>
              <w:rPr>
                <w:rFonts w:hint="eastAsia"/>
                <w:szCs w:val="21"/>
              </w:rPr>
              <w:tab/>
            </w:r>
            <w:r>
              <w:rPr>
                <w:rFonts w:hint="eastAsia"/>
                <w:szCs w:val="21"/>
              </w:rPr>
              <w:t>2</w:t>
            </w:r>
            <w:r>
              <w:rPr>
                <w:rFonts w:hint="eastAsia"/>
                <w:szCs w:val="21"/>
              </w:rPr>
              <w:tab/>
            </w:r>
            <w:r>
              <w:rPr>
                <w:rFonts w:hint="eastAsia"/>
                <w:szCs w:val="21"/>
              </w:rPr>
              <w:t>邢蕾</w:t>
            </w:r>
            <w:r>
              <w:rPr>
                <w:rFonts w:hint="eastAsia"/>
                <w:szCs w:val="21"/>
              </w:rPr>
              <w:tab/>
            </w:r>
            <w:r>
              <w:rPr>
                <w:rFonts w:hint="eastAsia"/>
                <w:szCs w:val="21"/>
              </w:rPr>
              <w:t>2021-05-11</w:t>
            </w:r>
          </w:p>
          <w:p>
            <w:pPr>
              <w:rPr>
                <w:szCs w:val="21"/>
              </w:rPr>
            </w:pPr>
            <w:r>
              <w:rPr>
                <w:rFonts w:hint="eastAsia"/>
                <w:szCs w:val="21"/>
              </w:rPr>
              <w:t>i7100工业标签打印机LMK软件套装</w:t>
            </w:r>
            <w:r>
              <w:rPr>
                <w:rFonts w:hint="eastAsia"/>
                <w:szCs w:val="21"/>
              </w:rPr>
              <w:tab/>
            </w:r>
            <w:r>
              <w:rPr>
                <w:rFonts w:hint="eastAsia"/>
                <w:szCs w:val="21"/>
              </w:rPr>
              <w:t>SET</w:t>
            </w:r>
            <w:r>
              <w:rPr>
                <w:rFonts w:hint="eastAsia"/>
                <w:szCs w:val="21"/>
              </w:rPr>
              <w:tab/>
            </w:r>
            <w:r>
              <w:rPr>
                <w:rFonts w:hint="eastAsia"/>
                <w:szCs w:val="21"/>
              </w:rPr>
              <w:t>i7100</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2021-02-04</w:t>
            </w:r>
          </w:p>
          <w:p>
            <w:pPr>
              <w:rPr>
                <w:szCs w:val="21"/>
              </w:rPr>
            </w:pPr>
            <w:r>
              <w:rPr>
                <w:rFonts w:hint="eastAsia"/>
                <w:szCs w:val="21"/>
              </w:rPr>
              <w:t>压线钳</w:t>
            </w:r>
            <w:r>
              <w:rPr>
                <w:rFonts w:hint="eastAsia"/>
                <w:szCs w:val="21"/>
              </w:rPr>
              <w:tab/>
            </w:r>
            <w:r>
              <w:rPr>
                <w:rFonts w:hint="eastAsia"/>
                <w:szCs w:val="21"/>
              </w:rPr>
              <w:t>EA</w:t>
            </w:r>
            <w:r>
              <w:rPr>
                <w:rFonts w:hint="eastAsia"/>
                <w:szCs w:val="21"/>
              </w:rPr>
              <w:tab/>
            </w:r>
            <w:r>
              <w:rPr>
                <w:rFonts w:hint="eastAsia"/>
                <w:szCs w:val="21"/>
              </w:rPr>
              <w:t>59250</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2021-02-02</w:t>
            </w:r>
          </w:p>
          <w:p>
            <w:pPr>
              <w:rPr>
                <w:szCs w:val="21"/>
              </w:rPr>
            </w:pPr>
            <w:r>
              <w:rPr>
                <w:rFonts w:hint="eastAsia"/>
                <w:szCs w:val="21"/>
              </w:rPr>
              <w:t>剥线钳</w:t>
            </w:r>
            <w:r>
              <w:rPr>
                <w:rFonts w:hint="eastAsia"/>
                <w:szCs w:val="21"/>
              </w:rPr>
              <w:tab/>
            </w:r>
            <w:r>
              <w:rPr>
                <w:rFonts w:hint="eastAsia"/>
                <w:szCs w:val="21"/>
              </w:rPr>
              <w:t>EA</w:t>
            </w:r>
            <w:r>
              <w:rPr>
                <w:rFonts w:hint="eastAsia"/>
                <w:szCs w:val="21"/>
              </w:rPr>
              <w:tab/>
            </w:r>
            <w:r>
              <w:rPr>
                <w:rFonts w:hint="eastAsia"/>
                <w:szCs w:val="21"/>
              </w:rPr>
              <w:t>55-2902</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2021-04-21</w:t>
            </w:r>
          </w:p>
          <w:p>
            <w:pPr>
              <w:rPr>
                <w:szCs w:val="21"/>
              </w:rPr>
            </w:pPr>
            <w:r>
              <w:rPr>
                <w:rFonts w:hint="eastAsia"/>
                <w:szCs w:val="21"/>
              </w:rPr>
              <w:t>刀片</w:t>
            </w:r>
            <w:r>
              <w:rPr>
                <w:rFonts w:hint="eastAsia"/>
                <w:szCs w:val="21"/>
              </w:rPr>
              <w:tab/>
            </w:r>
            <w:r>
              <w:rPr>
                <w:rFonts w:hint="eastAsia"/>
                <w:szCs w:val="21"/>
              </w:rPr>
              <w:t>EA</w:t>
            </w:r>
            <w:r>
              <w:rPr>
                <w:rFonts w:hint="eastAsia"/>
                <w:szCs w:val="21"/>
              </w:rPr>
              <w:tab/>
            </w:r>
            <w:r>
              <w:rPr>
                <w:rFonts w:hint="eastAsia"/>
                <w:szCs w:val="21"/>
              </w:rPr>
              <w:t>55-2902-1</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2021-04-21</w:t>
            </w:r>
          </w:p>
          <w:p>
            <w:pPr>
              <w:rPr>
                <w:szCs w:val="21"/>
              </w:rPr>
            </w:pPr>
            <w:r>
              <w:rPr>
                <w:rFonts w:hint="eastAsia"/>
                <w:szCs w:val="21"/>
              </w:rPr>
              <w:t>电缆测试仪</w:t>
            </w:r>
            <w:r>
              <w:rPr>
                <w:rFonts w:hint="eastAsia"/>
                <w:szCs w:val="21"/>
              </w:rPr>
              <w:tab/>
            </w:r>
            <w:r>
              <w:rPr>
                <w:rFonts w:hint="eastAsia"/>
                <w:szCs w:val="21"/>
              </w:rPr>
              <w:t>EA</w:t>
            </w:r>
            <w:r>
              <w:rPr>
                <w:rFonts w:hint="eastAsia"/>
                <w:szCs w:val="21"/>
              </w:rPr>
              <w:tab/>
            </w:r>
            <w:r>
              <w:rPr>
                <w:rFonts w:hint="eastAsia"/>
                <w:szCs w:val="21"/>
              </w:rPr>
              <w:t>S2.2115.S17-1276</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2021-07-02</w:t>
            </w:r>
          </w:p>
          <w:p>
            <w:pPr>
              <w:rPr>
                <w:szCs w:val="21"/>
              </w:rPr>
            </w:pPr>
            <w:r>
              <w:rPr>
                <w:rFonts w:hint="eastAsia"/>
                <w:szCs w:val="21"/>
              </w:rPr>
              <w:t>黑色编织套管</w:t>
            </w:r>
            <w:r>
              <w:rPr>
                <w:rFonts w:hint="eastAsia"/>
                <w:szCs w:val="21"/>
              </w:rPr>
              <w:tab/>
            </w:r>
            <w:r>
              <w:rPr>
                <w:rFonts w:hint="eastAsia"/>
                <w:szCs w:val="21"/>
              </w:rPr>
              <w:t>M</w:t>
            </w:r>
            <w:r>
              <w:rPr>
                <w:rFonts w:hint="eastAsia"/>
                <w:szCs w:val="21"/>
              </w:rPr>
              <w:tab/>
            </w:r>
            <w:r>
              <w:rPr>
                <w:rFonts w:hint="eastAsia"/>
                <w:szCs w:val="21"/>
              </w:rPr>
              <w:t>Q4-BLACK</w:t>
            </w:r>
            <w:r>
              <w:rPr>
                <w:rFonts w:hint="eastAsia"/>
                <w:szCs w:val="21"/>
              </w:rPr>
              <w:tab/>
            </w:r>
            <w:r>
              <w:rPr>
                <w:rFonts w:hint="eastAsia"/>
                <w:szCs w:val="21"/>
              </w:rPr>
              <w:t>2200</w:t>
            </w:r>
            <w:r>
              <w:rPr>
                <w:rFonts w:hint="eastAsia"/>
                <w:szCs w:val="21"/>
              </w:rPr>
              <w:tab/>
            </w:r>
            <w:r>
              <w:rPr>
                <w:rFonts w:hint="eastAsia"/>
                <w:szCs w:val="21"/>
              </w:rPr>
              <w:t>邢蕾</w:t>
            </w:r>
            <w:r>
              <w:rPr>
                <w:rFonts w:hint="eastAsia"/>
                <w:szCs w:val="21"/>
              </w:rPr>
              <w:tab/>
            </w:r>
            <w:r>
              <w:rPr>
                <w:rFonts w:hint="eastAsia"/>
                <w:szCs w:val="21"/>
              </w:rPr>
              <w:t>2021-09-16</w:t>
            </w:r>
          </w:p>
          <w:p>
            <w:pPr>
              <w:rPr>
                <w:szCs w:val="21"/>
              </w:rPr>
            </w:pPr>
            <w:r>
              <w:rPr>
                <w:rFonts w:hint="eastAsia"/>
                <w:szCs w:val="21"/>
              </w:rPr>
              <w:t>黑色编织套管</w:t>
            </w:r>
            <w:r>
              <w:rPr>
                <w:rFonts w:hint="eastAsia"/>
                <w:szCs w:val="21"/>
              </w:rPr>
              <w:tab/>
            </w:r>
            <w:r>
              <w:rPr>
                <w:rFonts w:hint="eastAsia"/>
                <w:szCs w:val="21"/>
              </w:rPr>
              <w:t>M</w:t>
            </w:r>
            <w:r>
              <w:rPr>
                <w:rFonts w:hint="eastAsia"/>
                <w:szCs w:val="21"/>
              </w:rPr>
              <w:tab/>
            </w:r>
            <w:r>
              <w:rPr>
                <w:rFonts w:hint="eastAsia"/>
                <w:szCs w:val="21"/>
              </w:rPr>
              <w:t>Q8-BLACK</w:t>
            </w:r>
            <w:r>
              <w:rPr>
                <w:rFonts w:hint="eastAsia"/>
                <w:szCs w:val="21"/>
              </w:rPr>
              <w:tab/>
            </w:r>
            <w:r>
              <w:rPr>
                <w:rFonts w:hint="eastAsia"/>
                <w:szCs w:val="21"/>
              </w:rPr>
              <w:t>400</w:t>
            </w:r>
            <w:r>
              <w:rPr>
                <w:rFonts w:hint="eastAsia"/>
                <w:szCs w:val="21"/>
              </w:rPr>
              <w:tab/>
            </w:r>
            <w:r>
              <w:rPr>
                <w:rFonts w:hint="eastAsia"/>
                <w:szCs w:val="21"/>
              </w:rPr>
              <w:t>邢蕾</w:t>
            </w:r>
            <w:r>
              <w:rPr>
                <w:rFonts w:hint="eastAsia"/>
                <w:szCs w:val="21"/>
              </w:rPr>
              <w:tab/>
            </w:r>
            <w:r>
              <w:rPr>
                <w:rFonts w:hint="eastAsia"/>
                <w:szCs w:val="21"/>
              </w:rPr>
              <w:t>2021-09-16</w:t>
            </w:r>
          </w:p>
          <w:p>
            <w:pPr>
              <w:rPr>
                <w:szCs w:val="21"/>
              </w:rPr>
            </w:pPr>
            <w:r>
              <w:rPr>
                <w:rFonts w:hint="eastAsia"/>
                <w:szCs w:val="21"/>
              </w:rPr>
              <w:t>黑色编织套管</w:t>
            </w:r>
            <w:r>
              <w:rPr>
                <w:rFonts w:hint="eastAsia"/>
                <w:szCs w:val="21"/>
              </w:rPr>
              <w:tab/>
            </w:r>
            <w:r>
              <w:rPr>
                <w:rFonts w:hint="eastAsia"/>
                <w:szCs w:val="21"/>
              </w:rPr>
              <w:t>M</w:t>
            </w:r>
            <w:r>
              <w:rPr>
                <w:rFonts w:hint="eastAsia"/>
                <w:szCs w:val="21"/>
              </w:rPr>
              <w:tab/>
            </w:r>
            <w:r>
              <w:rPr>
                <w:rFonts w:hint="eastAsia"/>
                <w:szCs w:val="21"/>
              </w:rPr>
              <w:t>Q15-BLACK</w:t>
            </w:r>
            <w:r>
              <w:rPr>
                <w:rFonts w:hint="eastAsia"/>
                <w:szCs w:val="21"/>
              </w:rPr>
              <w:tab/>
            </w:r>
            <w:r>
              <w:rPr>
                <w:rFonts w:hint="eastAsia"/>
                <w:szCs w:val="21"/>
              </w:rPr>
              <w:t>1600</w:t>
            </w:r>
            <w:r>
              <w:rPr>
                <w:rFonts w:hint="eastAsia"/>
                <w:szCs w:val="21"/>
              </w:rPr>
              <w:tab/>
            </w:r>
            <w:r>
              <w:rPr>
                <w:rFonts w:hint="eastAsia"/>
                <w:szCs w:val="21"/>
              </w:rPr>
              <w:t>邢蕾</w:t>
            </w:r>
            <w:r>
              <w:rPr>
                <w:rFonts w:hint="eastAsia"/>
                <w:szCs w:val="21"/>
              </w:rPr>
              <w:tab/>
            </w:r>
            <w:r>
              <w:rPr>
                <w:rFonts w:hint="eastAsia"/>
                <w:szCs w:val="21"/>
              </w:rPr>
              <w:t>2021-09-16</w:t>
            </w:r>
          </w:p>
          <w:p>
            <w:pPr>
              <w:rPr>
                <w:szCs w:val="21"/>
              </w:rPr>
            </w:pPr>
            <w:r>
              <w:rPr>
                <w:rFonts w:hint="eastAsia"/>
                <w:szCs w:val="21"/>
              </w:rPr>
              <w:t>电缆</w:t>
            </w:r>
            <w:r>
              <w:rPr>
                <w:rFonts w:hint="eastAsia"/>
                <w:szCs w:val="21"/>
              </w:rPr>
              <w:tab/>
            </w:r>
            <w:r>
              <w:rPr>
                <w:rFonts w:hint="eastAsia"/>
                <w:szCs w:val="21"/>
              </w:rPr>
              <w:t>M</w:t>
            </w:r>
            <w:r>
              <w:rPr>
                <w:rFonts w:hint="eastAsia"/>
                <w:szCs w:val="21"/>
              </w:rPr>
              <w:tab/>
            </w:r>
            <w:r>
              <w:rPr>
                <w:rFonts w:hint="eastAsia"/>
                <w:szCs w:val="21"/>
              </w:rPr>
              <w:t>M27500-18RC3S06</w:t>
            </w:r>
            <w:r>
              <w:rPr>
                <w:rFonts w:hint="eastAsia"/>
                <w:szCs w:val="21"/>
              </w:rPr>
              <w:tab/>
            </w:r>
            <w:r>
              <w:rPr>
                <w:rFonts w:hint="eastAsia"/>
                <w:szCs w:val="21"/>
              </w:rPr>
              <w:t>80</w:t>
            </w:r>
            <w:r>
              <w:rPr>
                <w:rFonts w:hint="eastAsia"/>
                <w:szCs w:val="21"/>
              </w:rPr>
              <w:tab/>
            </w:r>
            <w:r>
              <w:rPr>
                <w:rFonts w:hint="eastAsia"/>
                <w:szCs w:val="21"/>
              </w:rPr>
              <w:t>邢蕾</w:t>
            </w:r>
            <w:r>
              <w:rPr>
                <w:rFonts w:hint="eastAsia"/>
                <w:szCs w:val="21"/>
              </w:rPr>
              <w:tab/>
            </w:r>
            <w:r>
              <w:rPr>
                <w:rFonts w:hint="eastAsia"/>
                <w:szCs w:val="21"/>
              </w:rPr>
              <w:t>2021-12-31</w:t>
            </w:r>
          </w:p>
          <w:p>
            <w:pPr>
              <w:rPr>
                <w:szCs w:val="21"/>
              </w:rPr>
            </w:pPr>
            <w:r>
              <w:rPr>
                <w:rFonts w:hint="eastAsia"/>
                <w:szCs w:val="21"/>
              </w:rPr>
              <w:t>电缆</w:t>
            </w:r>
            <w:r>
              <w:rPr>
                <w:rFonts w:hint="eastAsia"/>
                <w:szCs w:val="21"/>
              </w:rPr>
              <w:tab/>
            </w:r>
            <w:r>
              <w:rPr>
                <w:rFonts w:hint="eastAsia"/>
                <w:szCs w:val="21"/>
              </w:rPr>
              <w:t>M</w:t>
            </w:r>
            <w:r>
              <w:rPr>
                <w:rFonts w:hint="eastAsia"/>
                <w:szCs w:val="21"/>
              </w:rPr>
              <w:tab/>
            </w:r>
            <w:r>
              <w:rPr>
                <w:rFonts w:hint="eastAsia"/>
                <w:szCs w:val="21"/>
              </w:rPr>
              <w:t>M27500-22RC2S06</w:t>
            </w:r>
            <w:r>
              <w:rPr>
                <w:rFonts w:hint="eastAsia"/>
                <w:szCs w:val="21"/>
              </w:rPr>
              <w:tab/>
            </w:r>
            <w:r>
              <w:rPr>
                <w:rFonts w:hint="eastAsia"/>
                <w:szCs w:val="21"/>
              </w:rPr>
              <w:t>80</w:t>
            </w:r>
            <w:r>
              <w:rPr>
                <w:rFonts w:hint="eastAsia"/>
                <w:szCs w:val="21"/>
              </w:rPr>
              <w:tab/>
            </w:r>
            <w:r>
              <w:rPr>
                <w:rFonts w:hint="eastAsia"/>
                <w:szCs w:val="21"/>
              </w:rPr>
              <w:t>邢蕾</w:t>
            </w:r>
            <w:r>
              <w:rPr>
                <w:rFonts w:hint="eastAsia"/>
                <w:szCs w:val="21"/>
              </w:rPr>
              <w:tab/>
            </w:r>
            <w:r>
              <w:rPr>
                <w:rFonts w:hint="eastAsia"/>
                <w:szCs w:val="21"/>
              </w:rPr>
              <w:t>2021-12-31</w:t>
            </w:r>
          </w:p>
          <w:p>
            <w:pPr>
              <w:rPr>
                <w:szCs w:val="21"/>
              </w:rPr>
            </w:pPr>
            <w:r>
              <w:rPr>
                <w:rFonts w:hint="eastAsia"/>
                <w:szCs w:val="21"/>
              </w:rPr>
              <w:t>电缆</w:t>
            </w:r>
            <w:r>
              <w:rPr>
                <w:rFonts w:hint="eastAsia"/>
                <w:szCs w:val="21"/>
              </w:rPr>
              <w:tab/>
            </w:r>
            <w:r>
              <w:rPr>
                <w:rFonts w:hint="eastAsia"/>
                <w:szCs w:val="21"/>
              </w:rPr>
              <w:t>M</w:t>
            </w:r>
            <w:r>
              <w:rPr>
                <w:rFonts w:hint="eastAsia"/>
                <w:szCs w:val="21"/>
              </w:rPr>
              <w:tab/>
            </w:r>
            <w:r>
              <w:rPr>
                <w:rFonts w:hint="eastAsia"/>
                <w:szCs w:val="21"/>
              </w:rPr>
              <w:t>M81044/12-18-9</w:t>
            </w:r>
            <w:r>
              <w:rPr>
                <w:rFonts w:hint="eastAsia"/>
                <w:szCs w:val="21"/>
              </w:rPr>
              <w:tab/>
            </w:r>
            <w:r>
              <w:rPr>
                <w:rFonts w:hint="eastAsia"/>
                <w:szCs w:val="21"/>
              </w:rPr>
              <w:t>100</w:t>
            </w:r>
            <w:r>
              <w:rPr>
                <w:rFonts w:hint="eastAsia"/>
                <w:szCs w:val="21"/>
              </w:rPr>
              <w:tab/>
            </w:r>
            <w:r>
              <w:rPr>
                <w:rFonts w:hint="eastAsia"/>
                <w:szCs w:val="21"/>
              </w:rPr>
              <w:t>邢蕾</w:t>
            </w:r>
            <w:r>
              <w:rPr>
                <w:rFonts w:hint="eastAsia"/>
                <w:szCs w:val="21"/>
              </w:rPr>
              <w:tab/>
            </w:r>
            <w:r>
              <w:rPr>
                <w:rFonts w:hint="eastAsia"/>
                <w:szCs w:val="21"/>
              </w:rPr>
              <w:t>2021-12-31</w:t>
            </w:r>
          </w:p>
          <w:p>
            <w:pPr>
              <w:rPr>
                <w:szCs w:val="21"/>
              </w:rPr>
            </w:pPr>
            <w:r>
              <w:rPr>
                <w:rFonts w:hint="eastAsia"/>
                <w:szCs w:val="21"/>
              </w:rPr>
              <w:t>连接器</w:t>
            </w:r>
            <w:r>
              <w:rPr>
                <w:rFonts w:hint="eastAsia"/>
                <w:szCs w:val="21"/>
              </w:rPr>
              <w:tab/>
            </w:r>
            <w:r>
              <w:rPr>
                <w:rFonts w:hint="eastAsia"/>
                <w:szCs w:val="21"/>
              </w:rPr>
              <w:t>EA</w:t>
            </w:r>
            <w:r>
              <w:rPr>
                <w:rFonts w:hint="eastAsia"/>
                <w:szCs w:val="21"/>
              </w:rPr>
              <w:tab/>
            </w:r>
            <w:r>
              <w:rPr>
                <w:rFonts w:hint="eastAsia"/>
                <w:szCs w:val="21"/>
              </w:rPr>
              <w:t>617610580</w:t>
            </w:r>
            <w:r>
              <w:rPr>
                <w:rFonts w:hint="eastAsia"/>
                <w:szCs w:val="21"/>
              </w:rPr>
              <w:tab/>
            </w:r>
            <w:r>
              <w:rPr>
                <w:rFonts w:hint="eastAsia"/>
                <w:szCs w:val="21"/>
              </w:rPr>
              <w:t>2</w:t>
            </w:r>
            <w:r>
              <w:rPr>
                <w:rFonts w:hint="eastAsia"/>
                <w:szCs w:val="21"/>
              </w:rPr>
              <w:tab/>
            </w:r>
            <w:r>
              <w:rPr>
                <w:rFonts w:hint="eastAsia"/>
                <w:szCs w:val="21"/>
              </w:rPr>
              <w:t>邢蕾</w:t>
            </w:r>
            <w:r>
              <w:rPr>
                <w:rFonts w:hint="eastAsia"/>
                <w:szCs w:val="21"/>
              </w:rPr>
              <w:tab/>
            </w:r>
            <w:r>
              <w:rPr>
                <w:rFonts w:hint="eastAsia"/>
                <w:szCs w:val="21"/>
              </w:rPr>
              <w:t>2021-09-24</w:t>
            </w:r>
          </w:p>
          <w:p>
            <w:pPr>
              <w:rPr>
                <w:szCs w:val="21"/>
              </w:rPr>
            </w:pPr>
            <w:r>
              <w:rPr>
                <w:rFonts w:hint="eastAsia"/>
                <w:szCs w:val="21"/>
              </w:rPr>
              <w:t>连接器</w:t>
            </w:r>
            <w:r>
              <w:rPr>
                <w:rFonts w:hint="eastAsia"/>
                <w:szCs w:val="21"/>
              </w:rPr>
              <w:tab/>
            </w:r>
            <w:r>
              <w:rPr>
                <w:rFonts w:hint="eastAsia"/>
                <w:szCs w:val="21"/>
              </w:rPr>
              <w:t>EA</w:t>
            </w:r>
            <w:r>
              <w:rPr>
                <w:rFonts w:hint="eastAsia"/>
                <w:szCs w:val="21"/>
              </w:rPr>
              <w:tab/>
            </w:r>
            <w:r>
              <w:rPr>
                <w:rFonts w:hint="eastAsia"/>
                <w:szCs w:val="21"/>
              </w:rPr>
              <w:t>617612502</w:t>
            </w:r>
            <w:r>
              <w:rPr>
                <w:rFonts w:hint="eastAsia"/>
                <w:szCs w:val="21"/>
              </w:rPr>
              <w:tab/>
            </w:r>
            <w:r>
              <w:rPr>
                <w:rFonts w:hint="eastAsia"/>
                <w:szCs w:val="21"/>
              </w:rPr>
              <w:t>4</w:t>
            </w:r>
            <w:r>
              <w:rPr>
                <w:rFonts w:hint="eastAsia"/>
                <w:szCs w:val="21"/>
              </w:rPr>
              <w:tab/>
            </w:r>
            <w:r>
              <w:rPr>
                <w:rFonts w:hint="eastAsia"/>
                <w:szCs w:val="21"/>
              </w:rPr>
              <w:t>邢蕾</w:t>
            </w:r>
            <w:r>
              <w:rPr>
                <w:rFonts w:hint="eastAsia"/>
                <w:szCs w:val="21"/>
              </w:rPr>
              <w:tab/>
            </w:r>
            <w:r>
              <w:rPr>
                <w:rFonts w:hint="eastAsia"/>
                <w:szCs w:val="21"/>
              </w:rPr>
              <w:t>2021-09-24</w:t>
            </w:r>
          </w:p>
          <w:p>
            <w:pPr>
              <w:rPr>
                <w:szCs w:val="21"/>
              </w:rPr>
            </w:pPr>
            <w:r>
              <w:rPr>
                <w:rFonts w:hint="eastAsia"/>
                <w:szCs w:val="21"/>
              </w:rPr>
              <w:t>拉力测试仪</w:t>
            </w:r>
            <w:r>
              <w:rPr>
                <w:rFonts w:hint="eastAsia"/>
                <w:szCs w:val="21"/>
              </w:rPr>
              <w:tab/>
            </w:r>
            <w:r>
              <w:rPr>
                <w:rFonts w:hint="eastAsia"/>
                <w:szCs w:val="21"/>
              </w:rPr>
              <w:t>台</w:t>
            </w:r>
            <w:r>
              <w:rPr>
                <w:rFonts w:hint="eastAsia"/>
                <w:szCs w:val="21"/>
              </w:rPr>
              <w:tab/>
            </w:r>
            <w:r>
              <w:rPr>
                <w:rFonts w:hint="eastAsia"/>
                <w:szCs w:val="21"/>
              </w:rPr>
              <w:t>MPT-250C</w:t>
            </w:r>
            <w:r>
              <w:rPr>
                <w:rFonts w:hint="eastAsia"/>
                <w:szCs w:val="21"/>
              </w:rPr>
              <w:tab/>
            </w:r>
            <w:r>
              <w:rPr>
                <w:rFonts w:hint="eastAsia"/>
                <w:szCs w:val="21"/>
              </w:rPr>
              <w:t>1</w:t>
            </w:r>
            <w:r>
              <w:rPr>
                <w:rFonts w:hint="eastAsia"/>
                <w:szCs w:val="21"/>
              </w:rPr>
              <w:tab/>
            </w:r>
            <w:r>
              <w:rPr>
                <w:rFonts w:hint="eastAsia"/>
                <w:szCs w:val="21"/>
              </w:rPr>
              <w:t>邢蕾</w:t>
            </w:r>
            <w:r>
              <w:rPr>
                <w:rFonts w:hint="eastAsia"/>
                <w:szCs w:val="21"/>
              </w:rPr>
              <w:tab/>
            </w:r>
            <w:r>
              <w:rPr>
                <w:rFonts w:hint="eastAsia"/>
                <w:szCs w:val="21"/>
              </w:rPr>
              <w:t>2022-3-30</w:t>
            </w:r>
          </w:p>
          <w:p>
            <w:pPr>
              <w:rPr>
                <w:szCs w:val="21"/>
              </w:rPr>
            </w:pPr>
            <w:r>
              <w:rPr>
                <w:rFonts w:hint="eastAsia"/>
                <w:szCs w:val="21"/>
              </w:rPr>
              <w:t>投影仪</w:t>
            </w:r>
            <w:r>
              <w:rPr>
                <w:rFonts w:hint="eastAsia"/>
                <w:szCs w:val="21"/>
              </w:rPr>
              <w:tab/>
            </w:r>
            <w:r>
              <w:rPr>
                <w:rFonts w:hint="eastAsia"/>
                <w:szCs w:val="21"/>
              </w:rPr>
              <w:t>台</w:t>
            </w:r>
            <w:r>
              <w:rPr>
                <w:rFonts w:hint="eastAsia"/>
                <w:szCs w:val="21"/>
              </w:rPr>
              <w:tab/>
            </w:r>
            <w:r>
              <w:rPr>
                <w:rFonts w:hint="eastAsia"/>
                <w:szCs w:val="21"/>
              </w:rPr>
              <w:t>FS70-4K6/F70-4K6</w:t>
            </w:r>
            <w:r>
              <w:rPr>
                <w:rFonts w:hint="eastAsia"/>
                <w:szCs w:val="21"/>
              </w:rPr>
              <w:tab/>
            </w:r>
            <w:r>
              <w:rPr>
                <w:rFonts w:hint="eastAsia"/>
                <w:szCs w:val="21"/>
              </w:rPr>
              <w:t>28</w:t>
            </w:r>
            <w:r>
              <w:rPr>
                <w:rFonts w:hint="eastAsia"/>
                <w:szCs w:val="21"/>
              </w:rPr>
              <w:tab/>
            </w:r>
            <w:r>
              <w:rPr>
                <w:rFonts w:hint="eastAsia"/>
                <w:szCs w:val="21"/>
              </w:rPr>
              <w:t>邢蕾</w:t>
            </w:r>
            <w:r>
              <w:rPr>
                <w:rFonts w:hint="eastAsia"/>
                <w:szCs w:val="21"/>
              </w:rPr>
              <w:tab/>
            </w:r>
            <w:r>
              <w:rPr>
                <w:rFonts w:hint="eastAsia"/>
                <w:szCs w:val="21"/>
              </w:rPr>
              <w:t>2022-2-15</w:t>
            </w:r>
          </w:p>
          <w:p>
            <w:pPr>
              <w:rPr>
                <w:szCs w:val="21"/>
              </w:rPr>
            </w:pPr>
            <w:r>
              <w:rPr>
                <w:rFonts w:hint="eastAsia"/>
                <w:szCs w:val="21"/>
              </w:rPr>
              <w:t>裁片机刀片</w:t>
            </w:r>
            <w:r>
              <w:rPr>
                <w:rFonts w:hint="eastAsia"/>
                <w:szCs w:val="21"/>
              </w:rPr>
              <w:tab/>
            </w:r>
            <w:r>
              <w:rPr>
                <w:rFonts w:hint="eastAsia"/>
                <w:szCs w:val="21"/>
              </w:rPr>
              <w:t>个</w:t>
            </w:r>
            <w:r>
              <w:rPr>
                <w:rFonts w:hint="eastAsia"/>
                <w:szCs w:val="21"/>
              </w:rPr>
              <w:tab/>
            </w:r>
            <w:r>
              <w:rPr>
                <w:rFonts w:hint="eastAsia"/>
                <w:szCs w:val="21"/>
              </w:rPr>
              <w:t>BW5MM45</w:t>
            </w:r>
            <w:r>
              <w:rPr>
                <w:rFonts w:hint="eastAsia"/>
                <w:szCs w:val="21"/>
              </w:rPr>
              <w:tab/>
            </w:r>
            <w:r>
              <w:rPr>
                <w:rFonts w:hint="eastAsia"/>
                <w:szCs w:val="21"/>
              </w:rPr>
              <w:t>10</w:t>
            </w:r>
            <w:r>
              <w:rPr>
                <w:rFonts w:hint="eastAsia"/>
                <w:szCs w:val="21"/>
              </w:rPr>
              <w:tab/>
            </w:r>
            <w:r>
              <w:rPr>
                <w:rFonts w:hint="eastAsia"/>
                <w:szCs w:val="21"/>
              </w:rPr>
              <w:t>邢蕾</w:t>
            </w:r>
            <w:r>
              <w:rPr>
                <w:rFonts w:hint="eastAsia"/>
                <w:szCs w:val="21"/>
              </w:rPr>
              <w:tab/>
            </w:r>
            <w:r>
              <w:rPr>
                <w:rFonts w:hint="eastAsia"/>
                <w:szCs w:val="21"/>
              </w:rPr>
              <w:t>2022-6-10</w:t>
            </w:r>
          </w:p>
          <w:p>
            <w:pPr>
              <w:rPr>
                <w:szCs w:val="21"/>
              </w:rPr>
            </w:pPr>
            <w:r>
              <w:rPr>
                <w:rFonts w:hint="eastAsia"/>
                <w:szCs w:val="21"/>
              </w:rPr>
              <w:t>。。。。。。</w:t>
            </w:r>
          </w:p>
          <w:p>
            <w:pPr>
              <w:rPr>
                <w:szCs w:val="21"/>
              </w:rPr>
            </w:pPr>
            <w:r>
              <w:rPr>
                <w:rFonts w:hint="eastAsia"/>
                <w:szCs w:val="21"/>
              </w:rPr>
              <w:t>提供线缆产品COC合格证，符合要求。</w:t>
            </w:r>
          </w:p>
          <w:p>
            <w:pPr>
              <w:rPr>
                <w:szCs w:val="21"/>
              </w:rPr>
            </w:pPr>
          </w:p>
          <w:p>
            <w:r>
              <w:rPr>
                <w:rFonts w:hint="eastAsia"/>
              </w:rPr>
              <w:t>抽报关单：</w:t>
            </w:r>
          </w:p>
          <w:p>
            <w:r>
              <w:drawing>
                <wp:inline distT="0" distB="0" distL="0" distR="0">
                  <wp:extent cx="5486400" cy="2787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486400" cy="2787650"/>
                          </a:xfrm>
                          <a:prstGeom prst="rect">
                            <a:avLst/>
                          </a:prstGeom>
                        </pic:spPr>
                      </pic:pic>
                    </a:graphicData>
                  </a:graphic>
                </wp:inline>
              </w:drawing>
            </w:r>
          </w:p>
          <w:p/>
          <w:p>
            <w:r>
              <w:rPr>
                <w:rFonts w:hint="eastAsia"/>
              </w:rPr>
              <w:t>另抽其他报关单，符合要求。</w:t>
            </w:r>
          </w:p>
          <w:p>
            <w:pPr>
              <w:rPr>
                <w:szCs w:val="21"/>
              </w:rPr>
            </w:pPr>
            <w:r>
              <w:rPr>
                <w:rFonts w:hint="eastAsia"/>
                <w:szCs w:val="21"/>
              </w:rPr>
              <w:t>采购过程受控。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QE9.1.3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QE9.2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提供了《审核实施计划》，审核目的，范围、频次、审核时间、受审部门、日程安排、审核组长和成员等内容。</w:t>
            </w:r>
          </w:p>
          <w:p>
            <w:pPr>
              <w:rPr>
                <w:szCs w:val="21"/>
              </w:rPr>
            </w:pPr>
            <w:r>
              <w:rPr>
                <w:rFonts w:hint="eastAsia"/>
                <w:szCs w:val="21"/>
              </w:rPr>
              <w:t>内审时间：2022年7月11日</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公司按计划实施了内审。</w:t>
            </w:r>
          </w:p>
          <w:p>
            <w:pPr>
              <w:rPr>
                <w:szCs w:val="21"/>
              </w:rPr>
            </w:pPr>
            <w:r>
              <w:rPr>
                <w:rFonts w:hint="eastAsia"/>
                <w:szCs w:val="21"/>
              </w:rPr>
              <w:t>审核组长：陈建华</w:t>
            </w:r>
            <w:r>
              <w:rPr>
                <w:rFonts w:hint="eastAsia"/>
                <w:szCs w:val="21"/>
              </w:rPr>
              <w:tab/>
            </w:r>
            <w:r>
              <w:rPr>
                <w:rFonts w:hint="eastAsia"/>
                <w:szCs w:val="21"/>
              </w:rPr>
              <w:t>审核组成员：孙贵有</w:t>
            </w:r>
          </w:p>
          <w:p>
            <w:pPr>
              <w:rPr>
                <w:szCs w:val="21"/>
              </w:rPr>
            </w:pPr>
            <w:r>
              <w:rPr>
                <w:rFonts w:hint="eastAsia"/>
                <w:szCs w:val="21"/>
              </w:rPr>
              <w:t>提供了内审员任命书，写明了内审员任职要求及审核要求。内审员的安排考虑了审核过程的客观性和公正性，没有发现自己审核本部门的情况。</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szCs w:val="21"/>
              </w:rPr>
            </w:pPr>
            <w:r>
              <w:rPr>
                <w:rFonts w:hint="eastAsia"/>
                <w:szCs w:val="21"/>
              </w:rPr>
              <w:t>内审不符合1项，已整改验收合格。</w:t>
            </w:r>
          </w:p>
          <w:p>
            <w:pPr>
              <w:rPr>
                <w:szCs w:val="21"/>
              </w:rPr>
            </w:pPr>
            <w:r>
              <w:rPr>
                <w:rFonts w:hint="eastAsia"/>
                <w:szCs w:val="21"/>
              </w:rPr>
              <w:t>内审结论：综合来看，这次内审是比较成功的审核，同时也发现我公司的质量/环境/安全管理体系运行基本是正常的、有效的。</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szCs w:val="21"/>
              </w:rPr>
              <w:t>环境因素</w:t>
            </w:r>
          </w:p>
        </w:tc>
        <w:tc>
          <w:tcPr>
            <w:tcW w:w="960" w:type="dxa"/>
            <w:vAlign w:val="center"/>
          </w:tcPr>
          <w:p>
            <w:pPr>
              <w:rPr>
                <w:szCs w:val="21"/>
              </w:rPr>
            </w:pPr>
            <w:r>
              <w:rPr>
                <w:rFonts w:hint="eastAsia"/>
                <w:szCs w:val="21"/>
              </w:rPr>
              <w:t>E6.1.2</w:t>
            </w:r>
          </w:p>
          <w:p/>
        </w:tc>
        <w:tc>
          <w:tcPr>
            <w:tcW w:w="10004" w:type="dxa"/>
            <w:vAlign w:val="center"/>
          </w:tcPr>
          <w:p>
            <w:pPr>
              <w:spacing w:line="394" w:lineRule="exact"/>
              <w:ind w:firstLine="420" w:firstLineChars="200"/>
              <w:rPr>
                <w:szCs w:val="21"/>
              </w:rPr>
            </w:pPr>
            <w:r>
              <w:rPr>
                <w:rFonts w:hint="eastAsia"/>
                <w:szCs w:val="21"/>
              </w:rPr>
              <w:t>编制了</w:t>
            </w:r>
            <w:r>
              <w:rPr>
                <w:szCs w:val="21"/>
              </w:rPr>
              <w:t>《</w:t>
            </w:r>
            <w:r>
              <w:rPr>
                <w:rFonts w:hint="eastAsia"/>
                <w:szCs w:val="21"/>
              </w:rPr>
              <w:t>环境因素识别与评价控制程序</w:t>
            </w:r>
            <w:r>
              <w:rPr>
                <w:szCs w:val="21"/>
              </w:rPr>
              <w:t>》</w:t>
            </w:r>
            <w:r>
              <w:rPr>
                <w:rFonts w:hint="eastAsia"/>
                <w:szCs w:val="21"/>
              </w:rPr>
              <w:t>、</w:t>
            </w:r>
            <w:r>
              <w:rPr>
                <w:szCs w:val="21"/>
              </w:rPr>
              <w:t>《</w:t>
            </w:r>
            <w:r>
              <w:rPr>
                <w:rFonts w:hint="eastAsia"/>
                <w:szCs w:val="21"/>
              </w:rPr>
              <w:t>危险源辨识与风险评价管理程序</w:t>
            </w:r>
            <w:r>
              <w:rPr>
                <w:szCs w:val="21"/>
              </w:rPr>
              <w:t>》</w:t>
            </w:r>
            <w:r>
              <w:rPr>
                <w:rFonts w:hint="eastAsia"/>
                <w:szCs w:val="21"/>
              </w:rPr>
              <w:t>符合标准要求.</w:t>
            </w:r>
          </w:p>
          <w:p>
            <w:pPr>
              <w:rPr>
                <w:rFonts w:ascii="宋体"/>
                <w:b/>
              </w:rPr>
            </w:pPr>
            <w:r>
              <w:rPr>
                <w:rFonts w:hint="eastAsia"/>
                <w:szCs w:val="21"/>
              </w:rPr>
              <w:t>提供的“环境因素辨识与评价清单”“重要环境因素清单”，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对重要环境因素的控制措施包括制定管理制度、监督检查、应急预案、培训等。提供《重要环境因素清单》，其中综合部涉及的重要环境因素：固废排放、潜在火灾事故发生，评价基本合理。</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E6.1.3</w:t>
            </w:r>
          </w:p>
          <w:p/>
        </w:tc>
        <w:tc>
          <w:tcPr>
            <w:tcW w:w="1000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根据《法律法规和其它要求控制程序》要求，随时对法律法规的更新进行跟踪，并进行补充。于</w:t>
            </w:r>
            <w:r>
              <w:rPr>
                <w:rFonts w:asciiTheme="minorEastAsia" w:hAnsiTheme="minorEastAsia" w:eastAsiaTheme="minorEastAsia"/>
                <w:szCs w:val="21"/>
              </w:rPr>
              <w:t>2021.10.29</w:t>
            </w:r>
            <w:r>
              <w:rPr>
                <w:rFonts w:hint="eastAsia" w:asciiTheme="minorEastAsia" w:hAnsiTheme="minorEastAsia" w:eastAsiaTheme="minorEastAsia"/>
                <w:szCs w:val="21"/>
              </w:rPr>
              <w:t>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环境法律法规清单》《安全法律法规清单》收集的环境和安全法律法规《中华人民共和国安全生产法》、《中华人民共和国节约能源法》《中华人民共和国环境保护法》中华人民共和国消防法、中华人民共和国职业病防治法、中华人民共和国劳动合同法、中华人民共和国妇女权益保障法、中华人民共和国传染病防治法、中华人民共和国突发事件应对法、中华人民共和国未成年人保护法等,对公司法律法规及要求遵守程度进行评价。</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E8.1</w:t>
            </w:r>
          </w:p>
        </w:tc>
        <w:tc>
          <w:tcPr>
            <w:tcW w:w="1000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p>
          <w:p>
            <w:pPr>
              <w:rPr>
                <w:rFonts w:ascii="宋体" w:hAnsi="宋体" w:cs="宋体"/>
                <w:szCs w:val="21"/>
                <w:lang w:val="en-GB"/>
              </w:rPr>
            </w:pPr>
            <w:r>
              <w:rPr>
                <w:rFonts w:hint="eastAsia" w:ascii="宋体" w:hAnsi="宋体" w:cs="宋体"/>
                <w:szCs w:val="21"/>
                <w:lang w:val="en-GB"/>
              </w:rPr>
              <w:t>1.14</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环卫处理</w:t>
            </w:r>
            <w:r>
              <w:rPr>
                <w:rFonts w:hint="eastAsia" w:ascii="宋体" w:hAnsi="宋体" w:cs="宋体"/>
                <w:szCs w:val="21"/>
                <w:lang w:val="en-GB"/>
              </w:rPr>
              <w:tab/>
            </w:r>
            <w:r>
              <w:rPr>
                <w:rFonts w:hint="eastAsia" w:ascii="宋体" w:hAnsi="宋体" w:cs="宋体"/>
                <w:szCs w:val="21"/>
                <w:lang w:val="en-GB"/>
              </w:rPr>
              <w:t xml:space="preserve">王根厚 </w:t>
            </w:r>
          </w:p>
          <w:p>
            <w:pPr>
              <w:rPr>
                <w:rFonts w:ascii="宋体" w:hAnsi="宋体" w:cs="宋体"/>
                <w:szCs w:val="21"/>
                <w:lang w:val="en-GB"/>
              </w:rPr>
            </w:pPr>
            <w:r>
              <w:rPr>
                <w:rFonts w:hint="eastAsia" w:ascii="宋体" w:hAnsi="宋体" w:cs="宋体"/>
                <w:szCs w:val="21"/>
                <w:lang w:val="en-GB"/>
              </w:rPr>
              <w:t>3.20</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环卫处理</w:t>
            </w:r>
            <w:r>
              <w:rPr>
                <w:rFonts w:hint="eastAsia" w:ascii="宋体" w:hAnsi="宋体" w:cs="宋体"/>
                <w:szCs w:val="21"/>
                <w:lang w:val="en-GB"/>
              </w:rPr>
              <w:tab/>
            </w:r>
            <w:r>
              <w:rPr>
                <w:rFonts w:hint="eastAsia" w:ascii="宋体" w:hAnsi="宋体" w:cs="宋体"/>
                <w:szCs w:val="21"/>
                <w:lang w:val="en-GB"/>
              </w:rPr>
              <w:t xml:space="preserve">王根厚 </w:t>
            </w:r>
          </w:p>
          <w:p>
            <w:pPr>
              <w:rPr>
                <w:rFonts w:ascii="宋体" w:hAnsi="宋体" w:cs="宋体"/>
                <w:szCs w:val="21"/>
                <w:lang w:val="en-GB"/>
              </w:rPr>
            </w:pPr>
            <w:r>
              <w:rPr>
                <w:rFonts w:hint="eastAsia" w:ascii="宋体" w:hAnsi="宋体" w:cs="宋体"/>
                <w:szCs w:val="21"/>
                <w:lang w:val="en-GB"/>
              </w:rPr>
              <w:t>4.28</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环卫处理</w:t>
            </w:r>
            <w:r>
              <w:rPr>
                <w:rFonts w:hint="eastAsia" w:ascii="宋体" w:hAnsi="宋体" w:cs="宋体"/>
                <w:szCs w:val="21"/>
                <w:lang w:val="en-GB"/>
              </w:rPr>
              <w:tab/>
            </w:r>
            <w:r>
              <w:rPr>
                <w:rFonts w:hint="eastAsia" w:ascii="宋体" w:hAnsi="宋体" w:cs="宋体"/>
                <w:szCs w:val="21"/>
                <w:lang w:val="en-GB"/>
              </w:rPr>
              <w:t xml:space="preserve">王根厚 </w:t>
            </w:r>
          </w:p>
          <w:p>
            <w:pPr>
              <w:rPr>
                <w:rFonts w:ascii="宋体" w:hAnsi="宋体" w:cs="宋体"/>
                <w:szCs w:val="21"/>
                <w:lang w:val="en-GB"/>
              </w:rPr>
            </w:pPr>
            <w:r>
              <w:rPr>
                <w:rFonts w:hint="eastAsia" w:ascii="宋体" w:hAnsi="宋体" w:cs="宋体"/>
                <w:szCs w:val="21"/>
                <w:lang w:val="en-GB"/>
              </w:rPr>
              <w:t>5.20</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环卫处理</w:t>
            </w:r>
            <w:r>
              <w:rPr>
                <w:rFonts w:hint="eastAsia" w:ascii="宋体" w:hAnsi="宋体" w:cs="宋体"/>
                <w:szCs w:val="21"/>
                <w:lang w:val="en-GB"/>
              </w:rPr>
              <w:tab/>
            </w:r>
            <w:r>
              <w:rPr>
                <w:rFonts w:hint="eastAsia" w:ascii="宋体" w:hAnsi="宋体" w:cs="宋体"/>
                <w:szCs w:val="21"/>
                <w:lang w:val="en-GB"/>
              </w:rPr>
              <w:t xml:space="preserve">王根厚 </w:t>
            </w:r>
          </w:p>
          <w:p>
            <w:pPr>
              <w:rPr>
                <w:rFonts w:ascii="宋体" w:hAnsi="宋体" w:cs="宋体"/>
                <w:szCs w:val="21"/>
                <w:lang w:val="en-GB"/>
              </w:rPr>
            </w:pPr>
            <w:r>
              <w:rPr>
                <w:rFonts w:hint="eastAsia" w:ascii="宋体" w:hAnsi="宋体" w:cs="宋体"/>
                <w:szCs w:val="21"/>
                <w:lang w:val="en-GB"/>
              </w:rPr>
              <w:t>6.20</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环卫处理</w:t>
            </w:r>
            <w:r>
              <w:rPr>
                <w:rFonts w:hint="eastAsia" w:ascii="宋体" w:hAnsi="宋体" w:cs="宋体"/>
                <w:szCs w:val="21"/>
                <w:lang w:val="en-GB"/>
              </w:rPr>
              <w:tab/>
            </w:r>
            <w:r>
              <w:rPr>
                <w:rFonts w:hint="eastAsia" w:ascii="宋体" w:hAnsi="宋体" w:cs="宋体"/>
                <w:szCs w:val="21"/>
                <w:lang w:val="en-GB"/>
              </w:rPr>
              <w:t>王根厚</w:t>
            </w:r>
          </w:p>
          <w:p>
            <w:pPr>
              <w:ind w:firstLine="420" w:firstLineChars="200"/>
              <w:rPr>
                <w:rFonts w:ascii="宋体" w:hAnsi="宋体" w:cs="宋体"/>
                <w:szCs w:val="21"/>
                <w:lang w:val="en-GB"/>
              </w:rPr>
            </w:pPr>
            <w:r>
              <w:rPr>
                <w:rFonts w:hint="eastAsia" w:ascii="宋体" w:hAnsi="宋体" w:cs="宋体"/>
                <w:szCs w:val="21"/>
                <w:lang w:val="en-GB"/>
              </w:rPr>
              <w:t>查到公司为员工缴纳了社保、工伤等保险。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票据及社会保险在职人员信息统计表，符合要求。</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11"/>
              <w:ind w:firstLine="420" w:firstLineChars="200"/>
              <w:rPr>
                <w:rFonts w:ascii="宋体" w:hAnsi="宋体" w:cs="宋体"/>
                <w:bCs w:val="0"/>
                <w:spacing w:val="0"/>
                <w:szCs w:val="21"/>
              </w:rPr>
            </w:pPr>
            <w:r>
              <w:rPr>
                <w:rFonts w:hint="eastAsia" w:ascii="宋体" w:hAnsi="宋体" w:cs="宋体"/>
                <w:bCs w:val="0"/>
                <w:spacing w:val="0"/>
                <w:szCs w:val="21"/>
              </w:rPr>
              <w:t>抽了2022年2季度办公区环境检查记录，对目标指标管理方案及措施是否落实、现场噪声、扬尘、污水、固废排放是否符合程序规定、水、电、气和原材料消耗是否在控制范围，有无跑冒滴漏现象、消防设施是否完好，通道是否畅通、电器设施是否完好，日常操作是否符合程序规定，有无安全隐患、要害部位防范措施是否有效，有无安全隐患、人员资格审查是否到位、应急预案是否培训，措施及设施是否准备到位、各项文件、记录是否保存完整，标识清晰，易于查找等情况进行了检查，检查人：</w:t>
            </w:r>
            <w:r>
              <w:rPr>
                <w:rFonts w:hint="eastAsia"/>
                <w:szCs w:val="24"/>
              </w:rPr>
              <w:t>孙贵有</w:t>
            </w:r>
            <w:r>
              <w:rPr>
                <w:rFonts w:hint="eastAsia" w:ascii="宋体" w:hAnsi="宋体" w:cs="宋体"/>
                <w:bCs w:val="0"/>
                <w:spacing w:val="0"/>
                <w:szCs w:val="21"/>
              </w:rPr>
              <w:t>，无问题。</w:t>
            </w:r>
          </w:p>
          <w:p>
            <w:pPr>
              <w:pStyle w:val="11"/>
              <w:ind w:firstLine="420" w:firstLineChars="200"/>
              <w:rPr>
                <w:rFonts w:ascii="宋体" w:hAnsi="宋体" w:cs="宋体"/>
                <w:bCs w:val="0"/>
                <w:spacing w:val="0"/>
                <w:szCs w:val="21"/>
              </w:rPr>
            </w:pPr>
            <w:r>
              <w:rPr>
                <w:rFonts w:hint="eastAsia" w:ascii="宋体" w:hAnsi="宋体" w:cs="宋体"/>
                <w:bCs w:val="0"/>
                <w:spacing w:val="0"/>
                <w:szCs w:val="21"/>
              </w:rPr>
              <w:t>公司</w:t>
            </w:r>
            <w:r>
              <w:rPr>
                <w:rFonts w:hint="eastAsia"/>
                <w:szCs w:val="21"/>
              </w:rPr>
              <w:t>无食堂</w:t>
            </w:r>
          </w:p>
          <w:p>
            <w:pPr>
              <w:pStyle w:val="11"/>
              <w:ind w:firstLine="460" w:firstLineChars="200"/>
              <w:rPr>
                <w:szCs w:val="21"/>
              </w:rPr>
            </w:pPr>
            <w:r>
              <w:rPr>
                <w:rFonts w:hint="eastAsia"/>
                <w:szCs w:val="21"/>
              </w:rPr>
              <w:t>提供财务资金保障情况：</w:t>
            </w:r>
          </w:p>
          <w:p>
            <w:pPr>
              <w:pStyle w:val="11"/>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11"/>
              <w:ind w:firstLine="460" w:firstLineChars="200"/>
              <w:rPr>
                <w:color w:val="000000" w:themeColor="text1"/>
                <w:szCs w:val="21"/>
              </w:rPr>
            </w:pPr>
            <w:r>
              <w:rPr>
                <w:color w:val="000000" w:themeColor="text1"/>
                <w:szCs w:val="21"/>
              </w:rPr>
              <w:t>培训费</w:t>
            </w:r>
            <w:r>
              <w:rPr>
                <w:color w:val="000000" w:themeColor="text1"/>
                <w:szCs w:val="21"/>
              </w:rPr>
              <w:tab/>
            </w:r>
            <w:r>
              <w:rPr>
                <w:rFonts w:hint="eastAsia"/>
                <w:color w:val="000000" w:themeColor="text1"/>
                <w:szCs w:val="21"/>
              </w:rPr>
              <w:t>10</w:t>
            </w:r>
            <w:r>
              <w:rPr>
                <w:color w:val="000000" w:themeColor="text1"/>
                <w:szCs w:val="21"/>
              </w:rPr>
              <w:t>00</w:t>
            </w:r>
          </w:p>
          <w:p>
            <w:pPr>
              <w:pStyle w:val="11"/>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10000</w:t>
            </w:r>
          </w:p>
          <w:p>
            <w:pPr>
              <w:pStyle w:val="11"/>
              <w:ind w:firstLine="460" w:firstLineChars="200"/>
              <w:rPr>
                <w:color w:val="000000" w:themeColor="text1"/>
                <w:szCs w:val="21"/>
              </w:rPr>
            </w:pPr>
            <w:r>
              <w:rPr>
                <w:color w:val="000000" w:themeColor="text1"/>
                <w:szCs w:val="21"/>
              </w:rPr>
              <w:t>劳动保护用品投入</w:t>
            </w:r>
            <w:r>
              <w:rPr>
                <w:color w:val="000000" w:themeColor="text1"/>
                <w:szCs w:val="21"/>
              </w:rPr>
              <w:tab/>
            </w:r>
            <w:r>
              <w:rPr>
                <w:color w:val="000000" w:themeColor="text1"/>
                <w:szCs w:val="21"/>
              </w:rPr>
              <w:t>4</w:t>
            </w:r>
            <w:r>
              <w:rPr>
                <w:rFonts w:hint="eastAsia"/>
                <w:color w:val="000000" w:themeColor="text1"/>
                <w:szCs w:val="21"/>
              </w:rPr>
              <w:t>0</w:t>
            </w:r>
            <w:r>
              <w:rPr>
                <w:color w:val="000000" w:themeColor="text1"/>
                <w:szCs w:val="21"/>
              </w:rPr>
              <w:t>00</w:t>
            </w:r>
          </w:p>
          <w:p>
            <w:pPr>
              <w:pStyle w:val="11"/>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E8.2</w:t>
            </w:r>
          </w:p>
          <w:p>
            <w:pPr>
              <w:rPr>
                <w:rFonts w:asciiTheme="minorEastAsia" w:hAnsiTheme="minorEastAsia" w:eastAsiaTheme="minorEastAsia" w:cstheme="minorEastAsia"/>
              </w:rPr>
            </w:pPr>
          </w:p>
        </w:tc>
        <w:tc>
          <w:tcPr>
            <w:tcW w:w="10004" w:type="dxa"/>
            <w:vAlign w:val="center"/>
          </w:tcPr>
          <w:p>
            <w:pPr>
              <w:rPr>
                <w:rFonts w:cs="Lucida Sans"/>
                <w:bCs/>
              </w:rPr>
            </w:pPr>
            <w:r>
              <w:rPr>
                <w:rFonts w:hint="eastAsia" w:cs="Lucida Sans"/>
                <w:bCs/>
              </w:rPr>
              <w:t>公司制定《应急准备与响应管理程序》，预防或减少潜在安全事故或紧急情况造成的影响，对可能发生的各种重要环境危险源的紧急情况做出积极准备和响应，以减少事故造成的影响。</w:t>
            </w:r>
          </w:p>
          <w:p>
            <w:pPr>
              <w:rPr>
                <w:rFonts w:cs="Lucida Sans"/>
                <w:bCs/>
              </w:rPr>
            </w:pPr>
            <w:r>
              <w:rPr>
                <w:rFonts w:hint="eastAsia" w:cs="Lucida Sans"/>
                <w:bCs/>
              </w:rPr>
              <w:t>提供了《火灾应急预案》《触电事故应急救援预案》，包括发生火灾等紧急情况的处置和应急抢救方案等内容。</w:t>
            </w:r>
          </w:p>
          <w:p>
            <w:pPr>
              <w:rPr>
                <w:rFonts w:cs="Lucida Sans"/>
                <w:bCs/>
              </w:rPr>
            </w:pPr>
            <w:r>
              <w:rPr>
                <w:rFonts w:hint="eastAsia" w:cs="Lucida Sans"/>
                <w:bCs/>
              </w:rPr>
              <w:t>出示了“应急演习记录表”</w:t>
            </w:r>
          </w:p>
          <w:p>
            <w:pPr>
              <w:rPr>
                <w:rFonts w:cs="Lucida Sans"/>
                <w:bCs/>
              </w:rPr>
            </w:pPr>
            <w:r>
              <w:rPr>
                <w:rFonts w:hint="eastAsia" w:cs="Lucida Sans"/>
                <w:bCs/>
              </w:rPr>
              <w:t>演练时间：2022年4月24日地点：本公司办公室楼前广场</w:t>
            </w:r>
          </w:p>
          <w:p>
            <w:pPr>
              <w:rPr>
                <w:rFonts w:cs="Lucida Sans"/>
                <w:bCs/>
              </w:rPr>
            </w:pPr>
            <w:r>
              <w:rPr>
                <w:rFonts w:hint="eastAsia" w:cs="Lucida Sans"/>
                <w:bCs/>
              </w:rPr>
              <w:t>组织部门：综合部演练主持人：王根厚</w:t>
            </w:r>
          </w:p>
          <w:p>
            <w:pPr>
              <w:rPr>
                <w:rFonts w:cs="Lucida Sans"/>
                <w:bCs/>
              </w:rPr>
            </w:pPr>
            <w:r>
              <w:rPr>
                <w:rFonts w:hint="eastAsia" w:cs="Lucida Sans"/>
                <w:bCs/>
              </w:rPr>
              <w:t>参加演练人员名单：公司全体人员。</w:t>
            </w:r>
          </w:p>
          <w:p>
            <w:pPr>
              <w:rPr>
                <w:rFonts w:cs="Lucida Sans"/>
                <w:bCs/>
              </w:rPr>
            </w:pPr>
            <w:r>
              <w:rPr>
                <w:rFonts w:hint="eastAsia" w:cs="Lucida Sans"/>
                <w:bCs/>
              </w:rPr>
              <w:t>演练过程描述：</w:t>
            </w:r>
          </w:p>
          <w:p>
            <w:pPr>
              <w:rPr>
                <w:rFonts w:cs="Lucida Sans"/>
                <w:bCs/>
              </w:rPr>
            </w:pPr>
            <w:r>
              <w:rPr>
                <w:rFonts w:hint="eastAsia" w:cs="Lucida Sans"/>
                <w:bCs/>
              </w:rPr>
              <w:t>1、电线老化引起火灾</w:t>
            </w:r>
          </w:p>
          <w:p>
            <w:pPr>
              <w:rPr>
                <w:rFonts w:cs="Lucida Sans"/>
                <w:bCs/>
              </w:rPr>
            </w:pPr>
            <w:r>
              <w:rPr>
                <w:rFonts w:hint="eastAsia" w:cs="Lucida Sans"/>
                <w:bCs/>
              </w:rPr>
              <w:t>2、模拟烧伤处置</w:t>
            </w:r>
          </w:p>
          <w:p>
            <w:pPr>
              <w:rPr>
                <w:rFonts w:cs="Lucida Sans"/>
                <w:bCs/>
              </w:rPr>
            </w:pPr>
            <w:r>
              <w:rPr>
                <w:rFonts w:hint="eastAsia" w:cs="Lucida Sans"/>
                <w:bCs/>
              </w:rPr>
              <w:t>3、演习火灾，组织演习灭火及逃生</w:t>
            </w:r>
          </w:p>
          <w:p>
            <w:pPr>
              <w:rPr>
                <w:rFonts w:cs="Lucida Sans"/>
                <w:bCs/>
              </w:rPr>
            </w:pPr>
            <w:r>
              <w:rPr>
                <w:rFonts w:hint="eastAsia" w:cs="Lucida Sans"/>
                <w:bCs/>
              </w:rPr>
              <w:t>4、易燃品引起火灾</w:t>
            </w:r>
          </w:p>
          <w:p>
            <w:pPr>
              <w:rPr>
                <w:rFonts w:cs="Lucida Sans"/>
                <w:bCs/>
              </w:rPr>
            </w:pPr>
            <w:r>
              <w:rPr>
                <w:rFonts w:hint="eastAsia" w:cs="Lucida Sans"/>
                <w:bCs/>
              </w:rPr>
              <w:t>应急能力评价：</w:t>
            </w:r>
          </w:p>
          <w:p>
            <w:pPr>
              <w:rPr>
                <w:rFonts w:cs="Lucida Sans"/>
                <w:bCs/>
              </w:rPr>
            </w:pPr>
            <w:r>
              <w:rPr>
                <w:rFonts w:hint="eastAsia" w:cs="Lucida Sans"/>
                <w:bCs/>
              </w:rPr>
              <w:t>公司制定的应急措施有效，故障顺利被排除。</w:t>
            </w:r>
          </w:p>
          <w:p>
            <w:pPr>
              <w:rPr>
                <w:rFonts w:cs="Lucida Sans"/>
                <w:bCs/>
              </w:rPr>
            </w:pPr>
            <w:r>
              <w:rPr>
                <w:rFonts w:hint="eastAsia" w:cs="Lucida Sans"/>
                <w:bCs/>
              </w:rPr>
              <w:t>烧伤得到正确的处置。</w:t>
            </w:r>
          </w:p>
          <w:p>
            <w:pPr>
              <w:rPr>
                <w:rFonts w:cs="Lucida Sans"/>
                <w:bCs/>
              </w:rPr>
            </w:pPr>
            <w:r>
              <w:rPr>
                <w:rFonts w:hint="eastAsia" w:cs="Lucida Sans"/>
                <w:bCs/>
              </w:rPr>
              <w:t>人员能及时疏散。</w:t>
            </w:r>
          </w:p>
          <w:p>
            <w:pPr>
              <w:rPr>
                <w:rFonts w:cs="Lucida Sans"/>
                <w:bCs/>
              </w:rPr>
            </w:pPr>
            <w:r>
              <w:rPr>
                <w:rFonts w:hint="eastAsia" w:cs="Lucida Sans"/>
                <w:bCs/>
              </w:rPr>
              <w:t>灭火方法正确有效。</w:t>
            </w:r>
          </w:p>
          <w:p>
            <w:pPr>
              <w:rPr>
                <w:rFonts w:cs="Lucida Sans"/>
                <w:bCs/>
              </w:rPr>
            </w:pPr>
            <w:r>
              <w:rPr>
                <w:rFonts w:hint="eastAsia" w:cs="Lucida Sans"/>
                <w:bCs/>
              </w:rPr>
              <w:t>演习过程表明，应急预案中设定的方法可以控制应急情况下的环境污染，将人身伤亡可能降到最低。</w:t>
            </w:r>
          </w:p>
          <w:p>
            <w:pPr>
              <w:rPr>
                <w:rFonts w:cs="Lucida Sans"/>
                <w:bCs/>
              </w:rPr>
            </w:pPr>
            <w:r>
              <w:rPr>
                <w:rFonts w:hint="eastAsia" w:cs="Lucida Sans"/>
                <w:bCs/>
              </w:rPr>
              <w:t>评价人：总经理：卢永芝日期：2022年4月25日</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E9.1.2</w:t>
            </w:r>
          </w:p>
          <w:p/>
        </w:tc>
        <w:tc>
          <w:tcPr>
            <w:tcW w:w="10004" w:type="dxa"/>
            <w:vAlign w:val="center"/>
          </w:tcPr>
          <w:p>
            <w:pPr>
              <w:spacing w:line="400" w:lineRule="exact"/>
              <w:rPr>
                <w:szCs w:val="21"/>
              </w:rPr>
            </w:pPr>
            <w:r>
              <w:rPr>
                <w:rFonts w:hint="eastAsia"/>
                <w:szCs w:val="21"/>
              </w:rPr>
              <w:t>编制《</w:t>
            </w:r>
            <w:r>
              <w:rPr>
                <w:rFonts w:hint="eastAsia" w:ascii="宋体" w:hAnsi="宋体"/>
                <w:iCs/>
              </w:rPr>
              <w:t>合规性评价控制程序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ascii="宋体" w:hAnsi="宋体" w:cs="宋体"/>
                <w:szCs w:val="21"/>
              </w:rPr>
              <w:t>2021.11.30</w:t>
            </w:r>
            <w:r>
              <w:rPr>
                <w:rFonts w:hint="eastAsia" w:ascii="宋体" w:hAnsi="宋体" w:cs="宋体"/>
                <w:szCs w:val="21"/>
              </w:rPr>
              <w:t>，</w:t>
            </w:r>
            <w:r>
              <w:rPr>
                <w:rFonts w:hint="eastAsia"/>
                <w:szCs w:val="21"/>
              </w:rPr>
              <w:t>评价依据：适用的职业健康安全法律、适用的环境法律、共同执行法规等。</w:t>
            </w:r>
          </w:p>
          <w:p>
            <w:pPr>
              <w:rPr>
                <w:szCs w:val="21"/>
              </w:rPr>
            </w:pPr>
            <w:r>
              <w:rPr>
                <w:rFonts w:hint="eastAsia"/>
                <w:szCs w:val="21"/>
              </w:rPr>
              <w:t>评价结果：法律法规适宜。</w:t>
            </w:r>
          </w:p>
          <w:p>
            <w:pPr>
              <w:rPr>
                <w:szCs w:val="21"/>
              </w:rPr>
            </w:pPr>
            <w:r>
              <w:rPr>
                <w:rFonts w:hint="eastAsia" w:ascii="宋体" w:hAnsi="宋体" w:cs="宋体"/>
                <w:szCs w:val="21"/>
              </w:rPr>
              <w:t>评价人员：</w:t>
            </w:r>
            <w:r>
              <w:rPr>
                <w:rFonts w:hint="eastAsia"/>
                <w:color w:val="000000"/>
                <w:szCs w:val="21"/>
              </w:rPr>
              <w:t>评价人：卢永芝王根厚王根厚邱艳辉</w:t>
            </w:r>
            <w:r>
              <w:rPr>
                <w:rFonts w:hint="eastAsia"/>
              </w:rPr>
              <w:t>等</w:t>
            </w:r>
            <w:r>
              <w:rPr>
                <w:rFonts w:hint="eastAsia"/>
                <w:szCs w:val="21"/>
              </w:rPr>
              <w:t>。</w:t>
            </w:r>
          </w:p>
          <w:p>
            <w:pPr>
              <w:rPr>
                <w:color w:val="000000"/>
                <w:szCs w:val="21"/>
              </w:rPr>
            </w:pPr>
            <w:r>
              <w:rPr>
                <w:rFonts w:hint="eastAsia" w:ascii="宋体" w:hAnsi="宋体" w:cs="宋体"/>
                <w:szCs w:val="21"/>
              </w:rPr>
              <w:t>经查合规性评价基本符合要求。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ascii="宋体" w:hAnsi="宋体"/>
                <w:b/>
                <w:sz w:val="18"/>
                <w:szCs w:val="18"/>
              </w:rPr>
              <w:t>不符合和纠正措施</w:t>
            </w:r>
          </w:p>
        </w:tc>
        <w:tc>
          <w:tcPr>
            <w:tcW w:w="960" w:type="dxa"/>
            <w:vAlign w:val="center"/>
          </w:tcPr>
          <w:p>
            <w:pPr>
              <w:rPr>
                <w:szCs w:val="21"/>
              </w:rPr>
            </w:pPr>
            <w:r>
              <w:rPr>
                <w:rFonts w:hint="eastAsia"/>
                <w:szCs w:val="21"/>
              </w:rPr>
              <w:t>Q</w:t>
            </w:r>
            <w:r>
              <w:rPr>
                <w:szCs w:val="21"/>
              </w:rPr>
              <w:t>E10.2</w:t>
            </w:r>
          </w:p>
          <w:p>
            <w:pPr>
              <w:pStyle w:val="11"/>
            </w:pP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为保证公司质量、环境、职业健康安全管理体系的有效运行，通过对安全事件的调查处理，以确保管理体系运行的有效性。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11"/>
              <w:rPr>
                <w:bCs w:val="0"/>
                <w:spacing w:val="0"/>
                <w:szCs w:val="21"/>
              </w:rPr>
            </w:pPr>
            <w:r>
              <w:rPr>
                <w:rFonts w:hint="eastAsia"/>
                <w:bCs w:val="0"/>
                <w:spacing w:val="0"/>
                <w:szCs w:val="21"/>
              </w:rPr>
              <w:t>查持续改进：</w:t>
            </w:r>
          </w:p>
          <w:p>
            <w:pPr>
              <w:pStyle w:val="11"/>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1"/>
              <w:ind w:firstLine="420" w:firstLineChars="200"/>
              <w:rPr>
                <w:bCs w:val="0"/>
                <w:spacing w:val="0"/>
                <w:szCs w:val="21"/>
              </w:rPr>
            </w:pPr>
            <w:r>
              <w:rPr>
                <w:rFonts w:hint="eastAsia"/>
                <w:bCs w:val="0"/>
                <w:spacing w:val="0"/>
                <w:szCs w:val="21"/>
              </w:rPr>
              <w:t>b. 通过数据分析、纠正、预防措施实施达到持续改进；</w:t>
            </w:r>
          </w:p>
          <w:p>
            <w:pPr>
              <w:pStyle w:val="11"/>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1"/>
              <w:ind w:firstLine="420" w:firstLineChars="200"/>
            </w:pPr>
            <w:r>
              <w:rPr>
                <w:rFonts w:hint="eastAsia"/>
                <w:bCs w:val="0"/>
                <w:spacing w:val="0"/>
                <w:szCs w:val="21"/>
              </w:rPr>
              <w:t>管理评审提出改进措施正在实施过程中。</w:t>
            </w:r>
          </w:p>
        </w:tc>
        <w:tc>
          <w:tcPr>
            <w:tcW w:w="1585" w:type="dxa"/>
          </w:tcPr>
          <w:p>
            <w:pPr>
              <w:rPr>
                <w:szCs w:val="21"/>
              </w:rPr>
            </w:pPr>
          </w:p>
        </w:tc>
      </w:tr>
    </w:tbl>
    <w:p>
      <w:pPr>
        <w:pStyle w:val="3"/>
      </w:pPr>
    </w:p>
    <w:p>
      <w:pPr>
        <w:pStyle w:val="3"/>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A67E6"/>
    <w:multiLevelType w:val="multilevel"/>
    <w:tmpl w:val="6F2A67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2EyODI1OGRhNDQ2MzdkNzJkN2FkYTVlMjEzMWYifQ=="/>
  </w:docVars>
  <w:rsids>
    <w:rsidRoot w:val="004F6C69"/>
    <w:rsid w:val="00067B7E"/>
    <w:rsid w:val="000C1111"/>
    <w:rsid w:val="000F72A1"/>
    <w:rsid w:val="00166514"/>
    <w:rsid w:val="00172698"/>
    <w:rsid w:val="00176127"/>
    <w:rsid w:val="001D4575"/>
    <w:rsid w:val="001F7801"/>
    <w:rsid w:val="00207A62"/>
    <w:rsid w:val="002271D1"/>
    <w:rsid w:val="00271A23"/>
    <w:rsid w:val="00301724"/>
    <w:rsid w:val="003F0410"/>
    <w:rsid w:val="00420D26"/>
    <w:rsid w:val="00441A9B"/>
    <w:rsid w:val="004C397B"/>
    <w:rsid w:val="004D67AE"/>
    <w:rsid w:val="004F6C69"/>
    <w:rsid w:val="00502191"/>
    <w:rsid w:val="005F20AB"/>
    <w:rsid w:val="006176F6"/>
    <w:rsid w:val="00681FE5"/>
    <w:rsid w:val="006B23E0"/>
    <w:rsid w:val="006F6C6A"/>
    <w:rsid w:val="00734459"/>
    <w:rsid w:val="00741BCC"/>
    <w:rsid w:val="00783FA2"/>
    <w:rsid w:val="00787FF0"/>
    <w:rsid w:val="00803AFA"/>
    <w:rsid w:val="008173D6"/>
    <w:rsid w:val="00830645"/>
    <w:rsid w:val="00857F4A"/>
    <w:rsid w:val="00867853"/>
    <w:rsid w:val="008C5CCA"/>
    <w:rsid w:val="008E066E"/>
    <w:rsid w:val="00956FCB"/>
    <w:rsid w:val="009A7FAC"/>
    <w:rsid w:val="00A73488"/>
    <w:rsid w:val="00A740DA"/>
    <w:rsid w:val="00A92D74"/>
    <w:rsid w:val="00B2475B"/>
    <w:rsid w:val="00BC0102"/>
    <w:rsid w:val="00BE3CA8"/>
    <w:rsid w:val="00C06754"/>
    <w:rsid w:val="00C13500"/>
    <w:rsid w:val="00C24C17"/>
    <w:rsid w:val="00CA1ED6"/>
    <w:rsid w:val="00D04A25"/>
    <w:rsid w:val="00D10A54"/>
    <w:rsid w:val="00D12906"/>
    <w:rsid w:val="00DB2FB0"/>
    <w:rsid w:val="00DF4BAC"/>
    <w:rsid w:val="00DF5E54"/>
    <w:rsid w:val="00E41C8C"/>
    <w:rsid w:val="00E42DCF"/>
    <w:rsid w:val="00E56DEB"/>
    <w:rsid w:val="00F33211"/>
    <w:rsid w:val="00FC0FA1"/>
    <w:rsid w:val="00FE4004"/>
    <w:rsid w:val="0A2A2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 w:type="character" w:customStyle="1" w:styleId="12">
    <w:name w:val="info-content-text"/>
    <w:qFormat/>
    <w:uiPriority w:val="0"/>
  </w:style>
  <w:style w:type="paragraph" w:customStyle="1" w:styleId="13">
    <w:name w:val="列出段落2"/>
    <w:basedOn w:val="1"/>
    <w:qFormat/>
    <w:uiPriority w:val="34"/>
    <w:pPr>
      <w:ind w:firstLine="420" w:firstLineChars="200"/>
    </w:pPr>
    <w:rPr>
      <w:rFonts w:ascii="Calibri" w:hAnsi="Calibri"/>
      <w:szCs w:val="2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4807</Words>
  <Characters>5574</Characters>
  <Lines>42</Lines>
  <Paragraphs>12</Paragraphs>
  <TotalTime>1</TotalTime>
  <ScaleCrop>false</ScaleCrop>
  <LinksUpToDate>false</LinksUpToDate>
  <CharactersWithSpaces>5768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2022-09-22T06:15:00Z</dcterms:created>
  <dc:creator>微软用户</dc:creator>
  <cp:lastModifiedBy>晨露</cp:lastModifiedBy>
  <dcterms:modified xsi:type="dcterms:W3CDTF">2022-09-22T07:22:03Z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