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bookmarkStart w:id="0" w:name="组织名称"/>
      <w:r>
        <w:rPr>
          <w:rFonts w:hint="eastAsia"/>
          <w:b/>
          <w:szCs w:val="21"/>
        </w:rPr>
        <w:t>：</w:t>
      </w:r>
      <w:r>
        <w:rPr>
          <w:szCs w:val="21"/>
        </w:rPr>
        <w:t>北京捷睿罗科技有限公司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0276-2020-QEO-2022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原总人数：20人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原有效人数：20人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总人数：3</w:t>
            </w:r>
            <w:r>
              <w:rPr>
                <w:b/>
                <w:szCs w:val="21"/>
              </w:rPr>
              <w:t xml:space="preserve">4   </w:t>
            </w:r>
            <w:r>
              <w:rPr>
                <w:rFonts w:hint="eastAsia"/>
                <w:b/>
                <w:szCs w:val="21"/>
              </w:rPr>
              <w:t>体系人数：34人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监审+人数变化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基础人日：Q4 E5.5 O5.5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减少人日理由：生产过程简单，减少20%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第二次监审人日：Q4+E5.5+O5.5=15×1/3=5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夏爱俭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2022.9.17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李凤娟 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022.9.17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2beZ1wAAAAkBAAAPAAAAAAAAAAEAIAAAACIAAABkcnMvZG93bnJl&#10;di54bWxQSwECFAAUAAAACACHTuJAyO6CHsUBAACF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1B1A46"/>
    <w:rsid w:val="00071B24"/>
    <w:rsid w:val="001B1A46"/>
    <w:rsid w:val="001B2140"/>
    <w:rsid w:val="002B4FF0"/>
    <w:rsid w:val="002C58AC"/>
    <w:rsid w:val="003970DC"/>
    <w:rsid w:val="003F111D"/>
    <w:rsid w:val="00442601"/>
    <w:rsid w:val="00516DE6"/>
    <w:rsid w:val="005E0D0B"/>
    <w:rsid w:val="005E4DCD"/>
    <w:rsid w:val="006B6B96"/>
    <w:rsid w:val="00741F4F"/>
    <w:rsid w:val="00991C7E"/>
    <w:rsid w:val="009A3556"/>
    <w:rsid w:val="009D7915"/>
    <w:rsid w:val="00B30E4D"/>
    <w:rsid w:val="00E4141F"/>
    <w:rsid w:val="00F017A2"/>
    <w:rsid w:val="03BA61E2"/>
    <w:rsid w:val="18870DB4"/>
    <w:rsid w:val="1B676D7B"/>
    <w:rsid w:val="347D1DF0"/>
    <w:rsid w:val="41070589"/>
    <w:rsid w:val="6BB53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429</Words>
  <Characters>517</Characters>
  <Lines>3</Lines>
  <Paragraphs>1</Paragraphs>
  <TotalTime>14</TotalTime>
  <ScaleCrop>false</ScaleCrop>
  <LinksUpToDate>false</LinksUpToDate>
  <CharactersWithSpaces>537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2022-09-19T01:08:19Z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715FBCEB718B44B286EC6627D0A66D06</vt:lpwstr>
  </property>
  <property fmtid="{D5CDD505-2E9C-101B-9397-08002B2CF9AE}" pid="4" name="KSOProductBuildVer">
    <vt:lpwstr>2052-11.1.0.12358</vt:lpwstr>
  </property>
</Properties>
</file>