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6B" w:rsidRDefault="008924F1">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0546B" w:rsidTr="00C66563">
        <w:trPr>
          <w:trHeight w:val="515"/>
        </w:trPr>
        <w:tc>
          <w:tcPr>
            <w:tcW w:w="2160" w:type="dxa"/>
            <w:vMerge w:val="restart"/>
            <w:vAlign w:val="center"/>
          </w:tcPr>
          <w:p w:rsidR="0080546B" w:rsidRDefault="008924F1">
            <w:pPr>
              <w:spacing w:before="120"/>
              <w:jc w:val="center"/>
              <w:rPr>
                <w:sz w:val="24"/>
                <w:szCs w:val="24"/>
              </w:rPr>
            </w:pPr>
            <w:r>
              <w:rPr>
                <w:rFonts w:hint="eastAsia"/>
                <w:sz w:val="24"/>
                <w:szCs w:val="24"/>
              </w:rPr>
              <w:t>过程与活动、</w:t>
            </w:r>
          </w:p>
          <w:p w:rsidR="0080546B" w:rsidRDefault="008924F1">
            <w:pPr>
              <w:jc w:val="center"/>
            </w:pPr>
            <w:r>
              <w:rPr>
                <w:rFonts w:hint="eastAsia"/>
                <w:sz w:val="24"/>
                <w:szCs w:val="24"/>
              </w:rPr>
              <w:t>抽样计划</w:t>
            </w:r>
          </w:p>
        </w:tc>
        <w:tc>
          <w:tcPr>
            <w:tcW w:w="960" w:type="dxa"/>
            <w:vMerge w:val="restart"/>
            <w:vAlign w:val="center"/>
          </w:tcPr>
          <w:p w:rsidR="0080546B" w:rsidRDefault="008924F1">
            <w:pPr>
              <w:rPr>
                <w:sz w:val="24"/>
                <w:szCs w:val="24"/>
              </w:rPr>
            </w:pPr>
            <w:r>
              <w:rPr>
                <w:rFonts w:hint="eastAsia"/>
                <w:sz w:val="24"/>
                <w:szCs w:val="24"/>
              </w:rPr>
              <w:t>涉及</w:t>
            </w:r>
          </w:p>
          <w:p w:rsidR="0080546B" w:rsidRDefault="008924F1">
            <w:r>
              <w:rPr>
                <w:rFonts w:hint="eastAsia"/>
                <w:sz w:val="24"/>
                <w:szCs w:val="24"/>
              </w:rPr>
              <w:t>条款</w:t>
            </w:r>
          </w:p>
        </w:tc>
        <w:tc>
          <w:tcPr>
            <w:tcW w:w="10455" w:type="dxa"/>
            <w:vAlign w:val="center"/>
          </w:tcPr>
          <w:p w:rsidR="0080546B" w:rsidRDefault="008924F1">
            <w:pPr>
              <w:rPr>
                <w:sz w:val="24"/>
                <w:szCs w:val="24"/>
              </w:rPr>
            </w:pPr>
            <w:r>
              <w:rPr>
                <w:rFonts w:hint="eastAsia"/>
                <w:sz w:val="24"/>
                <w:szCs w:val="24"/>
              </w:rPr>
              <w:t>受审核部门：管理层</w:t>
            </w:r>
            <w:r>
              <w:rPr>
                <w:rFonts w:hint="eastAsia"/>
                <w:sz w:val="24"/>
                <w:szCs w:val="24"/>
              </w:rPr>
              <w:t>/</w:t>
            </w:r>
            <w:r>
              <w:rPr>
                <w:rFonts w:hint="eastAsia"/>
                <w:sz w:val="24"/>
                <w:szCs w:val="24"/>
              </w:rPr>
              <w:t>管理者代表</w:t>
            </w:r>
            <w:r>
              <w:rPr>
                <w:rFonts w:hint="eastAsia"/>
                <w:sz w:val="24"/>
                <w:szCs w:val="24"/>
              </w:rPr>
              <w:t xml:space="preserve">        </w:t>
            </w:r>
            <w:r>
              <w:rPr>
                <w:rFonts w:hint="eastAsia"/>
                <w:sz w:val="24"/>
                <w:szCs w:val="24"/>
              </w:rPr>
              <w:t>主管领导：</w:t>
            </w:r>
            <w:bookmarkStart w:id="1" w:name="管理者代表"/>
            <w:r w:rsidR="00D94C15">
              <w:rPr>
                <w:rFonts w:hint="eastAsia"/>
                <w:sz w:val="24"/>
                <w:szCs w:val="24"/>
              </w:rPr>
              <w:t>宋红华</w:t>
            </w:r>
            <w:r>
              <w:rPr>
                <w:rFonts w:hint="eastAsia"/>
                <w:sz w:val="24"/>
                <w:szCs w:val="24"/>
              </w:rPr>
              <w:t>/</w:t>
            </w:r>
            <w:bookmarkEnd w:id="1"/>
            <w:r w:rsidR="0067229A">
              <w:rPr>
                <w:rFonts w:hint="eastAsia"/>
                <w:sz w:val="24"/>
                <w:szCs w:val="24"/>
              </w:rPr>
              <w:t>郑灿</w:t>
            </w:r>
            <w:r>
              <w:rPr>
                <w:rFonts w:hint="eastAsia"/>
                <w:sz w:val="24"/>
                <w:szCs w:val="24"/>
              </w:rPr>
              <w:t xml:space="preserve">     </w:t>
            </w:r>
            <w:r>
              <w:rPr>
                <w:rFonts w:hint="eastAsia"/>
                <w:sz w:val="24"/>
                <w:szCs w:val="24"/>
              </w:rPr>
              <w:t>陪同人员：</w:t>
            </w:r>
            <w:r w:rsidR="00A7292A">
              <w:rPr>
                <w:rFonts w:hint="eastAsia"/>
                <w:sz w:val="24"/>
                <w:szCs w:val="24"/>
              </w:rPr>
              <w:t>孙帅杰</w:t>
            </w:r>
          </w:p>
        </w:tc>
        <w:tc>
          <w:tcPr>
            <w:tcW w:w="1134" w:type="dxa"/>
            <w:vMerge w:val="restart"/>
            <w:vAlign w:val="center"/>
          </w:tcPr>
          <w:p w:rsidR="0080546B" w:rsidRDefault="008924F1">
            <w:pPr>
              <w:rPr>
                <w:sz w:val="24"/>
                <w:szCs w:val="24"/>
              </w:rPr>
            </w:pPr>
            <w:r>
              <w:rPr>
                <w:rFonts w:hint="eastAsia"/>
                <w:sz w:val="24"/>
                <w:szCs w:val="24"/>
              </w:rPr>
              <w:t>判定</w:t>
            </w:r>
          </w:p>
        </w:tc>
      </w:tr>
      <w:tr w:rsidR="0080546B" w:rsidTr="00C66563">
        <w:trPr>
          <w:trHeight w:val="403"/>
        </w:trPr>
        <w:tc>
          <w:tcPr>
            <w:tcW w:w="2160" w:type="dxa"/>
            <w:vMerge/>
            <w:vAlign w:val="center"/>
          </w:tcPr>
          <w:p w:rsidR="0080546B" w:rsidRDefault="0080546B"/>
        </w:tc>
        <w:tc>
          <w:tcPr>
            <w:tcW w:w="960" w:type="dxa"/>
            <w:vMerge/>
            <w:vAlign w:val="center"/>
          </w:tcPr>
          <w:p w:rsidR="0080546B" w:rsidRDefault="0080546B"/>
        </w:tc>
        <w:tc>
          <w:tcPr>
            <w:tcW w:w="10455" w:type="dxa"/>
            <w:vAlign w:val="center"/>
          </w:tcPr>
          <w:p w:rsidR="0080546B" w:rsidRDefault="008924F1" w:rsidP="000D2A42">
            <w:pPr>
              <w:spacing w:before="120"/>
            </w:pPr>
            <w:r>
              <w:rPr>
                <w:rFonts w:hint="eastAsia"/>
                <w:sz w:val="24"/>
                <w:szCs w:val="24"/>
              </w:rPr>
              <w:t>审核员：</w:t>
            </w:r>
            <w:r w:rsidR="003E5EF8">
              <w:rPr>
                <w:rFonts w:hint="eastAsia"/>
                <w:sz w:val="24"/>
                <w:szCs w:val="24"/>
              </w:rPr>
              <w:t>冷春宇</w:t>
            </w:r>
            <w:r>
              <w:rPr>
                <w:rFonts w:hint="eastAsia"/>
                <w:sz w:val="24"/>
                <w:szCs w:val="24"/>
              </w:rPr>
              <w:t xml:space="preserve">             </w:t>
            </w:r>
            <w:r>
              <w:rPr>
                <w:rFonts w:hint="eastAsia"/>
                <w:sz w:val="24"/>
                <w:szCs w:val="24"/>
              </w:rPr>
              <w:t>审核时间：</w:t>
            </w:r>
            <w:bookmarkStart w:id="2" w:name="审核日期"/>
            <w:r>
              <w:rPr>
                <w:rFonts w:hint="eastAsia"/>
              </w:rPr>
              <w:t>2022</w:t>
            </w:r>
            <w:r>
              <w:rPr>
                <w:rFonts w:hint="eastAsia"/>
              </w:rPr>
              <w:t>年</w:t>
            </w:r>
            <w:r w:rsidR="003E5EF8">
              <w:rPr>
                <w:rFonts w:hint="eastAsia"/>
              </w:rPr>
              <w:t>7</w:t>
            </w:r>
            <w:r>
              <w:rPr>
                <w:rFonts w:hint="eastAsia"/>
              </w:rPr>
              <w:t>月</w:t>
            </w:r>
            <w:r w:rsidR="003E5EF8">
              <w:rPr>
                <w:rFonts w:hint="eastAsia"/>
              </w:rPr>
              <w:t>29</w:t>
            </w:r>
            <w:r>
              <w:rPr>
                <w:rFonts w:hint="eastAsia"/>
              </w:rPr>
              <w:t>日</w:t>
            </w:r>
            <w:r>
              <w:t xml:space="preserve"> </w:t>
            </w:r>
            <w:bookmarkEnd w:id="2"/>
            <w:r w:rsidR="00BE2D3C">
              <w:rPr>
                <w:rFonts w:hint="eastAsia"/>
              </w:rPr>
              <w:t xml:space="preserve">  </w:t>
            </w:r>
          </w:p>
        </w:tc>
        <w:tc>
          <w:tcPr>
            <w:tcW w:w="1134" w:type="dxa"/>
            <w:vMerge/>
          </w:tcPr>
          <w:p w:rsidR="0080546B" w:rsidRDefault="0080546B"/>
        </w:tc>
      </w:tr>
      <w:tr w:rsidR="0080546B" w:rsidTr="00C66563">
        <w:trPr>
          <w:trHeight w:val="516"/>
        </w:trPr>
        <w:tc>
          <w:tcPr>
            <w:tcW w:w="2160" w:type="dxa"/>
            <w:vMerge/>
            <w:vAlign w:val="center"/>
          </w:tcPr>
          <w:p w:rsidR="0080546B" w:rsidRDefault="0080546B"/>
        </w:tc>
        <w:tc>
          <w:tcPr>
            <w:tcW w:w="960" w:type="dxa"/>
            <w:vMerge/>
            <w:vAlign w:val="center"/>
          </w:tcPr>
          <w:p w:rsidR="0080546B" w:rsidRDefault="0080546B"/>
        </w:tc>
        <w:tc>
          <w:tcPr>
            <w:tcW w:w="10455" w:type="dxa"/>
            <w:vAlign w:val="center"/>
          </w:tcPr>
          <w:p w:rsidR="0080546B" w:rsidRDefault="008924F1">
            <w:pPr>
              <w:tabs>
                <w:tab w:val="left" w:pos="709"/>
              </w:tabs>
              <w:ind w:right="57"/>
              <w:jc w:val="left"/>
              <w:rPr>
                <w:rFonts w:ascii="宋体" w:hAnsi="宋体"/>
                <w:szCs w:val="21"/>
              </w:rPr>
            </w:pPr>
            <w:r>
              <w:rPr>
                <w:rFonts w:hint="eastAsia"/>
                <w:sz w:val="24"/>
                <w:szCs w:val="24"/>
              </w:rPr>
              <w:t>审核条款：</w:t>
            </w:r>
            <w:r>
              <w:rPr>
                <w:rFonts w:ascii="宋体" w:hAnsi="宋体" w:hint="eastAsia"/>
                <w:szCs w:val="21"/>
              </w:rPr>
              <w:t>QMS：4.1,4.2,4.3,4.4,</w:t>
            </w:r>
            <w:r>
              <w:rPr>
                <w:rFonts w:ascii="宋体" w:hAnsi="宋体"/>
                <w:szCs w:val="21"/>
              </w:rPr>
              <w:t>5.1</w:t>
            </w:r>
            <w:r>
              <w:rPr>
                <w:rFonts w:ascii="宋体" w:hAnsi="宋体" w:hint="eastAsia"/>
                <w:szCs w:val="21"/>
              </w:rPr>
              <w:t>,</w:t>
            </w:r>
            <w:r>
              <w:rPr>
                <w:rFonts w:ascii="宋体" w:hAnsi="宋体"/>
                <w:szCs w:val="21"/>
              </w:rPr>
              <w:t>5.2</w:t>
            </w:r>
            <w:r>
              <w:rPr>
                <w:rFonts w:ascii="宋体" w:hAnsi="宋体" w:hint="eastAsia"/>
                <w:szCs w:val="21"/>
              </w:rPr>
              <w:t xml:space="preserve">, </w:t>
            </w:r>
            <w:r>
              <w:rPr>
                <w:rFonts w:ascii="宋体" w:hAnsi="宋体"/>
                <w:szCs w:val="21"/>
              </w:rPr>
              <w:t>5.3</w:t>
            </w:r>
            <w:r>
              <w:rPr>
                <w:rFonts w:ascii="宋体" w:hAnsi="宋体" w:hint="eastAsia"/>
                <w:szCs w:val="21"/>
              </w:rPr>
              <w:t>,6.1.6.2.</w:t>
            </w:r>
            <w:r>
              <w:rPr>
                <w:rFonts w:ascii="宋体" w:hAnsi="宋体"/>
                <w:szCs w:val="21"/>
              </w:rPr>
              <w:t>6.3</w:t>
            </w:r>
            <w:r>
              <w:rPr>
                <w:rFonts w:ascii="宋体" w:hAnsi="宋体" w:hint="eastAsia"/>
                <w:szCs w:val="21"/>
              </w:rPr>
              <w:t>,7.1.1,</w:t>
            </w:r>
          </w:p>
          <w:p w:rsidR="0080546B" w:rsidRDefault="008924F1">
            <w:pPr>
              <w:tabs>
                <w:tab w:val="left" w:pos="709"/>
              </w:tabs>
              <w:ind w:right="57"/>
              <w:jc w:val="left"/>
              <w:rPr>
                <w:rFonts w:ascii="宋体" w:hAnsi="宋体"/>
                <w:szCs w:val="21"/>
              </w:rPr>
            </w:pPr>
            <w:r>
              <w:rPr>
                <w:rFonts w:ascii="宋体" w:hAnsi="宋体" w:hint="eastAsia"/>
                <w:szCs w:val="21"/>
              </w:rPr>
              <w:t>7.4, 9.3,10.1,10.3,</w:t>
            </w:r>
          </w:p>
          <w:p w:rsidR="0080546B" w:rsidRDefault="008924F1">
            <w:pPr>
              <w:tabs>
                <w:tab w:val="left" w:pos="709"/>
              </w:tabs>
              <w:ind w:right="57"/>
              <w:jc w:val="left"/>
              <w:rPr>
                <w:rFonts w:ascii="宋体" w:hAnsi="宋体"/>
                <w:szCs w:val="21"/>
              </w:rPr>
            </w:pPr>
            <w:r>
              <w:rPr>
                <w:rFonts w:ascii="宋体" w:hAnsi="宋体" w:hint="eastAsia"/>
                <w:szCs w:val="21"/>
              </w:rPr>
              <w:t>EMS：4.1,4.2 ,4.3,4.4, 5.1, 5.2, 5.3,6.1 ,6.2,</w:t>
            </w:r>
          </w:p>
          <w:p w:rsidR="0080546B" w:rsidRDefault="008924F1">
            <w:pPr>
              <w:tabs>
                <w:tab w:val="left" w:pos="709"/>
              </w:tabs>
              <w:ind w:right="57"/>
              <w:jc w:val="left"/>
              <w:rPr>
                <w:rFonts w:ascii="宋体" w:hAnsi="宋体"/>
                <w:szCs w:val="21"/>
              </w:rPr>
            </w:pPr>
            <w:r>
              <w:rPr>
                <w:rFonts w:ascii="宋体" w:hAnsi="宋体" w:hint="eastAsia"/>
                <w:szCs w:val="21"/>
              </w:rPr>
              <w:t>7.1,7.4,9.3,10.1,10.3,</w:t>
            </w:r>
          </w:p>
          <w:p w:rsidR="0080546B" w:rsidRDefault="008924F1">
            <w:pPr>
              <w:rPr>
                <w:sz w:val="24"/>
                <w:szCs w:val="24"/>
              </w:rPr>
            </w:pPr>
            <w:r>
              <w:rPr>
                <w:rFonts w:ascii="宋体" w:hAnsi="宋体" w:hint="eastAsia"/>
                <w:szCs w:val="21"/>
              </w:rPr>
              <w:t>OHS：4.1, 4.2, 4.3, 4.4, 5.1, 5.2 ,5.3 ,6.1, 6.2, 7.1 ,7.4, 9.3, 10.1,10.3,</w:t>
            </w:r>
          </w:p>
        </w:tc>
        <w:tc>
          <w:tcPr>
            <w:tcW w:w="1134" w:type="dxa"/>
            <w:vMerge/>
          </w:tcPr>
          <w:p w:rsidR="0080546B" w:rsidRDefault="0080546B"/>
        </w:tc>
      </w:tr>
      <w:tr w:rsidR="0080546B" w:rsidTr="00C66563">
        <w:trPr>
          <w:trHeight w:val="1255"/>
        </w:trPr>
        <w:tc>
          <w:tcPr>
            <w:tcW w:w="2160" w:type="dxa"/>
          </w:tcPr>
          <w:p w:rsidR="0080546B" w:rsidRDefault="008924F1">
            <w:pPr>
              <w:rPr>
                <w:rFonts w:ascii="宋体" w:hAnsi="宋体" w:cs="宋体"/>
                <w:szCs w:val="21"/>
              </w:rPr>
            </w:pPr>
            <w:r>
              <w:rPr>
                <w:rFonts w:ascii="宋体" w:hAnsi="宋体" w:cs="宋体" w:hint="eastAsia"/>
                <w:szCs w:val="21"/>
              </w:rPr>
              <w:t>组织及其环境;</w:t>
            </w:r>
          </w:p>
          <w:p w:rsidR="0080546B" w:rsidRDefault="008924F1">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rsidR="0080546B" w:rsidRDefault="008924F1">
            <w:pPr>
              <w:rPr>
                <w:rFonts w:ascii="宋体" w:hAnsi="宋体" w:cs="宋体"/>
                <w:szCs w:val="21"/>
              </w:rPr>
            </w:pPr>
            <w:r>
              <w:rPr>
                <w:rFonts w:ascii="宋体" w:hAnsi="宋体" w:cs="宋体" w:hint="eastAsia"/>
                <w:szCs w:val="21"/>
              </w:rPr>
              <w:t>确定体系范围;</w:t>
            </w:r>
          </w:p>
          <w:p w:rsidR="0080546B" w:rsidRDefault="008924F1">
            <w:pPr>
              <w:rPr>
                <w:rFonts w:ascii="宋体" w:hAnsi="宋体" w:cs="宋体"/>
                <w:szCs w:val="21"/>
              </w:rPr>
            </w:pPr>
            <w:r>
              <w:rPr>
                <w:rFonts w:ascii="宋体" w:hAnsi="宋体" w:cs="宋体" w:hint="eastAsia"/>
                <w:szCs w:val="21"/>
              </w:rPr>
              <w:t>体系及其过程;</w:t>
            </w:r>
          </w:p>
          <w:p w:rsidR="0080546B" w:rsidRDefault="008924F1">
            <w:pPr>
              <w:rPr>
                <w:rFonts w:ascii="宋体" w:hAnsi="宋体" w:cs="宋体"/>
                <w:szCs w:val="21"/>
              </w:rPr>
            </w:pPr>
            <w:r>
              <w:rPr>
                <w:rFonts w:ascii="宋体" w:hAnsi="宋体" w:cs="宋体" w:hint="eastAsia"/>
                <w:szCs w:val="21"/>
              </w:rPr>
              <w:t>总要求</w:t>
            </w:r>
          </w:p>
          <w:p w:rsidR="0080546B" w:rsidRDefault="0080546B"/>
        </w:tc>
        <w:tc>
          <w:tcPr>
            <w:tcW w:w="960" w:type="dxa"/>
          </w:tcPr>
          <w:p w:rsidR="0080546B" w:rsidRDefault="008924F1">
            <w:r>
              <w:rPr>
                <w:rFonts w:hint="eastAsia"/>
              </w:rPr>
              <w:t>QEO4.1;4.2;4.3;4.4</w:t>
            </w:r>
          </w:p>
        </w:tc>
        <w:tc>
          <w:tcPr>
            <w:tcW w:w="10455" w:type="dxa"/>
          </w:tcPr>
          <w:p w:rsidR="00EA5544" w:rsidRDefault="00EA5544" w:rsidP="00EA5544">
            <w:pPr>
              <w:ind w:firstLineChars="200" w:firstLine="420"/>
            </w:pPr>
            <w:r>
              <w:rPr>
                <w:rFonts w:hint="eastAsia"/>
              </w:rPr>
              <w:t>提供营业执照，编号：</w:t>
            </w:r>
            <w:r>
              <w:rPr>
                <w:rFonts w:hint="eastAsia"/>
              </w:rPr>
              <w:t xml:space="preserve">913717283128358244 </w:t>
            </w:r>
            <w:r>
              <w:rPr>
                <w:rFonts w:hint="eastAsia"/>
              </w:rPr>
              <w:t>；</w:t>
            </w:r>
            <w:r>
              <w:rPr>
                <w:rFonts w:hint="eastAsia"/>
              </w:rPr>
              <w:t xml:space="preserve">  </w:t>
            </w:r>
            <w:r>
              <w:rPr>
                <w:rFonts w:hint="eastAsia"/>
              </w:rPr>
              <w:t>有效期：</w:t>
            </w:r>
            <w:r>
              <w:rPr>
                <w:rFonts w:hint="eastAsia"/>
              </w:rPr>
              <w:t xml:space="preserve"> 2014.9.12---2034.9.11</w:t>
            </w:r>
            <w:r>
              <w:rPr>
                <w:rFonts w:hint="eastAsia"/>
              </w:rPr>
              <w:t>日；</w:t>
            </w:r>
          </w:p>
          <w:p w:rsidR="00EA5544" w:rsidRDefault="00EA5544" w:rsidP="00EA5544">
            <w:pPr>
              <w:ind w:firstLineChars="200" w:firstLine="420"/>
            </w:pPr>
            <w:r>
              <w:rPr>
                <w:rFonts w:hint="eastAsia"/>
              </w:rPr>
              <w:t>经营范围的相关描述：许可项目</w:t>
            </w:r>
            <w:r>
              <w:rPr>
                <w:rFonts w:hint="eastAsia"/>
              </w:rPr>
              <w:t>:</w:t>
            </w:r>
            <w:r>
              <w:rPr>
                <w:rFonts w:hint="eastAsia"/>
              </w:rPr>
              <w:t>包装装潢印刷品印刷</w:t>
            </w:r>
            <w:r>
              <w:rPr>
                <w:rFonts w:hint="eastAsia"/>
              </w:rPr>
              <w:t>;</w:t>
            </w:r>
            <w:r>
              <w:rPr>
                <w:rFonts w:hint="eastAsia"/>
              </w:rPr>
              <w:t>货物进出口。</w:t>
            </w:r>
            <w:r>
              <w:rPr>
                <w:rFonts w:hint="eastAsia"/>
              </w:rPr>
              <w:t>(</w:t>
            </w:r>
            <w:r>
              <w:rPr>
                <w:rFonts w:hint="eastAsia"/>
              </w:rPr>
              <w:t>依法须经批准的项目，经相关部门批准后方可开展经营活动</w:t>
            </w:r>
            <w:r>
              <w:rPr>
                <w:rFonts w:hint="eastAsia"/>
              </w:rPr>
              <w:t>,</w:t>
            </w:r>
            <w:r>
              <w:rPr>
                <w:rFonts w:hint="eastAsia"/>
              </w:rPr>
              <w:t>具体经营项目以相关部门批准文件或许可证件为准</w:t>
            </w:r>
            <w:r>
              <w:rPr>
                <w:rFonts w:hint="eastAsia"/>
              </w:rPr>
              <w:t>)</w:t>
            </w:r>
            <w:r>
              <w:rPr>
                <w:rFonts w:hint="eastAsia"/>
              </w:rPr>
              <w:t>；一般项目</w:t>
            </w:r>
            <w:r>
              <w:rPr>
                <w:rFonts w:hint="eastAsia"/>
              </w:rPr>
              <w:t>:</w:t>
            </w:r>
            <w:r>
              <w:rPr>
                <w:rFonts w:hint="eastAsia"/>
              </w:rPr>
              <w:t>塑料制品制造</w:t>
            </w:r>
            <w:r>
              <w:rPr>
                <w:rFonts w:hint="eastAsia"/>
              </w:rPr>
              <w:t>;</w:t>
            </w:r>
            <w:r>
              <w:rPr>
                <w:rFonts w:hint="eastAsia"/>
              </w:rPr>
              <w:t>塑料制品销售。</w:t>
            </w:r>
            <w:r>
              <w:rPr>
                <w:rFonts w:hint="eastAsia"/>
              </w:rPr>
              <w:t>(</w:t>
            </w:r>
            <w:r>
              <w:rPr>
                <w:rFonts w:hint="eastAsia"/>
              </w:rPr>
              <w:t>除依法须经批准的项目外，凭营业执照依法自主开展经营活动</w:t>
            </w:r>
            <w:r>
              <w:rPr>
                <w:rFonts w:hint="eastAsia"/>
              </w:rPr>
              <w:t>)</w:t>
            </w:r>
            <w:r>
              <w:rPr>
                <w:rFonts w:hint="eastAsia"/>
              </w:rPr>
              <w:t>；</w:t>
            </w:r>
          </w:p>
          <w:p w:rsidR="00EA5544" w:rsidRDefault="00EA5544" w:rsidP="00EA5544">
            <w:pPr>
              <w:spacing w:line="440" w:lineRule="exact"/>
              <w:ind w:firstLineChars="200" w:firstLine="420"/>
              <w:rPr>
                <w:rFonts w:asciiTheme="minorEastAsia" w:eastAsiaTheme="minorEastAsia" w:hAnsiTheme="minorEastAsia"/>
                <w:color w:val="000000"/>
                <w:szCs w:val="21"/>
              </w:rPr>
            </w:pPr>
            <w:r>
              <w:rPr>
                <w:rFonts w:hint="eastAsia"/>
              </w:rPr>
              <w:t>提供</w:t>
            </w:r>
            <w:r w:rsidRPr="006B144F">
              <w:rPr>
                <w:rFonts w:asciiTheme="minorEastAsia" w:eastAsiaTheme="minorEastAsia" w:hAnsiTheme="minorEastAsia" w:hint="eastAsia"/>
                <w:color w:val="000000"/>
                <w:szCs w:val="21"/>
              </w:rPr>
              <w:t>全国工业产品生产许可</w:t>
            </w:r>
            <w:r>
              <w:rPr>
                <w:rFonts w:asciiTheme="minorEastAsia" w:eastAsiaTheme="minorEastAsia" w:hAnsiTheme="minorEastAsia" w:hint="eastAsia"/>
                <w:color w:val="000000"/>
                <w:szCs w:val="21"/>
              </w:rPr>
              <w:t>证，</w:t>
            </w:r>
            <w:r w:rsidRPr="006B144F">
              <w:rPr>
                <w:rFonts w:asciiTheme="minorEastAsia" w:eastAsiaTheme="minorEastAsia" w:hAnsiTheme="minorEastAsia" w:hint="eastAsia"/>
                <w:color w:val="000000"/>
                <w:szCs w:val="21"/>
              </w:rPr>
              <w:t>证书编号:鲁X16-204-03576</w:t>
            </w:r>
            <w:r>
              <w:rPr>
                <w:rFonts w:asciiTheme="minorEastAsia" w:eastAsiaTheme="minorEastAsia" w:hAnsiTheme="minorEastAsia" w:hint="eastAsia"/>
                <w:color w:val="000000"/>
                <w:szCs w:val="21"/>
              </w:rPr>
              <w:t>，</w:t>
            </w:r>
            <w:r w:rsidRPr="006B144F">
              <w:rPr>
                <w:rFonts w:asciiTheme="minorEastAsia" w:eastAsiaTheme="minorEastAsia" w:hAnsiTheme="minorEastAsia" w:hint="eastAsia"/>
                <w:color w:val="000000"/>
                <w:szCs w:val="21"/>
              </w:rPr>
              <w:t>有效期至:2025年2月19日</w:t>
            </w:r>
            <w:r>
              <w:rPr>
                <w:rFonts w:asciiTheme="minorEastAsia" w:eastAsiaTheme="minorEastAsia" w:hAnsiTheme="minorEastAsia" w:hint="eastAsia"/>
                <w:color w:val="000000"/>
                <w:szCs w:val="21"/>
              </w:rPr>
              <w:t>。</w:t>
            </w:r>
          </w:p>
          <w:p w:rsidR="00EA5544" w:rsidRPr="006B144F" w:rsidRDefault="00EA5544" w:rsidP="00EA5544">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w:t>
            </w:r>
            <w:r w:rsidRPr="00BD00C3">
              <w:rPr>
                <w:rFonts w:asciiTheme="minorEastAsia" w:eastAsiaTheme="minorEastAsia" w:hAnsiTheme="minorEastAsia" w:hint="eastAsia"/>
                <w:color w:val="000000"/>
                <w:szCs w:val="21"/>
              </w:rPr>
              <w:t>印刷经营许可证</w:t>
            </w:r>
            <w:r>
              <w:rPr>
                <w:rFonts w:asciiTheme="minorEastAsia" w:eastAsiaTheme="minorEastAsia" w:hAnsiTheme="minorEastAsia" w:hint="eastAsia"/>
                <w:color w:val="000000"/>
                <w:szCs w:val="21"/>
              </w:rPr>
              <w:t>，</w:t>
            </w:r>
            <w:r w:rsidRPr="006B144F">
              <w:rPr>
                <w:rFonts w:asciiTheme="minorEastAsia" w:eastAsiaTheme="minorEastAsia" w:hAnsiTheme="minorEastAsia" w:hint="eastAsia"/>
                <w:color w:val="000000"/>
                <w:szCs w:val="21"/>
              </w:rPr>
              <w:t>证书编号:</w:t>
            </w:r>
            <w:r>
              <w:rPr>
                <w:rFonts w:asciiTheme="minorEastAsia" w:eastAsiaTheme="minorEastAsia" w:hAnsiTheme="minorEastAsia" w:hint="eastAsia"/>
                <w:color w:val="000000"/>
                <w:szCs w:val="21"/>
              </w:rPr>
              <w:t>09B009，</w:t>
            </w:r>
            <w:r w:rsidRPr="006B144F">
              <w:rPr>
                <w:rFonts w:asciiTheme="minorEastAsia" w:eastAsiaTheme="minorEastAsia" w:hAnsiTheme="minorEastAsia" w:hint="eastAsia"/>
                <w:color w:val="000000"/>
                <w:szCs w:val="21"/>
              </w:rPr>
              <w:t>有效期至:2025年</w:t>
            </w:r>
            <w:r>
              <w:rPr>
                <w:rFonts w:asciiTheme="minorEastAsia" w:eastAsiaTheme="minorEastAsia" w:hAnsiTheme="minorEastAsia" w:hint="eastAsia"/>
                <w:color w:val="000000"/>
                <w:szCs w:val="21"/>
              </w:rPr>
              <w:t>1</w:t>
            </w:r>
            <w:r w:rsidRPr="006B144F">
              <w:rPr>
                <w:rFonts w:asciiTheme="minorEastAsia" w:eastAsiaTheme="minorEastAsia" w:hAnsiTheme="minorEastAsia" w:hint="eastAsia"/>
                <w:color w:val="000000"/>
                <w:szCs w:val="21"/>
              </w:rPr>
              <w:t>2月</w:t>
            </w:r>
            <w:r>
              <w:rPr>
                <w:rFonts w:asciiTheme="minorEastAsia" w:eastAsiaTheme="minorEastAsia" w:hAnsiTheme="minorEastAsia" w:hint="eastAsia"/>
                <w:color w:val="000000"/>
                <w:szCs w:val="21"/>
              </w:rPr>
              <w:t>31</w:t>
            </w:r>
            <w:r w:rsidRPr="006B144F">
              <w:rPr>
                <w:rFonts w:asciiTheme="minorEastAsia" w:eastAsiaTheme="minorEastAsia" w:hAnsiTheme="minorEastAsia" w:hint="eastAsia"/>
                <w:color w:val="000000"/>
                <w:szCs w:val="21"/>
              </w:rPr>
              <w:t>日</w:t>
            </w:r>
            <w:r>
              <w:rPr>
                <w:rFonts w:asciiTheme="minorEastAsia" w:eastAsiaTheme="minorEastAsia" w:hAnsiTheme="minorEastAsia" w:hint="eastAsia"/>
                <w:color w:val="000000"/>
                <w:szCs w:val="21"/>
              </w:rPr>
              <w:t>。</w:t>
            </w:r>
          </w:p>
          <w:p w:rsidR="00EA5544" w:rsidRPr="00EA5544" w:rsidRDefault="00EA5544" w:rsidP="00EA5544">
            <w:pPr>
              <w:pStyle w:val="a0"/>
            </w:pPr>
          </w:p>
          <w:p w:rsidR="00EA5544" w:rsidRDefault="00EA5544" w:rsidP="00EA5544">
            <w:pPr>
              <w:ind w:firstLineChars="200" w:firstLine="420"/>
            </w:pPr>
            <w:r>
              <w:rPr>
                <w:rFonts w:hint="eastAsia"/>
              </w:rPr>
              <w:t>认证申请范围：</w:t>
            </w:r>
          </w:p>
          <w:p w:rsidR="00EA5544" w:rsidRDefault="00EA5544" w:rsidP="00EA5544">
            <w:pPr>
              <w:ind w:firstLineChars="200" w:firstLine="420"/>
            </w:pPr>
            <w:r>
              <w:rPr>
                <w:rFonts w:hint="eastAsia"/>
              </w:rPr>
              <w:t>Q</w:t>
            </w:r>
            <w:r>
              <w:rPr>
                <w:rFonts w:hint="eastAsia"/>
              </w:rPr>
              <w:t>：资质范围内的食品塑料真空包装袋的生产；</w:t>
            </w:r>
          </w:p>
          <w:p w:rsidR="00EA5544" w:rsidRDefault="00EA5544" w:rsidP="00EA5544">
            <w:pPr>
              <w:ind w:firstLineChars="200" w:firstLine="420"/>
            </w:pPr>
            <w:r>
              <w:rPr>
                <w:rFonts w:hint="eastAsia"/>
              </w:rPr>
              <w:t>E</w:t>
            </w:r>
            <w:r>
              <w:rPr>
                <w:rFonts w:hint="eastAsia"/>
              </w:rPr>
              <w:t>：资质范围内的食品塑料真空包装袋的生产所涉及场所的相关环境管理活动；</w:t>
            </w:r>
          </w:p>
          <w:p w:rsidR="00EA5544" w:rsidRDefault="00EA5544" w:rsidP="00EA5544">
            <w:pPr>
              <w:ind w:firstLineChars="200" w:firstLine="420"/>
            </w:pPr>
            <w:r>
              <w:rPr>
                <w:rFonts w:hint="eastAsia"/>
              </w:rPr>
              <w:t>O</w:t>
            </w:r>
            <w:r>
              <w:rPr>
                <w:rFonts w:hint="eastAsia"/>
              </w:rPr>
              <w:t>：资质范围内的食品塑料真空包装袋的生产所涉及场所的相关职业健康安全管理活动；</w:t>
            </w:r>
          </w:p>
          <w:p w:rsidR="0080546B" w:rsidRDefault="008924F1" w:rsidP="00EA5544">
            <w:pPr>
              <w:ind w:firstLineChars="200" w:firstLine="420"/>
            </w:pPr>
            <w:r>
              <w:rPr>
                <w:rFonts w:hint="eastAsia"/>
              </w:rPr>
              <w:t>公司在管理手册中，从企业内部因素和外部因素两方面明确风险和机遇事件的识别方法</w:t>
            </w:r>
            <w:r>
              <w:rPr>
                <w:rFonts w:hint="eastAsia"/>
              </w:rPr>
              <w:t>/</w:t>
            </w:r>
            <w:r>
              <w:rPr>
                <w:rFonts w:hint="eastAsia"/>
              </w:rPr>
              <w:t>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总经理确定与本公司管理目标和战略方向相关并影响实现管理体系预期结果的各种内部因素（公司运营、财务状况、人力资源等）和外部因素（国家、地区的各种法律法规、执行标准、相关方要求、技术、竞争、市场、文化和社会因素等）。这些因素包括了需要考虑的正面和负面因素或条件。公司每年从市场、客户、网络等搜集到的信息并结合公司自身业务运作情况进行分析，通过分析对这些内部和外部因素的相关信息进行监</w:t>
            </w:r>
            <w:r>
              <w:rPr>
                <w:rFonts w:hint="eastAsia"/>
              </w:rPr>
              <w:lastRenderedPageBreak/>
              <w:t>视和评审以确保其充分和适宜。</w:t>
            </w:r>
          </w:p>
          <w:p w:rsidR="0080546B" w:rsidRDefault="008924F1">
            <w:pPr>
              <w:ind w:firstLineChars="200" w:firstLine="420"/>
            </w:pPr>
            <w:r>
              <w:rPr>
                <w:rFonts w:hint="eastAsia"/>
              </w:rPr>
              <w:t>公司确定的相关方有员工、政府、供方和合作伙伴、顾客等。</w:t>
            </w:r>
          </w:p>
          <w:p w:rsidR="0080546B" w:rsidRDefault="008924F1">
            <w:pPr>
              <w:ind w:firstLineChars="200" w:firstLine="420"/>
            </w:pPr>
            <w:r>
              <w:rPr>
                <w:rFonts w:hint="eastAsia"/>
              </w:rPr>
              <w:t>理解员工诉求的形式为谈心、会议等；理解供方和合作伙伴、顾客等相关方的形式主要为电话沟通、上门拜访等；</w:t>
            </w:r>
          </w:p>
          <w:p w:rsidR="0080546B" w:rsidRDefault="008924F1">
            <w:pPr>
              <w:ind w:firstLineChars="200" w:firstLine="420"/>
            </w:pPr>
            <w:r>
              <w:rPr>
                <w:rFonts w:hint="eastAsia"/>
              </w:rPr>
              <w:t>员工关注的主要问题有工资、待遇、晋升机制、福利等，供应商和合作伙伴关注的主要问题互利和连续性，产品质量、售后服务、成本价格、交付期等。</w:t>
            </w:r>
          </w:p>
          <w:p w:rsidR="0080546B" w:rsidRDefault="008924F1">
            <w:pPr>
              <w:ind w:firstLineChars="200" w:firstLine="420"/>
            </w:pPr>
            <w:r>
              <w:rPr>
                <w:rFonts w:hint="eastAsia"/>
              </w:rPr>
              <w:t>顾客需求和期望：产品和服务质量符合顾客要求、及时交付、价格优惠等。</w:t>
            </w:r>
          </w:p>
          <w:p w:rsidR="0080546B" w:rsidRDefault="008924F1">
            <w:pPr>
              <w:ind w:firstLineChars="200" w:firstLine="420"/>
            </w:pPr>
            <w:r>
              <w:rPr>
                <w:rFonts w:hint="eastAsia"/>
              </w:rPr>
              <w:t>对相关方的要求的监视和评审的方法多样，通过</w:t>
            </w:r>
            <w:r>
              <w:rPr>
                <w:rFonts w:hint="eastAsia"/>
              </w:rPr>
              <w:t>QQ</w:t>
            </w:r>
            <w:proofErr w:type="gramStart"/>
            <w:r>
              <w:rPr>
                <w:rFonts w:hint="eastAsia"/>
              </w:rPr>
              <w:t>和微信等</w:t>
            </w:r>
            <w:proofErr w:type="gramEnd"/>
            <w:r>
              <w:rPr>
                <w:rFonts w:hint="eastAsia"/>
              </w:rPr>
              <w:t>现代通讯手段是常用的便捷而又高效主要方法。</w:t>
            </w:r>
          </w:p>
          <w:p w:rsidR="0080546B" w:rsidRDefault="008924F1">
            <w:pPr>
              <w:ind w:firstLineChars="200" w:firstLine="420"/>
            </w:pPr>
            <w:r>
              <w:rPr>
                <w:rFonts w:hint="eastAsia"/>
              </w:rPr>
              <w:t>公司管理体系的范围是：</w:t>
            </w:r>
          </w:p>
          <w:p w:rsidR="0080546B" w:rsidRDefault="008924F1">
            <w:pPr>
              <w:rPr>
                <w:sz w:val="20"/>
              </w:rPr>
            </w:pPr>
            <w:bookmarkStart w:id="3" w:name="审核范围"/>
            <w:r>
              <w:rPr>
                <w:sz w:val="20"/>
              </w:rPr>
              <w:t>Q</w:t>
            </w:r>
            <w:r>
              <w:rPr>
                <w:sz w:val="20"/>
              </w:rPr>
              <w:t>：</w:t>
            </w:r>
            <w:r w:rsidR="0067229A">
              <w:rPr>
                <w:rFonts w:hint="eastAsia"/>
                <w:sz w:val="20"/>
              </w:rPr>
              <w:t>资质范围内的食品塑料真空包装袋的生产</w:t>
            </w:r>
            <w:r w:rsidR="00C66563">
              <w:rPr>
                <w:rFonts w:hint="eastAsia"/>
                <w:sz w:val="20"/>
              </w:rPr>
              <w:t>；</w:t>
            </w:r>
          </w:p>
          <w:p w:rsidR="0080546B" w:rsidRDefault="008924F1">
            <w:pPr>
              <w:rPr>
                <w:sz w:val="20"/>
              </w:rPr>
            </w:pPr>
            <w:r>
              <w:rPr>
                <w:sz w:val="20"/>
              </w:rPr>
              <w:t>E</w:t>
            </w:r>
            <w:r>
              <w:rPr>
                <w:sz w:val="20"/>
              </w:rPr>
              <w:t>：</w:t>
            </w:r>
            <w:r w:rsidR="0067229A">
              <w:rPr>
                <w:rFonts w:hint="eastAsia"/>
                <w:sz w:val="20"/>
              </w:rPr>
              <w:t>资质范围内的食品塑料真空包装袋的生产</w:t>
            </w:r>
            <w:r>
              <w:rPr>
                <w:sz w:val="20"/>
              </w:rPr>
              <w:t>所涉及场所的相关环境管理活动</w:t>
            </w:r>
            <w:r w:rsidR="00C66563">
              <w:rPr>
                <w:rFonts w:hint="eastAsia"/>
                <w:sz w:val="20"/>
              </w:rPr>
              <w:t>；</w:t>
            </w:r>
          </w:p>
          <w:p w:rsidR="0080546B" w:rsidRDefault="008924F1">
            <w:r>
              <w:rPr>
                <w:sz w:val="20"/>
              </w:rPr>
              <w:t>O</w:t>
            </w:r>
            <w:r>
              <w:rPr>
                <w:sz w:val="20"/>
              </w:rPr>
              <w:t>：</w:t>
            </w:r>
            <w:r w:rsidR="0067229A">
              <w:rPr>
                <w:rFonts w:hint="eastAsia"/>
                <w:sz w:val="20"/>
              </w:rPr>
              <w:t>资质范围内的食品塑料真空包装袋的生产</w:t>
            </w:r>
            <w:r>
              <w:rPr>
                <w:sz w:val="20"/>
              </w:rPr>
              <w:t>所涉及场所的相关职业健康安全管理活动</w:t>
            </w:r>
            <w:bookmarkEnd w:id="3"/>
            <w:r w:rsidR="00C66563">
              <w:rPr>
                <w:rFonts w:hint="eastAsia"/>
                <w:sz w:val="20"/>
              </w:rPr>
              <w:t>；</w:t>
            </w:r>
          </w:p>
          <w:p w:rsidR="0080546B" w:rsidRDefault="008924F1">
            <w:pPr>
              <w:ind w:firstLineChars="200" w:firstLine="420"/>
            </w:pPr>
            <w:r>
              <w:rPr>
                <w:rFonts w:hint="eastAsia"/>
              </w:rPr>
              <w:t>注册地址：</w:t>
            </w:r>
            <w:r w:rsidR="0067229A">
              <w:rPr>
                <w:rFonts w:hint="eastAsia"/>
              </w:rPr>
              <w:t>山东省菏泽市东明县陆圈镇陆圈村丰</w:t>
            </w:r>
            <w:proofErr w:type="gramStart"/>
            <w:r w:rsidR="0067229A">
              <w:rPr>
                <w:rFonts w:hint="eastAsia"/>
              </w:rPr>
              <w:t>东路南</w:t>
            </w:r>
            <w:proofErr w:type="gramEnd"/>
            <w:r w:rsidR="0067229A">
              <w:rPr>
                <w:rFonts w:hint="eastAsia"/>
              </w:rPr>
              <w:t>100</w:t>
            </w:r>
            <w:r w:rsidR="0067229A">
              <w:rPr>
                <w:rFonts w:hint="eastAsia"/>
              </w:rPr>
              <w:t>米</w:t>
            </w:r>
            <w:r>
              <w:rPr>
                <w:rFonts w:hint="eastAsia"/>
              </w:rPr>
              <w:t>；</w:t>
            </w:r>
          </w:p>
          <w:p w:rsidR="0080546B" w:rsidRDefault="008924F1">
            <w:pPr>
              <w:ind w:firstLineChars="200" w:firstLine="420"/>
            </w:pPr>
            <w:r>
              <w:rPr>
                <w:rFonts w:hint="eastAsia"/>
              </w:rPr>
              <w:t>经营地址：</w:t>
            </w:r>
            <w:r w:rsidR="0067229A">
              <w:rPr>
                <w:rFonts w:hint="eastAsia"/>
              </w:rPr>
              <w:t>山东省菏泽市东明县陆圈镇陆圈村丰</w:t>
            </w:r>
            <w:proofErr w:type="gramStart"/>
            <w:r w:rsidR="0067229A">
              <w:rPr>
                <w:rFonts w:hint="eastAsia"/>
              </w:rPr>
              <w:t>东路南</w:t>
            </w:r>
            <w:proofErr w:type="gramEnd"/>
            <w:r w:rsidR="0067229A">
              <w:rPr>
                <w:rFonts w:hint="eastAsia"/>
              </w:rPr>
              <w:t>100</w:t>
            </w:r>
            <w:r w:rsidR="0067229A">
              <w:rPr>
                <w:rFonts w:hint="eastAsia"/>
              </w:rPr>
              <w:t>米</w:t>
            </w:r>
            <w:r>
              <w:rPr>
                <w:rFonts w:hint="eastAsia"/>
              </w:rPr>
              <w:t>；</w:t>
            </w:r>
          </w:p>
          <w:p w:rsidR="0080546B" w:rsidRDefault="008924F1">
            <w:pPr>
              <w:ind w:firstLineChars="200" w:firstLine="420"/>
            </w:pPr>
            <w:r>
              <w:rPr>
                <w:rFonts w:hint="eastAsia"/>
              </w:rPr>
              <w:t>公司</w:t>
            </w:r>
            <w:r>
              <w:rPr>
                <w:rFonts w:hint="eastAsia"/>
              </w:rPr>
              <w:t>QMS</w:t>
            </w:r>
            <w:r>
              <w:rPr>
                <w:rFonts w:hint="eastAsia"/>
              </w:rPr>
              <w:t>不适用条款：</w:t>
            </w:r>
            <w:r>
              <w:rPr>
                <w:rFonts w:hint="eastAsia"/>
              </w:rPr>
              <w:t>8.3</w:t>
            </w:r>
          </w:p>
          <w:p w:rsidR="0080546B" w:rsidRDefault="008924F1">
            <w:pPr>
              <w:ind w:firstLineChars="200" w:firstLine="420"/>
            </w:pPr>
            <w:r>
              <w:rPr>
                <w:rFonts w:hint="eastAsia"/>
              </w:rPr>
              <w:t>根据公司产品和服务特点，目前所生产产品依据相关标准、客户要求加工生产，无设计开发责任。不适用</w:t>
            </w:r>
            <w:r w:rsidR="00C66563">
              <w:rPr>
                <w:rFonts w:hint="eastAsia"/>
              </w:rPr>
              <w:t>Q</w:t>
            </w:r>
            <w:r>
              <w:rPr>
                <w:rFonts w:hint="eastAsia"/>
              </w:rPr>
              <w:t>8.3</w:t>
            </w:r>
            <w:r>
              <w:rPr>
                <w:rFonts w:hint="eastAsia"/>
              </w:rPr>
              <w:t>条款不影响公司确保其产品和服务合格以及增强顾客满意的能力或责任</w:t>
            </w:r>
          </w:p>
          <w:p w:rsidR="0080546B" w:rsidRDefault="008924F1">
            <w:pPr>
              <w:ind w:firstLineChars="200" w:firstLine="420"/>
            </w:pPr>
            <w:r>
              <w:rPr>
                <w:rFonts w:hint="eastAsia"/>
              </w:rPr>
              <w:t>经识别，组织依据标准的要求建立、实施、维护管理体系，符合标准要求。</w:t>
            </w:r>
          </w:p>
          <w:p w:rsidR="0080546B" w:rsidRDefault="008924F1">
            <w:pPr>
              <w:ind w:firstLineChars="200" w:firstLine="420"/>
            </w:pPr>
            <w:r>
              <w:rPr>
                <w:rFonts w:hint="eastAsia"/>
              </w:rPr>
              <w:t>公司</w:t>
            </w:r>
            <w:r>
              <w:rPr>
                <w:rFonts w:hint="eastAsia"/>
              </w:rPr>
              <w:t>2021</w:t>
            </w:r>
            <w:r>
              <w:rPr>
                <w:rFonts w:hint="eastAsia"/>
              </w:rPr>
              <w:t>年</w:t>
            </w:r>
            <w:r>
              <w:rPr>
                <w:rFonts w:hint="eastAsia"/>
              </w:rPr>
              <w:t>11</w:t>
            </w:r>
            <w:r>
              <w:rPr>
                <w:rFonts w:hint="eastAsia"/>
              </w:rPr>
              <w:t>月</w:t>
            </w:r>
            <w:r w:rsidR="0067229A">
              <w:rPr>
                <w:rFonts w:hint="eastAsia"/>
              </w:rPr>
              <w:t>1</w:t>
            </w:r>
            <w:r>
              <w:rPr>
                <w:rFonts w:hint="eastAsia"/>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w:t>
            </w:r>
            <w:r>
              <w:rPr>
                <w:rFonts w:hint="eastAsia"/>
              </w:rPr>
              <w:t>2021</w:t>
            </w:r>
            <w:r>
              <w:rPr>
                <w:rFonts w:hint="eastAsia"/>
              </w:rPr>
              <w:t>年</w:t>
            </w:r>
            <w:r>
              <w:rPr>
                <w:rFonts w:hint="eastAsia"/>
              </w:rPr>
              <w:t>11</w:t>
            </w:r>
            <w:r>
              <w:rPr>
                <w:rFonts w:hint="eastAsia"/>
              </w:rPr>
              <w:t>月</w:t>
            </w:r>
            <w:r>
              <w:rPr>
                <w:rFonts w:hint="eastAsia"/>
              </w:rPr>
              <w:t>-2022</w:t>
            </w:r>
            <w:r>
              <w:rPr>
                <w:rFonts w:hint="eastAsia"/>
              </w:rPr>
              <w:t>年</w:t>
            </w:r>
            <w:r w:rsidR="0067229A">
              <w:rPr>
                <w:rFonts w:hint="eastAsia"/>
              </w:rPr>
              <w:t>7</w:t>
            </w:r>
            <w:r>
              <w:rPr>
                <w:rFonts w:hint="eastAsia"/>
              </w:rPr>
              <w:t>月管理目标分解及完成情况记录。</w:t>
            </w:r>
          </w:p>
          <w:p w:rsidR="0080546B" w:rsidRDefault="008924F1">
            <w:pPr>
              <w:ind w:firstLineChars="200" w:firstLine="420"/>
            </w:pPr>
            <w:r>
              <w:rPr>
                <w:rFonts w:hint="eastAsia"/>
              </w:rPr>
              <w:t>与负责人交流：部门确定了满足与管理体系有关的客户及相关方的要求。</w:t>
            </w:r>
          </w:p>
          <w:p w:rsidR="0080546B" w:rsidRDefault="008924F1">
            <w:pPr>
              <w:ind w:firstLineChars="200" w:firstLine="420"/>
            </w:pPr>
            <w:r>
              <w:rPr>
                <w:rFonts w:hint="eastAsia"/>
              </w:rPr>
              <w:t>1.</w:t>
            </w:r>
            <w:r>
              <w:rPr>
                <w:rFonts w:hint="eastAsia"/>
              </w:rPr>
              <w:t>公司通过监视和评审有关相关方及其有关要求的信息，实现持续改进</w:t>
            </w:r>
            <w:r w:rsidR="00C66563">
              <w:rPr>
                <w:rFonts w:hint="eastAsia"/>
              </w:rPr>
              <w:t>。</w:t>
            </w:r>
          </w:p>
          <w:p w:rsidR="0080546B" w:rsidRDefault="008924F1">
            <w:pPr>
              <w:ind w:firstLineChars="200" w:firstLine="420"/>
            </w:pPr>
            <w:r>
              <w:rPr>
                <w:rFonts w:hint="eastAsia"/>
              </w:rPr>
              <w:t xml:space="preserve">2. </w:t>
            </w:r>
            <w:r>
              <w:rPr>
                <w:rFonts w:hint="eastAsia"/>
              </w:rPr>
              <w:t>应对风险的措施：</w:t>
            </w:r>
          </w:p>
          <w:p w:rsidR="0080546B" w:rsidRDefault="008924F1">
            <w:pPr>
              <w:ind w:firstLineChars="200" w:firstLine="420"/>
            </w:pPr>
            <w:r>
              <w:rPr>
                <w:rFonts w:hint="eastAsia"/>
              </w:rPr>
              <w:t xml:space="preserve">a) </w:t>
            </w:r>
            <w:r>
              <w:rPr>
                <w:rFonts w:hint="eastAsia"/>
              </w:rPr>
              <w:t>通过供应商的选择和评定来控制风险，选择供应商时考核其资质及其提供合格产品和合格服务的能力，应与客户需求相匹配。</w:t>
            </w:r>
          </w:p>
          <w:p w:rsidR="0080546B" w:rsidRDefault="008924F1">
            <w:pPr>
              <w:ind w:firstLineChars="200" w:firstLine="420"/>
            </w:pPr>
            <w:r>
              <w:rPr>
                <w:rFonts w:hint="eastAsia"/>
              </w:rPr>
              <w:t>b)</w:t>
            </w:r>
            <w:r>
              <w:rPr>
                <w:rFonts w:hint="eastAsia"/>
              </w:rPr>
              <w:t>通过签订客户协议和供应商协议的条款把</w:t>
            </w:r>
            <w:proofErr w:type="gramStart"/>
            <w:r>
              <w:rPr>
                <w:rFonts w:hint="eastAsia"/>
              </w:rPr>
              <w:t>控风险</w:t>
            </w:r>
            <w:proofErr w:type="gramEnd"/>
            <w:r>
              <w:rPr>
                <w:rFonts w:hint="eastAsia"/>
              </w:rPr>
              <w:t>等。</w:t>
            </w:r>
          </w:p>
        </w:tc>
        <w:tc>
          <w:tcPr>
            <w:tcW w:w="1134" w:type="dxa"/>
          </w:tcPr>
          <w:p w:rsidR="0080546B" w:rsidRDefault="008924F1">
            <w:r>
              <w:rPr>
                <w:rFonts w:hint="eastAsia"/>
              </w:rPr>
              <w:lastRenderedPageBreak/>
              <w:t>符合</w:t>
            </w:r>
          </w:p>
        </w:tc>
      </w:tr>
      <w:tr w:rsidR="0080546B" w:rsidTr="00C66563">
        <w:trPr>
          <w:trHeight w:val="803"/>
        </w:trPr>
        <w:tc>
          <w:tcPr>
            <w:tcW w:w="2160" w:type="dxa"/>
          </w:tcPr>
          <w:p w:rsidR="0080546B" w:rsidRDefault="008924F1">
            <w:pPr>
              <w:rPr>
                <w:rFonts w:ascii="宋体" w:hAnsi="宋体" w:cs="宋体"/>
                <w:szCs w:val="21"/>
              </w:rPr>
            </w:pPr>
            <w:r>
              <w:rPr>
                <w:rFonts w:ascii="宋体" w:hAnsi="宋体" w:cs="宋体" w:hint="eastAsia"/>
                <w:szCs w:val="21"/>
              </w:rPr>
              <w:lastRenderedPageBreak/>
              <w:t>领导作用与承诺</w:t>
            </w:r>
          </w:p>
          <w:p w:rsidR="0080546B" w:rsidRDefault="0080546B"/>
        </w:tc>
        <w:tc>
          <w:tcPr>
            <w:tcW w:w="960" w:type="dxa"/>
          </w:tcPr>
          <w:p w:rsidR="0080546B" w:rsidRDefault="008924F1">
            <w:r>
              <w:rPr>
                <w:rFonts w:hint="eastAsia"/>
              </w:rPr>
              <w:t>QEO5.1</w:t>
            </w:r>
          </w:p>
        </w:tc>
        <w:tc>
          <w:tcPr>
            <w:tcW w:w="10455" w:type="dxa"/>
          </w:tcPr>
          <w:p w:rsidR="0080546B" w:rsidRDefault="008924F1">
            <w:pPr>
              <w:jc w:val="left"/>
            </w:pPr>
            <w:r>
              <w:rPr>
                <w:rFonts w:hint="eastAsia"/>
              </w:rPr>
              <w:t>总经理：</w:t>
            </w:r>
            <w:r w:rsidR="00D94C15">
              <w:rPr>
                <w:rFonts w:hint="eastAsia"/>
              </w:rPr>
              <w:t>宋红华</w:t>
            </w:r>
            <w:r>
              <w:rPr>
                <w:rFonts w:hint="eastAsia"/>
              </w:rPr>
              <w:t>；</w:t>
            </w:r>
            <w:r>
              <w:rPr>
                <w:rFonts w:hint="eastAsia"/>
              </w:rPr>
              <w:t xml:space="preserve">  </w:t>
            </w:r>
            <w:r>
              <w:rPr>
                <w:rFonts w:hint="eastAsia"/>
              </w:rPr>
              <w:t>管代：</w:t>
            </w:r>
            <w:r w:rsidR="0067229A">
              <w:rPr>
                <w:rFonts w:hint="eastAsia"/>
              </w:rPr>
              <w:t>郑灿</w:t>
            </w:r>
          </w:p>
          <w:p w:rsidR="0080546B" w:rsidRDefault="008924F1">
            <w:pPr>
              <w:tabs>
                <w:tab w:val="center" w:pos="3169"/>
              </w:tabs>
              <w:jc w:val="left"/>
            </w:pPr>
            <w:r>
              <w:rPr>
                <w:rFonts w:hint="eastAsia"/>
              </w:rPr>
              <w:t>公司总经理介绍主要承诺有：</w:t>
            </w:r>
            <w:r>
              <w:rPr>
                <w:rFonts w:hint="eastAsia"/>
              </w:rPr>
              <w:t>1)</w:t>
            </w:r>
            <w:r>
              <w:rPr>
                <w:rFonts w:hint="eastAsia"/>
              </w:rPr>
              <w:t>对管理体系的有效性要承担责任；</w:t>
            </w:r>
            <w:r>
              <w:rPr>
                <w:rFonts w:hint="eastAsia"/>
              </w:rPr>
              <w:t>2)</w:t>
            </w:r>
            <w:r>
              <w:rPr>
                <w:rFonts w:hint="eastAsia"/>
              </w:rPr>
              <w:t>建立公司的管理方针和目标并确保与公司的环境相适应，与公司战略方向保持一致以及方针在公司内得到沟通理解和有效实施；</w:t>
            </w:r>
            <w:r>
              <w:rPr>
                <w:rFonts w:hint="eastAsia"/>
              </w:rPr>
              <w:t> 3</w:t>
            </w:r>
            <w:r>
              <w:rPr>
                <w:rFonts w:hint="eastAsia"/>
              </w:rPr>
              <w:t>）确保管理体系要求融入公司的生产及销售各过程。</w:t>
            </w:r>
            <w:r>
              <w:rPr>
                <w:rFonts w:hint="eastAsia"/>
              </w:rPr>
              <w:t>4</w:t>
            </w:r>
            <w:r>
              <w:rPr>
                <w:rFonts w:hint="eastAsia"/>
              </w:rPr>
              <w:t>）促进使用过程方法和机遇风险的思维。</w:t>
            </w:r>
            <w:r>
              <w:rPr>
                <w:rFonts w:hint="eastAsia"/>
              </w:rPr>
              <w:t>5)</w:t>
            </w:r>
            <w:r>
              <w:rPr>
                <w:rFonts w:hint="eastAsia"/>
              </w:rPr>
              <w:t>建立合理的公司组织结构</w:t>
            </w:r>
            <w:r>
              <w:rPr>
                <w:rFonts w:hint="eastAsia"/>
              </w:rPr>
              <w:t>,</w:t>
            </w:r>
            <w:r>
              <w:rPr>
                <w:rFonts w:hint="eastAsia"/>
              </w:rPr>
              <w:t>确保管理体系所需资源能被获得；</w:t>
            </w:r>
            <w:r>
              <w:rPr>
                <w:rFonts w:hint="eastAsia"/>
              </w:rPr>
              <w:t>6)</w:t>
            </w:r>
            <w:r>
              <w:rPr>
                <w:rFonts w:hint="eastAsia"/>
              </w:rPr>
              <w:t>建立良好的沟通机制，杜绝因沟通影响管理体系运行有效性；</w:t>
            </w:r>
            <w:r>
              <w:rPr>
                <w:rFonts w:hint="eastAsia"/>
              </w:rPr>
              <w:t>7</w:t>
            </w:r>
            <w:r>
              <w:rPr>
                <w:rFonts w:hint="eastAsia"/>
              </w:rPr>
              <w:t>）确保管理体系实现其预期的结果。</w:t>
            </w:r>
            <w:r>
              <w:rPr>
                <w:rFonts w:hint="eastAsia"/>
              </w:rPr>
              <w:t>8)</w:t>
            </w:r>
            <w:r>
              <w:rPr>
                <w:rFonts w:hint="eastAsia"/>
              </w:rPr>
              <w:t>促使员工积极参与，指导和支持他们为公司管理体系的有效性</w:t>
            </w:r>
            <w:proofErr w:type="gramStart"/>
            <w:r>
              <w:rPr>
                <w:rFonts w:hint="eastAsia"/>
              </w:rPr>
              <w:t>作出</w:t>
            </w:r>
            <w:proofErr w:type="gramEnd"/>
            <w:r>
              <w:rPr>
                <w:rFonts w:hint="eastAsia"/>
              </w:rPr>
              <w:t>贡献。</w:t>
            </w:r>
            <w:r>
              <w:rPr>
                <w:rFonts w:hint="eastAsia"/>
              </w:rPr>
              <w:t>9</w:t>
            </w:r>
            <w:r>
              <w:rPr>
                <w:rFonts w:hint="eastAsia"/>
              </w:rPr>
              <w:t>）推动公司改进和创新；</w:t>
            </w:r>
            <w:r>
              <w:rPr>
                <w:rFonts w:hint="eastAsia"/>
              </w:rPr>
              <w:t>10)</w:t>
            </w:r>
            <w:r>
              <w:rPr>
                <w:rFonts w:hint="eastAsia"/>
              </w:rPr>
              <w:t>做好管理岗位的任命，公司内部公开发布任命书，以支持其他管理者在其负责领域证实其领导作用；</w:t>
            </w:r>
          </w:p>
          <w:p w:rsidR="0080546B" w:rsidRDefault="008924F1">
            <w:pPr>
              <w:tabs>
                <w:tab w:val="center" w:pos="3169"/>
              </w:tabs>
              <w:jc w:val="left"/>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80546B" w:rsidRDefault="008924F1">
            <w:pPr>
              <w:tabs>
                <w:tab w:val="center" w:pos="3169"/>
              </w:tabs>
              <w:jc w:val="left"/>
            </w:pPr>
            <w:r>
              <w:rPr>
                <w:rFonts w:hint="eastAsia"/>
              </w:rPr>
              <w:t>承诺基本实现，没有违反的情况发生。</w:t>
            </w:r>
          </w:p>
        </w:tc>
        <w:tc>
          <w:tcPr>
            <w:tcW w:w="1134" w:type="dxa"/>
          </w:tcPr>
          <w:p w:rsidR="0080546B" w:rsidRDefault="008924F1">
            <w:r>
              <w:rPr>
                <w:rFonts w:hint="eastAsia"/>
              </w:rPr>
              <w:t>符合</w:t>
            </w:r>
          </w:p>
        </w:tc>
      </w:tr>
      <w:tr w:rsidR="0080546B" w:rsidTr="00C66563">
        <w:trPr>
          <w:trHeight w:val="2110"/>
        </w:trPr>
        <w:tc>
          <w:tcPr>
            <w:tcW w:w="2160" w:type="dxa"/>
          </w:tcPr>
          <w:p w:rsidR="0080546B" w:rsidRDefault="008924F1">
            <w:r>
              <w:rPr>
                <w:rFonts w:hint="eastAsia"/>
              </w:rPr>
              <w:t>方针</w:t>
            </w:r>
          </w:p>
        </w:tc>
        <w:tc>
          <w:tcPr>
            <w:tcW w:w="960" w:type="dxa"/>
          </w:tcPr>
          <w:p w:rsidR="0080546B" w:rsidRDefault="008924F1">
            <w:r>
              <w:rPr>
                <w:rFonts w:hint="eastAsia"/>
              </w:rPr>
              <w:t>QEO5.2</w:t>
            </w:r>
          </w:p>
        </w:tc>
        <w:tc>
          <w:tcPr>
            <w:tcW w:w="10455" w:type="dxa"/>
          </w:tcPr>
          <w:p w:rsidR="0080546B" w:rsidRDefault="008924F1">
            <w:pPr>
              <w:ind w:firstLineChars="200" w:firstLine="420"/>
              <w:jc w:val="left"/>
              <w:rPr>
                <w:rFonts w:ascii="宋体" w:hAnsi="宋体" w:cs="宋体"/>
                <w:szCs w:val="21"/>
              </w:rPr>
            </w:pPr>
            <w:r>
              <w:rPr>
                <w:rFonts w:ascii="宋体" w:hAnsi="宋体" w:cs="宋体" w:hint="eastAsia"/>
                <w:szCs w:val="21"/>
              </w:rPr>
              <w:t>该公司管理方针</w:t>
            </w:r>
            <w:r w:rsidR="003D2490">
              <w:rPr>
                <w:rFonts w:ascii="宋体" w:hAnsi="宋体" w:cs="宋体" w:hint="eastAsia"/>
                <w:szCs w:val="21"/>
              </w:rPr>
              <w:t>：</w:t>
            </w:r>
          </w:p>
          <w:p w:rsidR="001C3EC8" w:rsidRDefault="001C3EC8" w:rsidP="001C3EC8">
            <w:pPr>
              <w:ind w:firstLineChars="200" w:firstLine="420"/>
              <w:jc w:val="left"/>
              <w:rPr>
                <w:rFonts w:ascii="宋体" w:hAnsi="宋体" w:cs="宋体"/>
                <w:szCs w:val="21"/>
              </w:rPr>
            </w:pPr>
            <w:r w:rsidRPr="001C3EC8">
              <w:rPr>
                <w:rFonts w:ascii="宋体" w:hAnsi="宋体" w:cs="宋体" w:hint="eastAsia"/>
                <w:szCs w:val="21"/>
              </w:rPr>
              <w:t>质量至上、持续创新、诚实守信、顾客至上</w:t>
            </w:r>
            <w:r w:rsidR="00BC4646">
              <w:rPr>
                <w:rFonts w:ascii="宋体" w:hAnsi="宋体" w:cs="宋体" w:hint="eastAsia"/>
                <w:szCs w:val="21"/>
              </w:rPr>
              <w:t>；</w:t>
            </w:r>
            <w:r w:rsidRPr="001C3EC8">
              <w:rPr>
                <w:rFonts w:ascii="宋体" w:hAnsi="宋体" w:cs="宋体" w:hint="eastAsia"/>
                <w:szCs w:val="21"/>
              </w:rPr>
              <w:t>预防为主，降低风险；遵章守法，创造和谐</w:t>
            </w:r>
            <w:r>
              <w:rPr>
                <w:rFonts w:ascii="宋体" w:hAnsi="宋体" w:cs="宋体" w:hint="eastAsia"/>
                <w:szCs w:val="21"/>
              </w:rPr>
              <w:t>。</w:t>
            </w:r>
          </w:p>
          <w:p w:rsidR="0080546B" w:rsidRDefault="008924F1" w:rsidP="001C3EC8">
            <w:pPr>
              <w:ind w:firstLineChars="200" w:firstLine="420"/>
              <w:jc w:val="left"/>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80546B" w:rsidRDefault="008924F1">
            <w:pPr>
              <w:ind w:firstLineChars="200" w:firstLine="420"/>
              <w:jc w:val="left"/>
              <w:rPr>
                <w:rFonts w:ascii="宋体" w:hAnsi="宋体" w:cs="宋体"/>
                <w:szCs w:val="21"/>
              </w:rPr>
            </w:pPr>
            <w:r>
              <w:rPr>
                <w:rFonts w:ascii="宋体" w:hAnsi="宋体" w:cs="宋体" w:hint="eastAsia"/>
                <w:szCs w:val="21"/>
              </w:rPr>
              <w:t>总经理用会议、文件等手段保证管理方针为全体员工理解并落实到工作中。管理评审时对方针的持续适宜性进行了评审，有评审记录。</w:t>
            </w:r>
          </w:p>
          <w:p w:rsidR="0080546B" w:rsidRDefault="008924F1">
            <w:pPr>
              <w:ind w:firstLineChars="200" w:firstLine="420"/>
              <w:jc w:val="lef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w:t>
            </w:r>
            <w:r w:rsidR="001E07BD">
              <w:rPr>
                <w:rFonts w:ascii="宋体" w:hAnsi="宋体" w:cs="宋体" w:hint="eastAsia"/>
                <w:szCs w:val="21"/>
              </w:rPr>
              <w:t>内勤部</w:t>
            </w:r>
            <w:r>
              <w:rPr>
                <w:rFonts w:ascii="宋体" w:hAnsi="宋体" w:cs="宋体" w:hint="eastAsia"/>
                <w:szCs w:val="21"/>
              </w:rPr>
              <w:t>获取公司管理方针。</w:t>
            </w:r>
          </w:p>
        </w:tc>
        <w:tc>
          <w:tcPr>
            <w:tcW w:w="1134" w:type="dxa"/>
          </w:tcPr>
          <w:p w:rsidR="0080546B" w:rsidRDefault="008924F1">
            <w:r>
              <w:rPr>
                <w:rFonts w:hint="eastAsia"/>
              </w:rPr>
              <w:t>符合</w:t>
            </w:r>
          </w:p>
        </w:tc>
      </w:tr>
      <w:tr w:rsidR="0080546B" w:rsidTr="00C66563">
        <w:trPr>
          <w:trHeight w:val="90"/>
        </w:trPr>
        <w:tc>
          <w:tcPr>
            <w:tcW w:w="2160" w:type="dxa"/>
          </w:tcPr>
          <w:p w:rsidR="0080546B" w:rsidRDefault="008924F1">
            <w:pPr>
              <w:adjustRightInd w:val="0"/>
              <w:snapToGrid w:val="0"/>
              <w:rPr>
                <w:rFonts w:ascii="宋体" w:hAnsi="宋体" w:cs="宋体"/>
                <w:szCs w:val="21"/>
              </w:rPr>
            </w:pPr>
            <w:r>
              <w:rPr>
                <w:rFonts w:ascii="宋体" w:hAnsi="宋体" w:cs="宋体" w:hint="eastAsia"/>
                <w:szCs w:val="21"/>
              </w:rPr>
              <w:t>组织的角色、职责和权限；</w:t>
            </w:r>
          </w:p>
          <w:p w:rsidR="0080546B" w:rsidRDefault="008924F1">
            <w:r>
              <w:rPr>
                <w:rFonts w:ascii="宋体" w:hAnsi="宋体" w:cs="宋体" w:hint="eastAsia"/>
                <w:szCs w:val="21"/>
              </w:rPr>
              <w:t>资源、角色、职责、责任与权限</w:t>
            </w:r>
          </w:p>
        </w:tc>
        <w:tc>
          <w:tcPr>
            <w:tcW w:w="960" w:type="dxa"/>
          </w:tcPr>
          <w:p w:rsidR="0080546B" w:rsidRDefault="008924F1">
            <w:r>
              <w:rPr>
                <w:rFonts w:hint="eastAsia"/>
              </w:rPr>
              <w:t>QEO5.3</w:t>
            </w:r>
          </w:p>
        </w:tc>
        <w:tc>
          <w:tcPr>
            <w:tcW w:w="10455" w:type="dxa"/>
          </w:tcPr>
          <w:p w:rsidR="0080546B" w:rsidRDefault="003C4DF9">
            <w:pPr>
              <w:adjustRightInd w:val="0"/>
              <w:snapToGrid w:val="0"/>
              <w:ind w:firstLineChars="200" w:firstLine="420"/>
              <w:jc w:val="left"/>
              <w:rPr>
                <w:rFonts w:ascii="宋体" w:hAnsi="宋体" w:cs="宋体"/>
                <w:szCs w:val="21"/>
              </w:rPr>
            </w:pPr>
            <w:r>
              <w:rPr>
                <w:rFonts w:ascii="宋体" w:hAnsi="宋体" w:cs="宋体" w:hint="eastAsia"/>
                <w:szCs w:val="21"/>
              </w:rPr>
              <w:t>公司编制了《</w:t>
            </w:r>
            <w:r w:rsidRPr="003C4DF9">
              <w:rPr>
                <w:rFonts w:ascii="宋体" w:hAnsi="宋体" w:cs="宋体" w:hint="eastAsia"/>
                <w:szCs w:val="21"/>
              </w:rPr>
              <w:t>WHSL-CX22-2021</w:t>
            </w:r>
            <w:r w:rsidRPr="003C4DF9">
              <w:rPr>
                <w:rFonts w:ascii="宋体" w:hAnsi="宋体" w:cs="宋体" w:hint="eastAsia"/>
                <w:szCs w:val="21"/>
              </w:rPr>
              <w:tab/>
              <w:t>职责和权限控制程序</w:t>
            </w:r>
            <w:r>
              <w:rPr>
                <w:rFonts w:ascii="宋体" w:hAnsi="宋体" w:cs="宋体" w:hint="eastAsia"/>
                <w:szCs w:val="21"/>
              </w:rPr>
              <w:t>》，</w:t>
            </w:r>
            <w:r w:rsidR="008924F1">
              <w:rPr>
                <w:rFonts w:ascii="宋体" w:hAnsi="宋体" w:cs="宋体" w:hint="eastAsia"/>
                <w:szCs w:val="21"/>
              </w:rPr>
              <w:t>确定了部门、各岗位人员职责、权限和相互关系，并在公司内对各级员工进行了必要的传达。对从事与</w:t>
            </w:r>
            <w:r w:rsidR="0067229A">
              <w:rPr>
                <w:rFonts w:ascii="宋体" w:hAnsi="宋体" w:cs="宋体" w:hint="eastAsia"/>
                <w:szCs w:val="21"/>
              </w:rPr>
              <w:t>资质范围内的食品塑料真空包装袋的生产</w:t>
            </w:r>
            <w:r w:rsidR="008924F1">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sidR="0067229A">
              <w:rPr>
                <w:rFonts w:ascii="宋体" w:hAnsi="宋体" w:cs="宋体" w:hint="eastAsia"/>
                <w:szCs w:val="21"/>
              </w:rPr>
              <w:t>郑灿</w:t>
            </w:r>
            <w:r w:rsidR="008924F1">
              <w:rPr>
                <w:rFonts w:ascii="宋体" w:hAnsi="宋体" w:cs="宋体" w:hint="eastAsia"/>
                <w:szCs w:val="21"/>
              </w:rPr>
              <w:t>为管理体系的管理者代表。其职责和权限规定如下：</w:t>
            </w:r>
          </w:p>
          <w:p w:rsidR="0080546B" w:rsidRDefault="008924F1">
            <w:pPr>
              <w:adjustRightInd w:val="0"/>
              <w:snapToGrid w:val="0"/>
              <w:jc w:val="left"/>
              <w:rPr>
                <w:rFonts w:ascii="宋体" w:hAnsi="宋体" w:cs="宋体"/>
                <w:szCs w:val="21"/>
              </w:rPr>
            </w:pPr>
            <w:r>
              <w:rPr>
                <w:rFonts w:ascii="宋体" w:hAnsi="宋体" w:cs="宋体" w:hint="eastAsia"/>
                <w:szCs w:val="21"/>
              </w:rPr>
              <w:t>a)负责质量环境和职业健康安全管理体系建立、实施和保持的具体事宜，向总经理报告运行情况，并提出改进的建议；</w:t>
            </w:r>
          </w:p>
          <w:p w:rsidR="0080546B" w:rsidRDefault="008924F1">
            <w:pPr>
              <w:adjustRightInd w:val="0"/>
              <w:snapToGrid w:val="0"/>
              <w:jc w:val="left"/>
              <w:rPr>
                <w:rFonts w:ascii="宋体" w:hAnsi="宋体" w:cs="宋体"/>
                <w:szCs w:val="21"/>
              </w:rPr>
            </w:pPr>
            <w:r>
              <w:rPr>
                <w:rFonts w:ascii="宋体" w:hAnsi="宋体" w:cs="宋体" w:hint="eastAsia"/>
                <w:szCs w:val="21"/>
              </w:rPr>
              <w:t>b)负责促进全体员工形成满足顾客要求的意识；</w:t>
            </w:r>
          </w:p>
          <w:p w:rsidR="0080546B" w:rsidRDefault="008924F1">
            <w:pPr>
              <w:adjustRightInd w:val="0"/>
              <w:snapToGrid w:val="0"/>
              <w:jc w:val="left"/>
              <w:rPr>
                <w:rFonts w:ascii="宋体" w:hAnsi="宋体" w:cs="宋体"/>
                <w:szCs w:val="21"/>
              </w:rPr>
            </w:pPr>
            <w:r>
              <w:rPr>
                <w:rFonts w:ascii="宋体" w:hAnsi="宋体" w:cs="宋体" w:hint="eastAsia"/>
                <w:szCs w:val="21"/>
              </w:rPr>
              <w:lastRenderedPageBreak/>
              <w:t>c)</w:t>
            </w:r>
            <w:r w:rsidR="001C3EC8">
              <w:rPr>
                <w:rFonts w:ascii="宋体" w:hAnsi="宋体" w:cs="宋体" w:hint="eastAsia"/>
                <w:szCs w:val="21"/>
              </w:rPr>
              <w:t>负责质量环境和职业健康安全管理体系文件发放范围及程序文件的批准</w:t>
            </w:r>
            <w:r>
              <w:rPr>
                <w:rFonts w:ascii="宋体" w:hAnsi="宋体" w:cs="宋体" w:hint="eastAsia"/>
                <w:szCs w:val="21"/>
              </w:rPr>
              <w:t>审核；</w:t>
            </w:r>
          </w:p>
          <w:p w:rsidR="0080546B" w:rsidRDefault="008924F1">
            <w:pPr>
              <w:adjustRightInd w:val="0"/>
              <w:snapToGrid w:val="0"/>
              <w:jc w:val="left"/>
              <w:rPr>
                <w:rFonts w:ascii="宋体" w:hAnsi="宋体" w:cs="宋体"/>
                <w:szCs w:val="21"/>
              </w:rPr>
            </w:pPr>
            <w:r>
              <w:rPr>
                <w:rFonts w:ascii="宋体" w:hAnsi="宋体" w:cs="宋体" w:hint="eastAsia"/>
                <w:szCs w:val="21"/>
              </w:rPr>
              <w:t>d)负责质量目标、环境和职业健康安全目标、指标和管理方案的审核和组织实施；</w:t>
            </w:r>
          </w:p>
          <w:p w:rsidR="0080546B" w:rsidRDefault="008924F1">
            <w:pPr>
              <w:adjustRightInd w:val="0"/>
              <w:snapToGrid w:val="0"/>
              <w:jc w:val="left"/>
              <w:rPr>
                <w:rFonts w:ascii="宋体" w:hAnsi="宋体" w:cs="宋体"/>
                <w:szCs w:val="21"/>
              </w:rPr>
            </w:pPr>
            <w:r>
              <w:rPr>
                <w:rFonts w:ascii="宋体" w:hAnsi="宋体" w:cs="宋体" w:hint="eastAsia"/>
                <w:szCs w:val="21"/>
              </w:rPr>
              <w:t>e)负责选定审核组长和审核员，组织编写和审批内部审核计划；</w:t>
            </w:r>
          </w:p>
          <w:p w:rsidR="0080546B" w:rsidRDefault="008924F1">
            <w:pPr>
              <w:adjustRightInd w:val="0"/>
              <w:snapToGrid w:val="0"/>
              <w:jc w:val="left"/>
              <w:rPr>
                <w:rFonts w:ascii="宋体" w:hAnsi="宋体" w:cs="宋体"/>
                <w:szCs w:val="21"/>
              </w:rPr>
            </w:pPr>
            <w:r>
              <w:rPr>
                <w:rFonts w:ascii="宋体" w:hAnsi="宋体" w:cs="宋体" w:hint="eastAsia"/>
                <w:szCs w:val="21"/>
              </w:rPr>
              <w:t>f)批准顾客满意度调查表或调查方案；</w:t>
            </w:r>
          </w:p>
          <w:p w:rsidR="0080546B" w:rsidRDefault="008924F1">
            <w:pPr>
              <w:adjustRightInd w:val="0"/>
              <w:snapToGrid w:val="0"/>
              <w:jc w:val="left"/>
              <w:rPr>
                <w:rFonts w:ascii="宋体" w:hAnsi="宋体" w:cs="宋体"/>
                <w:szCs w:val="21"/>
              </w:rPr>
            </w:pPr>
            <w:r>
              <w:rPr>
                <w:rFonts w:ascii="宋体" w:hAnsi="宋体" w:cs="宋体" w:hint="eastAsia"/>
                <w:szCs w:val="21"/>
              </w:rPr>
              <w:t>g)组织并参加管理评审，向总经理或总经理特别助理/顾问汇报质量环境和职业健康安全管理体系的运行情况，并提出改进建议；</w:t>
            </w:r>
          </w:p>
          <w:p w:rsidR="0080546B" w:rsidRDefault="008924F1">
            <w:pPr>
              <w:adjustRightInd w:val="0"/>
              <w:snapToGrid w:val="0"/>
              <w:jc w:val="left"/>
              <w:rPr>
                <w:rFonts w:ascii="宋体" w:hAnsi="宋体" w:cs="宋体"/>
                <w:szCs w:val="21"/>
              </w:rPr>
            </w:pPr>
            <w:r>
              <w:rPr>
                <w:rFonts w:ascii="宋体" w:hAnsi="宋体" w:cs="宋体" w:hint="eastAsia"/>
                <w:szCs w:val="21"/>
              </w:rPr>
              <w:t>H）就质量环境和职业健康安全体系有关事宜与第三方认证机构进行沟通和联络。</w:t>
            </w:r>
          </w:p>
          <w:p w:rsidR="0080546B" w:rsidRDefault="008924F1">
            <w:pPr>
              <w:adjustRightInd w:val="0"/>
              <w:snapToGrid w:val="0"/>
              <w:jc w:val="left"/>
              <w:rPr>
                <w:rFonts w:ascii="宋体" w:hAnsi="宋体" w:cs="宋体"/>
                <w:szCs w:val="21"/>
              </w:rPr>
            </w:pPr>
            <w:r>
              <w:rPr>
                <w:rFonts w:ascii="宋体" w:hAnsi="宋体" w:cs="宋体" w:hint="eastAsia"/>
                <w:szCs w:val="21"/>
              </w:rPr>
              <w:t xml:space="preserve">    询问管代</w:t>
            </w:r>
            <w:r w:rsidR="0067229A">
              <w:rPr>
                <w:rFonts w:ascii="宋体" w:hAnsi="宋体" w:cs="宋体" w:hint="eastAsia"/>
                <w:szCs w:val="21"/>
              </w:rPr>
              <w:t>郑灿</w:t>
            </w:r>
            <w:r>
              <w:rPr>
                <w:rFonts w:ascii="宋体" w:hAnsi="宋体" w:cs="宋体" w:hint="eastAsia"/>
                <w:szCs w:val="21"/>
              </w:rPr>
              <w:t>、安全事务代表</w:t>
            </w:r>
            <w:r w:rsidR="00A7292A">
              <w:rPr>
                <w:rFonts w:ascii="宋体" w:hAnsi="宋体" w:cs="宋体" w:hint="eastAsia"/>
                <w:szCs w:val="21"/>
              </w:rPr>
              <w:t>孙帅杰</w:t>
            </w:r>
            <w:r>
              <w:rPr>
                <w:rFonts w:ascii="宋体" w:hAnsi="宋体" w:cs="宋体" w:hint="eastAsia"/>
                <w:szCs w:val="21"/>
              </w:rPr>
              <w:t>职责回答正确。</w:t>
            </w:r>
          </w:p>
        </w:tc>
        <w:tc>
          <w:tcPr>
            <w:tcW w:w="1134" w:type="dxa"/>
          </w:tcPr>
          <w:p w:rsidR="0080546B" w:rsidRDefault="008924F1">
            <w:r>
              <w:rPr>
                <w:rFonts w:hint="eastAsia"/>
              </w:rPr>
              <w:lastRenderedPageBreak/>
              <w:t>符合</w:t>
            </w:r>
          </w:p>
        </w:tc>
      </w:tr>
      <w:tr w:rsidR="0080546B" w:rsidTr="00C66563">
        <w:trPr>
          <w:trHeight w:val="547"/>
        </w:trPr>
        <w:tc>
          <w:tcPr>
            <w:tcW w:w="2160" w:type="dxa"/>
          </w:tcPr>
          <w:p w:rsidR="0080546B" w:rsidRDefault="008924F1">
            <w:r>
              <w:rPr>
                <w:rFonts w:ascii="宋体" w:hAnsi="宋体" w:cs="宋体" w:hint="eastAsia"/>
                <w:szCs w:val="21"/>
              </w:rPr>
              <w:lastRenderedPageBreak/>
              <w:t>应对风险和机遇的措施；措施的策划</w:t>
            </w:r>
          </w:p>
        </w:tc>
        <w:tc>
          <w:tcPr>
            <w:tcW w:w="960" w:type="dxa"/>
          </w:tcPr>
          <w:p w:rsidR="0080546B" w:rsidRDefault="008924F1">
            <w:pPr>
              <w:rPr>
                <w:bCs/>
                <w:spacing w:val="10"/>
              </w:rPr>
            </w:pPr>
            <w:r>
              <w:rPr>
                <w:rFonts w:hint="eastAsia"/>
              </w:rPr>
              <w:t>QEO6.1</w:t>
            </w:r>
          </w:p>
        </w:tc>
        <w:tc>
          <w:tcPr>
            <w:tcW w:w="10455" w:type="dxa"/>
          </w:tcPr>
          <w:p w:rsidR="0080546B" w:rsidRDefault="008924F1" w:rsidP="001C3EC8">
            <w:pPr>
              <w:tabs>
                <w:tab w:val="left" w:pos="1800"/>
              </w:tabs>
              <w:ind w:rightChars="7" w:right="15" w:firstLineChars="200" w:firstLine="420"/>
              <w:jc w:val="left"/>
            </w:pPr>
            <w:r>
              <w:rPr>
                <w:rFonts w:hint="eastAsia"/>
              </w:rPr>
              <w:t>编制了《</w:t>
            </w:r>
            <w:r w:rsidR="001E07BD" w:rsidRPr="001E07BD">
              <w:rPr>
                <w:rFonts w:hint="eastAsia"/>
              </w:rPr>
              <w:t>WHSL-CX23-2021</w:t>
            </w:r>
            <w:r w:rsidR="001E07BD" w:rsidRPr="001E07BD">
              <w:rPr>
                <w:rFonts w:hint="eastAsia"/>
              </w:rPr>
              <w:tab/>
            </w:r>
            <w:r w:rsidR="001E07BD" w:rsidRPr="001E07BD">
              <w:rPr>
                <w:rFonts w:hint="eastAsia"/>
              </w:rPr>
              <w:t>风险和机遇的应对控制程序</w:t>
            </w:r>
            <w:r>
              <w:rPr>
                <w:rFonts w:hint="eastAsia"/>
              </w:rPr>
              <w:t>》。</w:t>
            </w:r>
            <w:r w:rsidR="001E07BD">
              <w:rPr>
                <w:rFonts w:hint="eastAsia"/>
              </w:rPr>
              <w:t>内勤部</w:t>
            </w:r>
            <w:r>
              <w:rPr>
                <w:rFonts w:hint="eastAsia"/>
              </w:rPr>
              <w:t>负责建立风险和机遇应对控制程序，并进行维护。各部门负责各自风险和机遇评估，并制定相应的措施以规避或者降低风险并落实执行。</w:t>
            </w:r>
          </w:p>
          <w:p w:rsidR="0080546B" w:rsidRDefault="008924F1">
            <w:pPr>
              <w:tabs>
                <w:tab w:val="left" w:pos="1800"/>
              </w:tabs>
              <w:ind w:rightChars="7" w:right="15"/>
              <w:jc w:val="left"/>
            </w:pPr>
            <w:r>
              <w:rPr>
                <w:rFonts w:hint="eastAsia"/>
              </w:rPr>
              <w:t>查</w:t>
            </w:r>
            <w:proofErr w:type="gramStart"/>
            <w:r>
              <w:rPr>
                <w:rFonts w:hint="eastAsia"/>
              </w:rPr>
              <w:t>见风险</w:t>
            </w:r>
            <w:proofErr w:type="gramEnd"/>
            <w:r>
              <w:rPr>
                <w:rFonts w:hint="eastAsia"/>
              </w:rPr>
              <w:t>和机遇识别及应对措施表，各部门均对需应对的风险和机遇进行了评估分析。时间：</w:t>
            </w:r>
            <w:r>
              <w:rPr>
                <w:rFonts w:hint="eastAsia"/>
              </w:rPr>
              <w:t>2021</w:t>
            </w:r>
            <w:r>
              <w:rPr>
                <w:rFonts w:hint="eastAsia"/>
              </w:rPr>
              <w:t>年</w:t>
            </w:r>
            <w:r>
              <w:rPr>
                <w:rFonts w:hint="eastAsia"/>
              </w:rPr>
              <w:t>11</w:t>
            </w:r>
            <w:r>
              <w:rPr>
                <w:rFonts w:hint="eastAsia"/>
              </w:rPr>
              <w:t>月</w:t>
            </w:r>
            <w:r w:rsidR="003C7320">
              <w:rPr>
                <w:rFonts w:hint="eastAsia"/>
              </w:rPr>
              <w:t>1</w:t>
            </w:r>
            <w:r>
              <w:rPr>
                <w:rFonts w:hint="eastAsia"/>
              </w:rPr>
              <w:t>日</w:t>
            </w:r>
            <w:r w:rsidR="001C3EC8">
              <w:rPr>
                <w:rFonts w:hint="eastAsia"/>
              </w:rPr>
              <w:t>。</w:t>
            </w:r>
          </w:p>
          <w:p w:rsidR="0080546B" w:rsidRDefault="008924F1" w:rsidP="001C3EC8">
            <w:pPr>
              <w:tabs>
                <w:tab w:val="left" w:pos="1800"/>
              </w:tabs>
              <w:ind w:rightChars="7" w:right="15" w:firstLineChars="200" w:firstLine="420"/>
              <w:jc w:val="left"/>
            </w:pPr>
            <w:r>
              <w:rPr>
                <w:rFonts w:hint="eastAsia"/>
              </w:rPr>
              <w:t>组织在确定这些风险和机遇时，考虑了员工岗位技能、员工安全等内外部因素及相关方的要求。</w:t>
            </w:r>
          </w:p>
          <w:p w:rsidR="0080546B" w:rsidRDefault="008924F1" w:rsidP="001C3EC8">
            <w:pPr>
              <w:ind w:firstLineChars="200" w:firstLine="420"/>
            </w:pPr>
            <w:r>
              <w:rPr>
                <w:rFonts w:hint="eastAsia"/>
              </w:rPr>
              <w:t>编制了《</w:t>
            </w:r>
            <w:r w:rsidR="00287170" w:rsidRPr="00287170">
              <w:rPr>
                <w:rFonts w:hint="eastAsia"/>
              </w:rPr>
              <w:t>WHSL-CX01-2021</w:t>
            </w:r>
            <w:r w:rsidR="00287170" w:rsidRPr="00287170">
              <w:rPr>
                <w:rFonts w:hint="eastAsia"/>
              </w:rPr>
              <w:tab/>
            </w:r>
            <w:r w:rsidR="00287170" w:rsidRPr="00287170">
              <w:rPr>
                <w:rFonts w:hint="eastAsia"/>
              </w:rPr>
              <w:t>环境因素和危险源识别评价与控制程序</w:t>
            </w:r>
            <w:r>
              <w:rPr>
                <w:rFonts w:hint="eastAsia"/>
                <w:szCs w:val="22"/>
              </w:rPr>
              <w:t>》，符</w:t>
            </w:r>
            <w:r>
              <w:rPr>
                <w:rFonts w:hint="eastAsia"/>
              </w:rPr>
              <w:t>合标准要求</w:t>
            </w:r>
          </w:p>
          <w:p w:rsidR="0080546B" w:rsidRDefault="008924F1" w:rsidP="001C3EC8">
            <w:pPr>
              <w:ind w:firstLineChars="200" w:firstLine="420"/>
            </w:pPr>
            <w:r>
              <w:t>提供《重要环境因素清单》，其中重要环境因素：</w:t>
            </w:r>
            <w:r w:rsidR="00B06D79">
              <w:rPr>
                <w:rFonts w:hint="eastAsia"/>
                <w:szCs w:val="21"/>
              </w:rPr>
              <w:t xml:space="preserve"> </w:t>
            </w:r>
            <w:r w:rsidR="00B06D79" w:rsidRPr="00B06D79">
              <w:rPr>
                <w:rFonts w:hint="eastAsia"/>
                <w:szCs w:val="21"/>
              </w:rPr>
              <w:t>固废排放</w:t>
            </w:r>
            <w:r w:rsidR="00B06D79">
              <w:rPr>
                <w:rFonts w:hint="eastAsia"/>
                <w:szCs w:val="21"/>
              </w:rPr>
              <w:t>、</w:t>
            </w:r>
            <w:r w:rsidR="00B06D79" w:rsidRPr="00B06D79">
              <w:rPr>
                <w:rFonts w:hint="eastAsia"/>
                <w:szCs w:val="21"/>
              </w:rPr>
              <w:t>潜在火灾</w:t>
            </w:r>
            <w:r w:rsidR="00B06D79">
              <w:rPr>
                <w:rFonts w:hint="eastAsia"/>
                <w:szCs w:val="21"/>
              </w:rPr>
              <w:t>、</w:t>
            </w:r>
            <w:r w:rsidR="00B06D79" w:rsidRPr="00B06D79">
              <w:rPr>
                <w:rFonts w:hint="eastAsia"/>
                <w:szCs w:val="21"/>
              </w:rPr>
              <w:t>噪声排放</w:t>
            </w:r>
            <w:r w:rsidR="00B06D79">
              <w:rPr>
                <w:rFonts w:hint="eastAsia"/>
                <w:szCs w:val="21"/>
              </w:rPr>
              <w:t>、</w:t>
            </w:r>
            <w:r w:rsidR="00B06D79" w:rsidRPr="00B06D79">
              <w:rPr>
                <w:rFonts w:hint="eastAsia"/>
                <w:szCs w:val="21"/>
              </w:rPr>
              <w:t>废气排放</w:t>
            </w:r>
            <w:r>
              <w:rPr>
                <w:rFonts w:hint="eastAsia"/>
              </w:rPr>
              <w:t>等，</w:t>
            </w:r>
            <w:r>
              <w:t>评价准确。</w:t>
            </w:r>
          </w:p>
          <w:p w:rsidR="0080546B" w:rsidRDefault="008924F1" w:rsidP="001C3EC8">
            <w:pPr>
              <w:adjustRightInd w:val="0"/>
              <w:snapToGrid w:val="0"/>
              <w:ind w:rightChars="7" w:right="15" w:firstLineChars="200" w:firstLine="420"/>
              <w:jc w:val="left"/>
            </w:pPr>
            <w:r>
              <w:rPr>
                <w:rFonts w:hint="eastAsia"/>
              </w:rPr>
              <w:t>提供《</w:t>
            </w:r>
            <w:r w:rsidR="00A0417D">
              <w:rPr>
                <w:rFonts w:hint="eastAsia"/>
              </w:rPr>
              <w:t>重大危险源</w:t>
            </w:r>
            <w:r>
              <w:rPr>
                <w:rFonts w:hint="eastAsia"/>
              </w:rPr>
              <w:t>清单》，得出</w:t>
            </w:r>
            <w:r w:rsidR="0014525E">
              <w:rPr>
                <w:rFonts w:hint="eastAsia"/>
              </w:rPr>
              <w:t>重大危险源</w:t>
            </w:r>
            <w:r>
              <w:rPr>
                <w:rFonts w:hint="eastAsia"/>
              </w:rPr>
              <w:t>为</w:t>
            </w:r>
            <w:r w:rsidR="00F07E80" w:rsidRPr="00F07E80">
              <w:rPr>
                <w:rFonts w:hint="eastAsia"/>
                <w:szCs w:val="21"/>
              </w:rPr>
              <w:t>火灾事故，触电事故，机械伤害，废气、粉尘吸入伤害，噪声伤害，高温灼伤</w:t>
            </w:r>
            <w:r>
              <w:rPr>
                <w:rFonts w:hint="eastAsia"/>
              </w:rPr>
              <w:t>。评价基本准确，详见各部门相关条款审核记录。</w:t>
            </w:r>
          </w:p>
          <w:p w:rsidR="0080546B" w:rsidRDefault="008924F1" w:rsidP="001C3EC8">
            <w:pPr>
              <w:ind w:firstLineChars="200" w:firstLine="420"/>
            </w:pPr>
            <w:r>
              <w:rPr>
                <w:rFonts w:hint="eastAsia"/>
              </w:rPr>
              <w:t>为使公</w:t>
            </w:r>
            <w:r>
              <w:rPr>
                <w:rFonts w:hint="eastAsia"/>
                <w:szCs w:val="22"/>
              </w:rPr>
              <w:t>司管理体系运行合法有效、符合法律规定及相关方要求，编制了《</w:t>
            </w:r>
            <w:r w:rsidR="00287170" w:rsidRPr="00287170">
              <w:rPr>
                <w:rFonts w:hint="eastAsia"/>
                <w:szCs w:val="22"/>
              </w:rPr>
              <w:t>WHSL-CX02-2021</w:t>
            </w:r>
            <w:r w:rsidR="00287170" w:rsidRPr="00287170">
              <w:rPr>
                <w:rFonts w:hint="eastAsia"/>
                <w:szCs w:val="22"/>
              </w:rPr>
              <w:tab/>
            </w:r>
            <w:r w:rsidR="00287170" w:rsidRPr="00287170">
              <w:rPr>
                <w:rFonts w:hint="eastAsia"/>
                <w:szCs w:val="22"/>
              </w:rPr>
              <w:t>环境和职业健康安全法律法规控制程序</w:t>
            </w:r>
            <w:r>
              <w:rPr>
                <w:rFonts w:hint="eastAsia"/>
                <w:szCs w:val="22"/>
              </w:rPr>
              <w:t>》，明确法律、法规和其他要求的识别、获取、更新等要求。</w:t>
            </w:r>
          </w:p>
          <w:p w:rsidR="0080546B" w:rsidRDefault="001E07BD" w:rsidP="001C3EC8">
            <w:pPr>
              <w:ind w:firstLineChars="200" w:firstLine="420"/>
            </w:pPr>
            <w:r>
              <w:rPr>
                <w:rFonts w:hint="eastAsia"/>
              </w:rPr>
              <w:t>内勤部</w:t>
            </w:r>
            <w:r w:rsidR="008924F1">
              <w:rPr>
                <w:rFonts w:hint="eastAsia"/>
              </w:rPr>
              <w:t>负责适用公司的环境</w:t>
            </w:r>
            <w:r w:rsidR="008924F1">
              <w:rPr>
                <w:rFonts w:hint="eastAsia"/>
              </w:rPr>
              <w:t>/</w:t>
            </w:r>
            <w:r w:rsidR="008924F1">
              <w:rPr>
                <w:rFonts w:hint="eastAsia"/>
              </w:rPr>
              <w:t>安全方面的法律法规的识别、获取、更新、传达，并评价其适用性；提供有公司适用的《</w:t>
            </w:r>
            <w:r w:rsidR="009521B7" w:rsidRPr="009521B7">
              <w:rPr>
                <w:rFonts w:hint="eastAsia"/>
              </w:rPr>
              <w:t>常用法律和其它要求清单</w:t>
            </w:r>
            <w:r w:rsidR="008924F1">
              <w:rPr>
                <w:rFonts w:hint="eastAsia"/>
              </w:rPr>
              <w:t>》：法律法规包括环境影响评价法、环境保护法、水污染防治法、安全生产法、消防法、职业健康检查管理办法、新型冠状病毒肺炎防控方案等。</w:t>
            </w:r>
          </w:p>
          <w:p w:rsidR="001C3EC8" w:rsidRDefault="008924F1" w:rsidP="001C3EC8">
            <w:pPr>
              <w:pStyle w:val="a0"/>
              <w:ind w:firstLineChars="200" w:firstLine="420"/>
              <w:rPr>
                <w:rFonts w:ascii="宋体" w:hAnsi="宋体" w:cs="宋体"/>
                <w:sz w:val="21"/>
                <w:szCs w:val="21"/>
              </w:rPr>
            </w:pPr>
            <w:r>
              <w:rPr>
                <w:rFonts w:ascii="宋体" w:hAnsi="宋体" w:cs="宋体" w:hint="eastAsia"/>
                <w:sz w:val="21"/>
                <w:szCs w:val="21"/>
              </w:rPr>
              <w:t>组织管理层策划关于开展环境和职业健康安全管理体系中所采取措施，以便管理环境、安全目标、环境因素、危险源、合</w:t>
            </w:r>
            <w:proofErr w:type="gramStart"/>
            <w:r>
              <w:rPr>
                <w:rFonts w:ascii="宋体" w:hAnsi="宋体" w:cs="宋体" w:hint="eastAsia"/>
                <w:sz w:val="21"/>
                <w:szCs w:val="21"/>
              </w:rPr>
              <w:t>规</w:t>
            </w:r>
            <w:proofErr w:type="gramEnd"/>
            <w:r>
              <w:rPr>
                <w:rFonts w:ascii="宋体" w:hAnsi="宋体" w:cs="宋体" w:hint="eastAsia"/>
                <w:sz w:val="21"/>
                <w:szCs w:val="21"/>
              </w:rPr>
              <w:t>性义务、组织识别的风险等。</w:t>
            </w:r>
          </w:p>
          <w:p w:rsidR="0080546B" w:rsidRDefault="008924F1" w:rsidP="001C3EC8">
            <w:pPr>
              <w:pStyle w:val="a0"/>
              <w:ind w:firstLineChars="200" w:firstLine="420"/>
            </w:pPr>
            <w:r>
              <w:rPr>
                <w:rFonts w:ascii="宋体" w:hAnsi="宋体" w:cs="宋体" w:hint="eastAsia"/>
                <w:sz w:val="21"/>
                <w:szCs w:val="21"/>
              </w:rPr>
              <w:t>通过合</w:t>
            </w:r>
            <w:proofErr w:type="gramStart"/>
            <w:r>
              <w:rPr>
                <w:rFonts w:ascii="宋体" w:hAnsi="宋体" w:cs="宋体" w:hint="eastAsia"/>
                <w:sz w:val="21"/>
                <w:szCs w:val="21"/>
              </w:rPr>
              <w:t>规</w:t>
            </w:r>
            <w:proofErr w:type="gramEnd"/>
            <w:r>
              <w:rPr>
                <w:rFonts w:ascii="宋体" w:hAnsi="宋体" w:cs="宋体" w:hint="eastAsia"/>
                <w:sz w:val="21"/>
                <w:szCs w:val="21"/>
              </w:rPr>
              <w:t>性评价、目标考核、运行方案、管理评审、内外部沟通等方式以保证管理体系达到预期结果。具体见各部门审核记录。</w:t>
            </w:r>
          </w:p>
        </w:tc>
        <w:tc>
          <w:tcPr>
            <w:tcW w:w="1134" w:type="dxa"/>
          </w:tcPr>
          <w:p w:rsidR="0080546B" w:rsidRDefault="008924F1">
            <w:r>
              <w:rPr>
                <w:rFonts w:hint="eastAsia"/>
              </w:rPr>
              <w:t>符合</w:t>
            </w:r>
          </w:p>
        </w:tc>
      </w:tr>
      <w:tr w:rsidR="0080546B" w:rsidTr="00C66563">
        <w:trPr>
          <w:trHeight w:val="2110"/>
        </w:trPr>
        <w:tc>
          <w:tcPr>
            <w:tcW w:w="2160" w:type="dxa"/>
          </w:tcPr>
          <w:p w:rsidR="0080546B" w:rsidRDefault="008924F1">
            <w:r>
              <w:rPr>
                <w:rFonts w:ascii="宋体" w:hAnsi="宋体" w:hint="eastAsia"/>
                <w:szCs w:val="21"/>
              </w:rPr>
              <w:lastRenderedPageBreak/>
              <w:t>目标及其实现的策划</w:t>
            </w:r>
          </w:p>
        </w:tc>
        <w:tc>
          <w:tcPr>
            <w:tcW w:w="960" w:type="dxa"/>
          </w:tcPr>
          <w:p w:rsidR="0080546B" w:rsidRDefault="008924F1">
            <w:pPr>
              <w:pStyle w:val="a8"/>
            </w:pPr>
            <w:r>
              <w:rPr>
                <w:rFonts w:hint="eastAsia"/>
              </w:rPr>
              <w:t>QEO6.2</w:t>
            </w:r>
          </w:p>
        </w:tc>
        <w:tc>
          <w:tcPr>
            <w:tcW w:w="10455" w:type="dxa"/>
          </w:tcPr>
          <w:p w:rsidR="00D1469F" w:rsidRDefault="008924F1" w:rsidP="00D1469F">
            <w:pPr>
              <w:rPr>
                <w:rFonts w:ascii="宋体" w:hAnsi="宋体" w:cs="宋体"/>
                <w:szCs w:val="21"/>
              </w:rPr>
            </w:pPr>
            <w:r>
              <w:rPr>
                <w:rFonts w:ascii="宋体" w:hAnsi="宋体" w:cs="宋体" w:hint="eastAsia"/>
                <w:szCs w:val="21"/>
              </w:rPr>
              <w:t xml:space="preserve">公司质量环境安全目标为：     </w:t>
            </w:r>
          </w:p>
          <w:p w:rsidR="00D1469F" w:rsidRPr="00D1469F" w:rsidRDefault="00D1469F" w:rsidP="00D1469F">
            <w:pPr>
              <w:rPr>
                <w:rFonts w:ascii="宋体" w:hAnsi="宋体" w:cs="宋体"/>
                <w:szCs w:val="21"/>
              </w:rPr>
            </w:pPr>
            <w:r w:rsidRPr="00D1469F">
              <w:rPr>
                <w:rFonts w:ascii="宋体" w:hAnsi="宋体" w:cs="宋体" w:hint="eastAsia"/>
                <w:szCs w:val="21"/>
              </w:rPr>
              <w:t>质量目标：</w:t>
            </w:r>
          </w:p>
          <w:p w:rsidR="00D1469F" w:rsidRPr="00D1469F" w:rsidRDefault="00D1469F" w:rsidP="00D1469F">
            <w:pPr>
              <w:rPr>
                <w:rFonts w:ascii="宋体" w:hAnsi="宋体" w:cs="宋体"/>
                <w:szCs w:val="21"/>
              </w:rPr>
            </w:pPr>
            <w:r w:rsidRPr="00D1469F">
              <w:rPr>
                <w:rFonts w:ascii="宋体" w:hAnsi="宋体" w:cs="宋体" w:hint="eastAsia"/>
                <w:szCs w:val="21"/>
              </w:rPr>
              <w:t>成品一次交验合格率≥97%；</w:t>
            </w:r>
          </w:p>
          <w:p w:rsidR="00D1469F" w:rsidRPr="00D1469F" w:rsidRDefault="00D1469F" w:rsidP="00D1469F">
            <w:pPr>
              <w:rPr>
                <w:rFonts w:ascii="宋体" w:hAnsi="宋体" w:cs="宋体"/>
                <w:szCs w:val="21"/>
              </w:rPr>
            </w:pPr>
            <w:r w:rsidRPr="00D1469F">
              <w:rPr>
                <w:rFonts w:ascii="宋体" w:hAnsi="宋体" w:cs="宋体" w:hint="eastAsia"/>
                <w:szCs w:val="21"/>
              </w:rPr>
              <w:t>顾客满意度≥95分 ；</w:t>
            </w:r>
          </w:p>
          <w:p w:rsidR="00D1469F" w:rsidRPr="00D1469F" w:rsidRDefault="00D1469F" w:rsidP="00D1469F">
            <w:pPr>
              <w:rPr>
                <w:rFonts w:ascii="宋体" w:hAnsi="宋体" w:cs="宋体"/>
                <w:szCs w:val="21"/>
              </w:rPr>
            </w:pPr>
            <w:r w:rsidRPr="00D1469F">
              <w:rPr>
                <w:rFonts w:ascii="宋体" w:hAnsi="宋体" w:cs="宋体" w:hint="eastAsia"/>
                <w:szCs w:val="21"/>
              </w:rPr>
              <w:t>环保安全目标：</w:t>
            </w:r>
          </w:p>
          <w:p w:rsidR="00D1469F" w:rsidRPr="00D1469F" w:rsidRDefault="00D1469F" w:rsidP="00D1469F">
            <w:pPr>
              <w:rPr>
                <w:rFonts w:ascii="宋体" w:hAnsi="宋体" w:cs="宋体"/>
                <w:szCs w:val="21"/>
              </w:rPr>
            </w:pPr>
            <w:r w:rsidRPr="00D1469F">
              <w:rPr>
                <w:rFonts w:ascii="宋体" w:hAnsi="宋体" w:cs="宋体" w:hint="eastAsia"/>
                <w:szCs w:val="21"/>
              </w:rPr>
              <w:t xml:space="preserve">   固废分类处置率100%；</w:t>
            </w:r>
          </w:p>
          <w:p w:rsidR="00D1469F" w:rsidRPr="00D1469F" w:rsidRDefault="00D1469F" w:rsidP="00D1469F">
            <w:pPr>
              <w:rPr>
                <w:rFonts w:ascii="宋体" w:hAnsi="宋体" w:cs="宋体"/>
                <w:szCs w:val="21"/>
              </w:rPr>
            </w:pPr>
            <w:r w:rsidRPr="00D1469F">
              <w:rPr>
                <w:rFonts w:ascii="宋体" w:hAnsi="宋体" w:cs="宋体" w:hint="eastAsia"/>
                <w:szCs w:val="21"/>
              </w:rPr>
              <w:t xml:space="preserve"> 噪声\粉尘达标排放；</w:t>
            </w:r>
          </w:p>
          <w:p w:rsidR="00D1469F" w:rsidRPr="00D1469F" w:rsidRDefault="00D1469F" w:rsidP="00D1469F">
            <w:pPr>
              <w:rPr>
                <w:rFonts w:ascii="宋体" w:hAnsi="宋体" w:cs="宋体"/>
                <w:szCs w:val="21"/>
              </w:rPr>
            </w:pPr>
            <w:r w:rsidRPr="00D1469F">
              <w:rPr>
                <w:rFonts w:ascii="宋体" w:hAnsi="宋体" w:cs="宋体" w:hint="eastAsia"/>
                <w:szCs w:val="21"/>
              </w:rPr>
              <w:t xml:space="preserve"> 职业病发生率为0；</w:t>
            </w:r>
          </w:p>
          <w:p w:rsidR="00D1469F" w:rsidRPr="00D1469F" w:rsidRDefault="00D1469F" w:rsidP="00D1469F">
            <w:pPr>
              <w:rPr>
                <w:rFonts w:ascii="宋体" w:hAnsi="宋体" w:cs="宋体"/>
                <w:szCs w:val="21"/>
              </w:rPr>
            </w:pPr>
            <w:r w:rsidRPr="00D1469F">
              <w:rPr>
                <w:rFonts w:ascii="宋体" w:hAnsi="宋体" w:cs="宋体" w:hint="eastAsia"/>
                <w:szCs w:val="21"/>
              </w:rPr>
              <w:t xml:space="preserve"> 火灾事故为0；</w:t>
            </w:r>
          </w:p>
          <w:p w:rsidR="00D1469F" w:rsidRPr="00D1469F" w:rsidRDefault="00D1469F" w:rsidP="00D1469F">
            <w:pPr>
              <w:rPr>
                <w:rFonts w:ascii="宋体" w:hAnsi="宋体" w:cs="宋体"/>
                <w:szCs w:val="21"/>
              </w:rPr>
            </w:pPr>
            <w:r w:rsidRPr="00D1469F">
              <w:rPr>
                <w:rFonts w:ascii="宋体" w:hAnsi="宋体" w:cs="宋体" w:hint="eastAsia"/>
                <w:szCs w:val="21"/>
              </w:rPr>
              <w:t xml:space="preserve"> 触电事故为0；</w:t>
            </w:r>
          </w:p>
          <w:p w:rsidR="00D1469F" w:rsidRDefault="00D1469F" w:rsidP="00D1469F">
            <w:pPr>
              <w:rPr>
                <w:rFonts w:ascii="宋体" w:hAnsi="宋体" w:cs="宋体"/>
                <w:szCs w:val="21"/>
              </w:rPr>
            </w:pPr>
            <w:r w:rsidRPr="00D1469F">
              <w:rPr>
                <w:rFonts w:ascii="宋体" w:hAnsi="宋体" w:cs="宋体" w:hint="eastAsia"/>
                <w:szCs w:val="21"/>
              </w:rPr>
              <w:t>机械伤害事故为0；</w:t>
            </w:r>
          </w:p>
          <w:p w:rsidR="0080546B" w:rsidRDefault="008924F1" w:rsidP="00ED4521">
            <w:pPr>
              <w:rPr>
                <w:rFonts w:ascii="宋体" w:hAnsi="宋体"/>
                <w:szCs w:val="21"/>
              </w:rPr>
            </w:pPr>
            <w:r>
              <w:rPr>
                <w:rFonts w:ascii="宋体" w:hAnsi="宋体" w:cs="宋体" w:hint="eastAsia"/>
                <w:szCs w:val="21"/>
              </w:rPr>
              <w:t>查</w:t>
            </w:r>
            <w:r w:rsidR="00D1469F">
              <w:rPr>
                <w:rFonts w:ascii="宋体" w:hAnsi="宋体" w:cs="宋体" w:hint="eastAsia"/>
                <w:szCs w:val="21"/>
              </w:rPr>
              <w:t>“</w:t>
            </w:r>
            <w:r w:rsidR="00D1469F" w:rsidRPr="00D1469F">
              <w:rPr>
                <w:rFonts w:ascii="宋体" w:hAnsi="宋体" w:cs="宋体" w:hint="eastAsia"/>
                <w:szCs w:val="21"/>
              </w:rPr>
              <w:t>质量\环境\职业健康安全目标分解考核表</w:t>
            </w:r>
            <w:r w:rsidR="00D1469F">
              <w:rPr>
                <w:rFonts w:ascii="宋体" w:hAnsi="宋体" w:cs="宋体" w:hint="eastAsia"/>
                <w:szCs w:val="21"/>
              </w:rPr>
              <w:t>”</w:t>
            </w:r>
            <w:r>
              <w:rPr>
                <w:rFonts w:ascii="宋体" w:hAnsi="宋体" w:cs="宋体" w:hint="eastAsia"/>
                <w:szCs w:val="21"/>
              </w:rPr>
              <w:t>202</w:t>
            </w:r>
            <w:r w:rsidR="00ED4521">
              <w:rPr>
                <w:rFonts w:ascii="宋体" w:hAnsi="宋体" w:cs="宋体" w:hint="eastAsia"/>
                <w:szCs w:val="21"/>
              </w:rPr>
              <w:t>2</w:t>
            </w:r>
            <w:r>
              <w:rPr>
                <w:rFonts w:ascii="宋体" w:hAnsi="宋体" w:cs="宋体" w:hint="eastAsia"/>
                <w:szCs w:val="21"/>
              </w:rPr>
              <w:t>年</w:t>
            </w:r>
            <w:r w:rsidR="00ED4521">
              <w:rPr>
                <w:rFonts w:ascii="宋体" w:hAnsi="宋体" w:cs="宋体" w:hint="eastAsia"/>
                <w:szCs w:val="21"/>
              </w:rPr>
              <w:t>6</w:t>
            </w:r>
            <w:r>
              <w:rPr>
                <w:rFonts w:ascii="宋体" w:hAnsi="宋体" w:cs="宋体" w:hint="eastAsia"/>
                <w:szCs w:val="21"/>
              </w:rPr>
              <w:t>月</w:t>
            </w:r>
            <w:r w:rsidR="00ED4521">
              <w:rPr>
                <w:rFonts w:ascii="宋体" w:hAnsi="宋体" w:cs="宋体" w:hint="eastAsia"/>
                <w:szCs w:val="21"/>
              </w:rPr>
              <w:t>20日</w:t>
            </w:r>
            <w:r>
              <w:rPr>
                <w:rFonts w:ascii="宋体" w:hAnsi="宋体" w:cs="宋体" w:hint="eastAsia"/>
                <w:szCs w:val="21"/>
              </w:rPr>
              <w:t>对目标进行考核，目标完成情况，均达到目标，并将指标进行了分解。</w:t>
            </w:r>
          </w:p>
        </w:tc>
        <w:tc>
          <w:tcPr>
            <w:tcW w:w="1134" w:type="dxa"/>
          </w:tcPr>
          <w:p w:rsidR="0080546B" w:rsidRDefault="008924F1">
            <w:r>
              <w:rPr>
                <w:rFonts w:hint="eastAsia"/>
              </w:rPr>
              <w:t>符合</w:t>
            </w:r>
          </w:p>
        </w:tc>
      </w:tr>
      <w:tr w:rsidR="0080546B" w:rsidTr="00C66563">
        <w:trPr>
          <w:trHeight w:val="1890"/>
        </w:trPr>
        <w:tc>
          <w:tcPr>
            <w:tcW w:w="2160" w:type="dxa"/>
          </w:tcPr>
          <w:p w:rsidR="0080546B" w:rsidRDefault="008924F1">
            <w:r>
              <w:rPr>
                <w:rFonts w:ascii="宋体" w:hAnsi="宋体" w:cs="宋体" w:hint="eastAsia"/>
                <w:szCs w:val="21"/>
              </w:rPr>
              <w:t>变更的策划</w:t>
            </w:r>
          </w:p>
        </w:tc>
        <w:tc>
          <w:tcPr>
            <w:tcW w:w="960" w:type="dxa"/>
          </w:tcPr>
          <w:p w:rsidR="0080546B" w:rsidRDefault="008924F1">
            <w:pPr>
              <w:pStyle w:val="a8"/>
            </w:pPr>
            <w:r>
              <w:rPr>
                <w:rFonts w:hint="eastAsia"/>
              </w:rPr>
              <w:t>Q6.3</w:t>
            </w:r>
          </w:p>
        </w:tc>
        <w:tc>
          <w:tcPr>
            <w:tcW w:w="10455" w:type="dxa"/>
          </w:tcPr>
          <w:p w:rsidR="0080546B" w:rsidRDefault="008924F1">
            <w:pPr>
              <w:tabs>
                <w:tab w:val="center" w:pos="3169"/>
              </w:tabs>
              <w:jc w:val="left"/>
              <w:rPr>
                <w:rFonts w:ascii="宋体" w:hAnsi="宋体" w:cs="宋体"/>
                <w:szCs w:val="21"/>
              </w:rPr>
            </w:pPr>
            <w:r>
              <w:rPr>
                <w:rFonts w:ascii="宋体" w:hAnsi="宋体" w:cs="宋体" w:hint="eastAsia"/>
                <w:szCs w:val="21"/>
              </w:rPr>
              <w:t>公司要求：当公司管理体系变更时，应考虑：</w:t>
            </w:r>
          </w:p>
          <w:p w:rsidR="0080546B" w:rsidRDefault="008924F1">
            <w:pPr>
              <w:tabs>
                <w:tab w:val="center" w:pos="3169"/>
              </w:tabs>
              <w:jc w:val="left"/>
              <w:rPr>
                <w:rFonts w:ascii="宋体" w:hAnsi="宋体" w:cs="宋体"/>
                <w:szCs w:val="21"/>
              </w:rPr>
            </w:pPr>
            <w:r>
              <w:rPr>
                <w:rFonts w:ascii="宋体" w:hAnsi="宋体" w:cs="宋体" w:hint="eastAsia"/>
                <w:szCs w:val="21"/>
              </w:rPr>
              <w:t>1.变更的目的及潜在后果；</w:t>
            </w:r>
          </w:p>
          <w:p w:rsidR="0080546B" w:rsidRDefault="008924F1">
            <w:pPr>
              <w:tabs>
                <w:tab w:val="center" w:pos="3169"/>
              </w:tabs>
              <w:jc w:val="left"/>
              <w:rPr>
                <w:rFonts w:ascii="宋体" w:hAnsi="宋体" w:cs="宋体"/>
                <w:szCs w:val="21"/>
              </w:rPr>
            </w:pPr>
            <w:r>
              <w:rPr>
                <w:rFonts w:ascii="宋体" w:hAnsi="宋体" w:cs="宋体" w:hint="eastAsia"/>
                <w:szCs w:val="21"/>
              </w:rPr>
              <w:t>2.体系的完整性；</w:t>
            </w:r>
          </w:p>
          <w:p w:rsidR="0080546B" w:rsidRDefault="008924F1">
            <w:pPr>
              <w:tabs>
                <w:tab w:val="center" w:pos="3169"/>
              </w:tabs>
              <w:jc w:val="left"/>
              <w:rPr>
                <w:rFonts w:ascii="宋体" w:hAnsi="宋体" w:cs="宋体"/>
                <w:szCs w:val="21"/>
              </w:rPr>
            </w:pPr>
            <w:r>
              <w:rPr>
                <w:rFonts w:ascii="宋体" w:hAnsi="宋体" w:cs="宋体" w:hint="eastAsia"/>
                <w:szCs w:val="21"/>
              </w:rPr>
              <w:t>3.资源的可获得性；</w:t>
            </w:r>
          </w:p>
          <w:p w:rsidR="0080546B" w:rsidRDefault="008924F1">
            <w:pPr>
              <w:tabs>
                <w:tab w:val="center" w:pos="3169"/>
              </w:tabs>
              <w:jc w:val="left"/>
              <w:rPr>
                <w:rFonts w:ascii="宋体" w:hAnsi="宋体" w:cs="宋体"/>
                <w:szCs w:val="21"/>
              </w:rPr>
            </w:pPr>
            <w:r>
              <w:rPr>
                <w:rFonts w:ascii="宋体" w:hAnsi="宋体" w:cs="宋体" w:hint="eastAsia"/>
                <w:szCs w:val="21"/>
              </w:rPr>
              <w:t xml:space="preserve">4.责权的分配和再分配等因素。  </w:t>
            </w:r>
          </w:p>
          <w:p w:rsidR="0080546B" w:rsidRDefault="008924F1">
            <w:r>
              <w:rPr>
                <w:rFonts w:ascii="宋体" w:hAnsi="宋体" w:cs="宋体" w:hint="eastAsia"/>
                <w:szCs w:val="21"/>
              </w:rPr>
              <w:t>经查：暂无变更</w:t>
            </w:r>
            <w:r>
              <w:rPr>
                <w:rFonts w:ascii="宋体" w:hAnsi="宋体" w:hint="eastAsia"/>
                <w:szCs w:val="21"/>
              </w:rPr>
              <w:t>。</w:t>
            </w:r>
          </w:p>
        </w:tc>
        <w:tc>
          <w:tcPr>
            <w:tcW w:w="1134" w:type="dxa"/>
          </w:tcPr>
          <w:p w:rsidR="0080546B" w:rsidRDefault="008924F1">
            <w:r>
              <w:rPr>
                <w:rFonts w:hint="eastAsia"/>
              </w:rPr>
              <w:t>符合</w:t>
            </w:r>
          </w:p>
        </w:tc>
      </w:tr>
      <w:tr w:rsidR="0080546B" w:rsidTr="00C66563">
        <w:trPr>
          <w:trHeight w:val="2110"/>
        </w:trPr>
        <w:tc>
          <w:tcPr>
            <w:tcW w:w="2160" w:type="dxa"/>
          </w:tcPr>
          <w:p w:rsidR="0080546B" w:rsidRDefault="008924F1">
            <w:r>
              <w:rPr>
                <w:rFonts w:ascii="宋体" w:hAnsi="宋体" w:hint="eastAsia"/>
                <w:szCs w:val="21"/>
              </w:rPr>
              <w:t>资源</w:t>
            </w:r>
          </w:p>
        </w:tc>
        <w:tc>
          <w:tcPr>
            <w:tcW w:w="960" w:type="dxa"/>
          </w:tcPr>
          <w:p w:rsidR="0080546B" w:rsidRDefault="008924F1">
            <w:pPr>
              <w:pStyle w:val="a8"/>
            </w:pPr>
            <w:r>
              <w:rPr>
                <w:rFonts w:hint="eastAsia"/>
              </w:rPr>
              <w:t>QES7.1</w:t>
            </w:r>
          </w:p>
        </w:tc>
        <w:tc>
          <w:tcPr>
            <w:tcW w:w="10455" w:type="dxa"/>
          </w:tcPr>
          <w:p w:rsidR="0080546B" w:rsidRDefault="008924F1">
            <w:pPr>
              <w:rPr>
                <w:rFonts w:ascii="宋体" w:hAnsi="宋体"/>
                <w:szCs w:val="21"/>
              </w:rPr>
            </w:pPr>
            <w:proofErr w:type="gramStart"/>
            <w:r>
              <w:rPr>
                <w:rFonts w:ascii="宋体" w:hAnsi="宋体" w:hint="eastAsia"/>
                <w:szCs w:val="21"/>
              </w:rPr>
              <w:t>查公司</w:t>
            </w:r>
            <w:proofErr w:type="gramEnd"/>
            <w:r>
              <w:rPr>
                <w:rFonts w:ascii="宋体" w:hAnsi="宋体" w:hint="eastAsia"/>
                <w:szCs w:val="21"/>
              </w:rPr>
              <w:t>配备了必要的人力资源，基础设施，规范文件、资金等必要的资源，能够持续满足顾客需求和管理体系改进的需要。</w:t>
            </w:r>
          </w:p>
          <w:p w:rsidR="0080546B" w:rsidRDefault="008924F1">
            <w:pPr>
              <w:rPr>
                <w:rFonts w:ascii="宋体" w:hAnsi="宋体"/>
                <w:szCs w:val="21"/>
              </w:rPr>
            </w:pPr>
            <w:r>
              <w:rPr>
                <w:rFonts w:ascii="宋体" w:hAnsi="宋体" w:hint="eastAsia"/>
                <w:szCs w:val="21"/>
              </w:rPr>
              <w:t>人力资源：公司共有员工2</w:t>
            </w:r>
            <w:r w:rsidR="003C7320">
              <w:rPr>
                <w:rFonts w:ascii="宋体" w:hAnsi="宋体" w:hint="eastAsia"/>
                <w:szCs w:val="21"/>
              </w:rPr>
              <w:t>2</w:t>
            </w:r>
            <w:r>
              <w:rPr>
                <w:rFonts w:ascii="宋体" w:hAnsi="宋体" w:hint="eastAsia"/>
                <w:szCs w:val="21"/>
              </w:rPr>
              <w:t>人，满足技术服务要求。</w:t>
            </w:r>
          </w:p>
          <w:p w:rsidR="0080546B" w:rsidRDefault="008924F1">
            <w:pPr>
              <w:rPr>
                <w:rFonts w:ascii="宋体" w:hAnsi="宋体"/>
                <w:szCs w:val="21"/>
              </w:rPr>
            </w:pPr>
            <w:r>
              <w:rPr>
                <w:rFonts w:ascii="宋体" w:hAnsi="宋体" w:hint="eastAsia"/>
                <w:szCs w:val="21"/>
              </w:rPr>
              <w:t>基础设施：配备有</w:t>
            </w:r>
            <w:r w:rsidR="001E07BD">
              <w:rPr>
                <w:rFonts w:ascii="宋体" w:hAnsi="宋体" w:hint="eastAsia"/>
                <w:szCs w:val="21"/>
              </w:rPr>
              <w:t>内勤部</w:t>
            </w:r>
            <w:r>
              <w:rPr>
                <w:rFonts w:ascii="宋体" w:hAnsi="宋体" w:hint="eastAsia"/>
                <w:szCs w:val="21"/>
              </w:rPr>
              <w:t>、生产车间等基础设施，</w:t>
            </w:r>
          </w:p>
          <w:p w:rsidR="0080546B" w:rsidRDefault="008924F1">
            <w:pPr>
              <w:rPr>
                <w:rFonts w:ascii="宋体" w:hAnsi="宋体"/>
                <w:szCs w:val="21"/>
              </w:rPr>
            </w:pPr>
            <w:r>
              <w:rPr>
                <w:rFonts w:ascii="宋体" w:hAnsi="宋体" w:hint="eastAsia"/>
                <w:szCs w:val="21"/>
              </w:rPr>
              <w:t>主要办公、生产设施：</w:t>
            </w:r>
            <w:r w:rsidR="00855CAD" w:rsidRPr="00855CAD">
              <w:rPr>
                <w:rFonts w:hint="eastAsia"/>
                <w:color w:val="000000"/>
              </w:rPr>
              <w:t>制袋机、吹膜机、印刷机、共挤机、收卷机、分切机、搅拌机、复合机、固化室、活性炭吸附装置、水墨处理器</w:t>
            </w:r>
            <w:r w:rsidR="00855CAD">
              <w:rPr>
                <w:rFonts w:hint="eastAsia"/>
                <w:color w:val="000000"/>
              </w:rPr>
              <w:t>、空压机、</w:t>
            </w:r>
            <w:r w:rsidR="00855CAD">
              <w:rPr>
                <w:rFonts w:ascii="宋体" w:hAnsi="宋体" w:cs="宋体" w:hint="eastAsia"/>
                <w:szCs w:val="21"/>
              </w:rPr>
              <w:t>电子称、外径千分尺、游标卡尺、钢直尺、卷尺、拉伸试验机、压力表</w:t>
            </w:r>
            <w:r>
              <w:rPr>
                <w:rFonts w:ascii="宋体" w:hAnsi="宋体" w:hint="eastAsia"/>
                <w:szCs w:val="21"/>
              </w:rPr>
              <w:t>等，满足技术服务需求。</w:t>
            </w:r>
          </w:p>
          <w:p w:rsidR="0080546B" w:rsidRDefault="008924F1">
            <w:pPr>
              <w:rPr>
                <w:rFonts w:ascii="宋体" w:hAnsi="宋体"/>
                <w:szCs w:val="21"/>
              </w:rPr>
            </w:pPr>
            <w:r>
              <w:rPr>
                <w:rFonts w:ascii="宋体" w:hAnsi="宋体" w:hint="eastAsia"/>
                <w:szCs w:val="21"/>
              </w:rPr>
              <w:t>运行环境：公司选址合适，场所卫生干净整洁，采光良好，有足够的光照度，设备布局合理，产品摆放整齐，办公、生产环境较好。员工在工作前及工作结束后能够及时清理环境及设备。工作环境得到良好的控制。</w:t>
            </w:r>
          </w:p>
        </w:tc>
        <w:tc>
          <w:tcPr>
            <w:tcW w:w="1134" w:type="dxa"/>
          </w:tcPr>
          <w:p w:rsidR="0080546B" w:rsidRDefault="008924F1">
            <w:r>
              <w:rPr>
                <w:rFonts w:hint="eastAsia"/>
              </w:rPr>
              <w:t>符合</w:t>
            </w:r>
          </w:p>
        </w:tc>
      </w:tr>
      <w:tr w:rsidR="0080546B" w:rsidTr="00C66563">
        <w:trPr>
          <w:trHeight w:val="1005"/>
        </w:trPr>
        <w:tc>
          <w:tcPr>
            <w:tcW w:w="2160" w:type="dxa"/>
          </w:tcPr>
          <w:p w:rsidR="0080546B" w:rsidRDefault="008924F1">
            <w:pPr>
              <w:rPr>
                <w:rFonts w:ascii="宋体" w:hAnsi="宋体" w:cs="Arial"/>
                <w:szCs w:val="21"/>
              </w:rPr>
            </w:pPr>
            <w:r>
              <w:rPr>
                <w:rFonts w:ascii="宋体" w:hAnsi="宋体" w:cs="Arial" w:hint="eastAsia"/>
                <w:spacing w:val="-6"/>
                <w:szCs w:val="21"/>
              </w:rPr>
              <w:lastRenderedPageBreak/>
              <w:t>沟通；</w:t>
            </w:r>
          </w:p>
        </w:tc>
        <w:tc>
          <w:tcPr>
            <w:tcW w:w="960" w:type="dxa"/>
          </w:tcPr>
          <w:p w:rsidR="0080546B" w:rsidRDefault="008924F1">
            <w:pPr>
              <w:pStyle w:val="a8"/>
            </w:pPr>
            <w:r>
              <w:rPr>
                <w:rFonts w:hint="eastAsia"/>
              </w:rPr>
              <w:t>QEO7.4</w:t>
            </w:r>
            <w:r>
              <w:rPr>
                <w:rFonts w:hint="eastAsia"/>
              </w:rPr>
              <w:t>；</w:t>
            </w:r>
            <w:r>
              <w:rPr>
                <w:rFonts w:hint="eastAsia"/>
              </w:rPr>
              <w:t>O5.4</w:t>
            </w:r>
          </w:p>
        </w:tc>
        <w:tc>
          <w:tcPr>
            <w:tcW w:w="10455" w:type="dxa"/>
            <w:vAlign w:val="center"/>
          </w:tcPr>
          <w:p w:rsidR="0080546B" w:rsidRDefault="008924F1">
            <w:pPr>
              <w:adjustRightInd w:val="0"/>
              <w:snapToGrid w:val="0"/>
              <w:jc w:val="left"/>
              <w:rPr>
                <w:rFonts w:ascii="宋体" w:hAnsi="宋体" w:cs="宋体"/>
                <w:szCs w:val="21"/>
              </w:rPr>
            </w:pPr>
            <w:r>
              <w:rPr>
                <w:rFonts w:ascii="宋体" w:hAnsi="宋体" w:cs="宋体" w:hint="eastAsia"/>
                <w:szCs w:val="21"/>
              </w:rPr>
              <w:t>《</w:t>
            </w:r>
            <w:r w:rsidR="00035A27" w:rsidRPr="00035A27">
              <w:rPr>
                <w:rFonts w:ascii="宋体" w:hAnsi="宋体" w:cs="宋体" w:hint="eastAsia"/>
                <w:szCs w:val="21"/>
              </w:rPr>
              <w:t>WHSL-CX04-2021</w:t>
            </w:r>
            <w:r w:rsidR="00035A27" w:rsidRPr="00035A27">
              <w:rPr>
                <w:rFonts w:ascii="宋体" w:hAnsi="宋体" w:cs="宋体" w:hint="eastAsia"/>
                <w:szCs w:val="21"/>
              </w:rPr>
              <w:tab/>
              <w:t>信息交流控制程序</w:t>
            </w:r>
            <w:r>
              <w:rPr>
                <w:rFonts w:ascii="宋体" w:hAnsi="宋体" w:cs="宋体" w:hint="eastAsia"/>
                <w:szCs w:val="21"/>
              </w:rPr>
              <w:t>》规定了公司内外信息交流、协商的对象、方式、记录等。</w:t>
            </w:r>
          </w:p>
          <w:p w:rsidR="0080546B" w:rsidRDefault="008924F1">
            <w:pPr>
              <w:adjustRightInd w:val="0"/>
              <w:snapToGrid w:val="0"/>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80546B" w:rsidRDefault="008924F1">
            <w:pPr>
              <w:adjustRightInd w:val="0"/>
              <w:snapToGrid w:val="0"/>
              <w:jc w:val="lef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见内部</w:t>
            </w:r>
            <w:proofErr w:type="gramEnd"/>
            <w:r>
              <w:rPr>
                <w:rFonts w:ascii="宋体" w:hAnsi="宋体" w:cs="宋体" w:hint="eastAsia"/>
                <w:szCs w:val="21"/>
              </w:rPr>
              <w:t>交流主要通过直接面谈、会议、文件、培训方式，外部交流主要通过电话、信函方式。</w:t>
            </w:r>
          </w:p>
          <w:p w:rsidR="003C7320" w:rsidRDefault="003C7320" w:rsidP="003C7320">
            <w:r>
              <w:rPr>
                <w:rFonts w:hint="eastAsia"/>
              </w:rPr>
              <w:t>公司通过业内展会、同行交流、座谈会、每周工作例会、</w:t>
            </w:r>
            <w:r>
              <w:rPr>
                <w:rFonts w:hint="eastAsia"/>
              </w:rPr>
              <w:t>QQ</w:t>
            </w:r>
            <w:r>
              <w:rPr>
                <w:rFonts w:hint="eastAsia"/>
              </w:rPr>
              <w:t>、</w:t>
            </w:r>
            <w:proofErr w:type="gramStart"/>
            <w:r>
              <w:rPr>
                <w:rFonts w:hint="eastAsia"/>
              </w:rPr>
              <w:t>微信等</w:t>
            </w:r>
            <w:proofErr w:type="gramEnd"/>
            <w:r>
              <w:rPr>
                <w:rFonts w:hint="eastAsia"/>
              </w:rPr>
              <w:t>进行内外部沟通，并定期进行评审，形成会议记录。</w:t>
            </w:r>
          </w:p>
          <w:p w:rsidR="0080546B" w:rsidRDefault="008924F1">
            <w:pPr>
              <w:adjustRightInd w:val="0"/>
              <w:snapToGrid w:val="0"/>
              <w:jc w:val="left"/>
              <w:rPr>
                <w:rFonts w:ascii="宋体" w:hAnsi="宋体" w:cs="宋体"/>
                <w:szCs w:val="21"/>
              </w:rPr>
            </w:pPr>
            <w:r>
              <w:rPr>
                <w:rFonts w:ascii="宋体" w:hAnsi="宋体" w:cs="宋体" w:hint="eastAsia"/>
                <w:szCs w:val="21"/>
              </w:rPr>
              <w:t>查见：公司内部会议记录表，沟通信息包括：</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告知员工：职业健康安全事务代表是</w:t>
            </w:r>
            <w:r w:rsidR="00A7292A">
              <w:rPr>
                <w:rFonts w:ascii="宋体" w:hAnsi="宋体" w:cs="宋体" w:hint="eastAsia"/>
                <w:szCs w:val="21"/>
              </w:rPr>
              <w:t>孙帅杰</w:t>
            </w:r>
            <w:r>
              <w:rPr>
                <w:rFonts w:ascii="宋体" w:hAnsi="宋体" w:cs="宋体" w:hint="eastAsia"/>
                <w:szCs w:val="21"/>
              </w:rPr>
              <w:t>；</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告知员工：职业健康安全管理体系建立的依据、标准和意义</w:t>
            </w:r>
          </w:p>
          <w:p w:rsidR="0080546B" w:rsidRDefault="008924F1">
            <w:pPr>
              <w:adjustRightInd w:val="0"/>
              <w:snapToGrid w:val="0"/>
              <w:jc w:val="left"/>
              <w:rPr>
                <w:rFonts w:ascii="宋体" w:hAnsi="宋体" w:cs="宋体"/>
                <w:szCs w:val="21"/>
              </w:rPr>
            </w:pPr>
            <w:r>
              <w:rPr>
                <w:rFonts w:ascii="宋体" w:hAnsi="宋体" w:cs="宋体" w:hint="eastAsia"/>
                <w:szCs w:val="21"/>
              </w:rPr>
              <w:t>告知相关方：公司出具了《职业健康安全相关方告知书》，告知书涉及公司管理方针及在生产活动、服务过程中的相关承诺。</w:t>
            </w:r>
          </w:p>
          <w:p w:rsidR="0080546B" w:rsidRDefault="008924F1">
            <w:pPr>
              <w:adjustRightInd w:val="0"/>
              <w:snapToGrid w:val="0"/>
              <w:jc w:val="left"/>
              <w:rPr>
                <w:rFonts w:ascii="宋体" w:hAnsi="宋体" w:cs="宋体"/>
                <w:szCs w:val="21"/>
              </w:rPr>
            </w:pPr>
            <w:r>
              <w:rPr>
                <w:rFonts w:ascii="宋体" w:hAnsi="宋体" w:cs="宋体" w:hint="eastAsia"/>
                <w:szCs w:val="21"/>
              </w:rPr>
              <w:t>组织员工学习：与安全健康管理有关的法律法规，包括《劳动合同法》、《安全</w:t>
            </w:r>
            <w:r w:rsidR="00855CAD">
              <w:rPr>
                <w:rFonts w:ascii="宋体" w:hAnsi="宋体" w:cs="宋体" w:hint="eastAsia"/>
                <w:szCs w:val="21"/>
              </w:rPr>
              <w:t>生产</w:t>
            </w:r>
            <w:r>
              <w:rPr>
                <w:rFonts w:ascii="宋体" w:hAnsi="宋体" w:cs="宋体" w:hint="eastAsia"/>
                <w:szCs w:val="21"/>
              </w:rPr>
              <w:t>法》、《职业病防治法》等关于员工权益、保险等内容；</w:t>
            </w:r>
          </w:p>
          <w:p w:rsidR="0080546B" w:rsidRDefault="008924F1">
            <w:pPr>
              <w:adjustRightInd w:val="0"/>
              <w:snapToGrid w:val="0"/>
              <w:jc w:val="left"/>
              <w:rPr>
                <w:rFonts w:ascii="宋体" w:hAnsi="宋体" w:cs="宋体"/>
                <w:szCs w:val="21"/>
              </w:rPr>
            </w:pPr>
            <w:r>
              <w:rPr>
                <w:rFonts w:ascii="宋体" w:hAnsi="宋体" w:cs="宋体" w:hint="eastAsia"/>
                <w:szCs w:val="21"/>
              </w:rPr>
              <w:t>与职业健康安全事务代表</w:t>
            </w:r>
            <w:r w:rsidR="00A7292A">
              <w:rPr>
                <w:rFonts w:ascii="宋体" w:hAnsi="宋体" w:cs="宋体" w:hint="eastAsia"/>
                <w:szCs w:val="21"/>
              </w:rPr>
              <w:t>孙帅杰</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0546B" w:rsidRDefault="008924F1">
            <w:pPr>
              <w:adjustRightInd w:val="0"/>
              <w:snapToGrid w:val="0"/>
              <w:jc w:val="left"/>
              <w:rPr>
                <w:rFonts w:ascii="宋体" w:hAnsi="宋体" w:cs="宋体"/>
                <w:szCs w:val="21"/>
              </w:rPr>
            </w:pPr>
            <w:r>
              <w:rPr>
                <w:rFonts w:ascii="宋体" w:hAnsi="宋体" w:cs="宋体" w:hint="eastAsia"/>
                <w:szCs w:val="21"/>
              </w:rPr>
              <w:t>询问职业健康安全事务代表</w:t>
            </w:r>
            <w:r w:rsidR="00A7292A">
              <w:rPr>
                <w:rFonts w:ascii="宋体" w:hAnsi="宋体" w:cs="宋体" w:hint="eastAsia"/>
                <w:szCs w:val="21"/>
              </w:rPr>
              <w:t>孙帅杰</w:t>
            </w:r>
            <w:r>
              <w:rPr>
                <w:rFonts w:ascii="宋体" w:hAnsi="宋体" w:cs="宋体" w:hint="eastAsia"/>
                <w:szCs w:val="21"/>
              </w:rPr>
              <w:t>，了解到暂未发生员工与企业的劳动纠纷、工伤、员工投诉、员工权益争执等情况。</w:t>
            </w:r>
          </w:p>
        </w:tc>
        <w:tc>
          <w:tcPr>
            <w:tcW w:w="1134" w:type="dxa"/>
          </w:tcPr>
          <w:p w:rsidR="0080546B" w:rsidRDefault="008924F1">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符合</w:t>
            </w:r>
          </w:p>
        </w:tc>
      </w:tr>
      <w:tr w:rsidR="0080546B" w:rsidTr="00C66563">
        <w:trPr>
          <w:trHeight w:val="690"/>
        </w:trPr>
        <w:tc>
          <w:tcPr>
            <w:tcW w:w="2160" w:type="dxa"/>
          </w:tcPr>
          <w:p w:rsidR="0080546B" w:rsidRDefault="008924F1">
            <w:r>
              <w:rPr>
                <w:rFonts w:hint="eastAsia"/>
              </w:rPr>
              <w:t>管理评审</w:t>
            </w:r>
          </w:p>
        </w:tc>
        <w:tc>
          <w:tcPr>
            <w:tcW w:w="960" w:type="dxa"/>
          </w:tcPr>
          <w:p w:rsidR="0080546B" w:rsidRDefault="008924F1">
            <w:pPr>
              <w:pStyle w:val="a8"/>
            </w:pPr>
            <w:r>
              <w:rPr>
                <w:rFonts w:hint="eastAsia"/>
              </w:rPr>
              <w:t>QES9.3</w:t>
            </w:r>
          </w:p>
        </w:tc>
        <w:tc>
          <w:tcPr>
            <w:tcW w:w="10455" w:type="dxa"/>
            <w:vAlign w:val="center"/>
          </w:tcPr>
          <w:p w:rsidR="0080546B" w:rsidRDefault="008924F1">
            <w:r>
              <w:rPr>
                <w:rFonts w:hint="eastAsia"/>
              </w:rPr>
              <w:t>制定并执行《</w:t>
            </w:r>
            <w:r w:rsidR="001E07BD" w:rsidRPr="001E07BD">
              <w:rPr>
                <w:rFonts w:hint="eastAsia"/>
              </w:rPr>
              <w:t>WHSL-CX20-2021</w:t>
            </w:r>
            <w:r w:rsidR="001E07BD" w:rsidRPr="001E07BD">
              <w:rPr>
                <w:rFonts w:hint="eastAsia"/>
              </w:rPr>
              <w:tab/>
            </w:r>
            <w:r w:rsidR="001E07BD" w:rsidRPr="001E07BD">
              <w:rPr>
                <w:rFonts w:hint="eastAsia"/>
              </w:rPr>
              <w:t>管理评审控制程序</w:t>
            </w:r>
            <w:r>
              <w:rPr>
                <w:rFonts w:hint="eastAsia"/>
              </w:rPr>
              <w:t>》：一年至少要进行一次管理评审，由总经理主持。特殊情况下，可增加管理评审频次。评审内容包括：内审结果；管理方针和目标的适宜性；过程的控制情况；产品的符合性；改进的需求、环境安全绩效；合</w:t>
            </w:r>
            <w:proofErr w:type="gramStart"/>
            <w:r>
              <w:rPr>
                <w:rFonts w:hint="eastAsia"/>
              </w:rPr>
              <w:t>规</w:t>
            </w:r>
            <w:proofErr w:type="gramEnd"/>
            <w:r>
              <w:rPr>
                <w:rFonts w:hint="eastAsia"/>
              </w:rPr>
              <w:t>性评价等。</w:t>
            </w:r>
          </w:p>
          <w:p w:rsidR="0080546B" w:rsidRDefault="008924F1">
            <w:r>
              <w:rPr>
                <w:rFonts w:hint="eastAsia"/>
              </w:rPr>
              <w:sym w:font="Wingdings 2" w:char="F098"/>
            </w:r>
            <w:r>
              <w:rPr>
                <w:rFonts w:hint="eastAsia"/>
              </w:rPr>
              <w:t>查管理评审的计划：管理评审的时间：</w:t>
            </w:r>
            <w:r>
              <w:rPr>
                <w:rFonts w:hint="eastAsia"/>
              </w:rPr>
              <w:t>2022</w:t>
            </w:r>
            <w:r>
              <w:rPr>
                <w:rFonts w:hint="eastAsia"/>
              </w:rPr>
              <w:t>年</w:t>
            </w:r>
            <w:r w:rsidR="00A35B30">
              <w:rPr>
                <w:rFonts w:hint="eastAsia"/>
              </w:rPr>
              <w:t>6</w:t>
            </w:r>
            <w:r>
              <w:rPr>
                <w:rFonts w:hint="eastAsia"/>
              </w:rPr>
              <w:t>月</w:t>
            </w:r>
            <w:r>
              <w:rPr>
                <w:rFonts w:hint="eastAsia"/>
              </w:rPr>
              <w:t>1</w:t>
            </w:r>
            <w:r w:rsidR="00A35B30">
              <w:rPr>
                <w:rFonts w:hint="eastAsia"/>
              </w:rPr>
              <w:t>0</w:t>
            </w:r>
            <w:r>
              <w:rPr>
                <w:rFonts w:hint="eastAsia"/>
              </w:rPr>
              <w:t>日</w:t>
            </w:r>
            <w:r w:rsidR="00956934">
              <w:rPr>
                <w:rFonts w:hint="eastAsia"/>
              </w:rPr>
              <w:t>。</w:t>
            </w:r>
          </w:p>
          <w:p w:rsidR="0080546B" w:rsidRDefault="008924F1">
            <w:r>
              <w:rPr>
                <w:rFonts w:hint="eastAsia"/>
              </w:rPr>
              <w:t>主持人：总经理</w:t>
            </w:r>
            <w:r>
              <w:rPr>
                <w:rFonts w:hint="eastAsia"/>
              </w:rPr>
              <w:t xml:space="preserve">    </w:t>
            </w:r>
            <w:r>
              <w:rPr>
                <w:rFonts w:hint="eastAsia"/>
              </w:rPr>
              <w:t>参加人：管理者代表、各部门负责人</w:t>
            </w:r>
            <w:r>
              <w:rPr>
                <w:rFonts w:hint="eastAsia"/>
              </w:rPr>
              <w:t xml:space="preserve"> </w:t>
            </w:r>
          </w:p>
          <w:p w:rsidR="0080546B" w:rsidRDefault="008924F1">
            <w:pPr>
              <w:rPr>
                <w:szCs w:val="22"/>
              </w:rPr>
            </w:pPr>
            <w:r>
              <w:rPr>
                <w:rFonts w:hint="eastAsia"/>
              </w:rPr>
              <w:t>管理评审输入的资料：</w:t>
            </w:r>
            <w:r>
              <w:rPr>
                <w:rFonts w:hint="eastAsia"/>
                <w:szCs w:val="22"/>
              </w:rPr>
              <w:t>(1)</w:t>
            </w:r>
            <w:r>
              <w:rPr>
                <w:rFonts w:hint="eastAsia"/>
                <w:szCs w:val="22"/>
              </w:rPr>
              <w:t>质量、过程的业绩、产品的符合性；</w:t>
            </w:r>
            <w:r>
              <w:rPr>
                <w:rFonts w:hint="eastAsia"/>
                <w:szCs w:val="22"/>
              </w:rPr>
              <w:t>(2)</w:t>
            </w:r>
            <w:r>
              <w:rPr>
                <w:rFonts w:hint="eastAsia"/>
                <w:szCs w:val="22"/>
              </w:rPr>
              <w:t>目标和指标的完成情况；</w:t>
            </w:r>
            <w:r>
              <w:rPr>
                <w:rFonts w:hint="eastAsia"/>
                <w:szCs w:val="22"/>
              </w:rPr>
              <w:t>(3)</w:t>
            </w:r>
            <w:r>
              <w:rPr>
                <w:rFonts w:hint="eastAsia"/>
                <w:szCs w:val="22"/>
              </w:rPr>
              <w:t>来自外部相关方的信息，包括投诉；</w:t>
            </w:r>
            <w:r>
              <w:rPr>
                <w:rFonts w:hint="eastAsia"/>
                <w:szCs w:val="22"/>
              </w:rPr>
              <w:t>(4)</w:t>
            </w:r>
            <w:r>
              <w:rPr>
                <w:rFonts w:hint="eastAsia"/>
                <w:szCs w:val="22"/>
              </w:rPr>
              <w:t>改善和防止措施的情况；</w:t>
            </w:r>
            <w:r>
              <w:rPr>
                <w:rFonts w:hint="eastAsia"/>
                <w:szCs w:val="22"/>
              </w:rPr>
              <w:t>(5)</w:t>
            </w:r>
            <w:r>
              <w:rPr>
                <w:rFonts w:hint="eastAsia"/>
                <w:szCs w:val="22"/>
              </w:rPr>
              <w:t>供方产品质量情况</w:t>
            </w:r>
            <w:r>
              <w:rPr>
                <w:rFonts w:hint="eastAsia"/>
                <w:szCs w:val="22"/>
              </w:rPr>
              <w:t>(6)</w:t>
            </w:r>
            <w:r>
              <w:rPr>
                <w:rFonts w:hint="eastAsia"/>
                <w:szCs w:val="22"/>
              </w:rPr>
              <w:t>公司内外环境和因素的变化汇总；</w:t>
            </w:r>
          </w:p>
          <w:p w:rsidR="0080546B" w:rsidRDefault="008924F1">
            <w:pPr>
              <w:rPr>
                <w:szCs w:val="22"/>
              </w:rPr>
            </w:pPr>
            <w:r>
              <w:rPr>
                <w:rFonts w:hint="eastAsia"/>
                <w:szCs w:val="22"/>
              </w:rPr>
              <w:t>(7)</w:t>
            </w:r>
            <w:r>
              <w:rPr>
                <w:rFonts w:hint="eastAsia"/>
                <w:szCs w:val="22"/>
              </w:rPr>
              <w:t>可能影响质量、环境、安全管理体系的变更；</w:t>
            </w:r>
            <w:r>
              <w:rPr>
                <w:rFonts w:hint="eastAsia"/>
                <w:szCs w:val="22"/>
              </w:rPr>
              <w:t>(8)</w:t>
            </w:r>
            <w:r>
              <w:rPr>
                <w:rFonts w:hint="eastAsia"/>
                <w:szCs w:val="22"/>
              </w:rPr>
              <w:t>方针的适宜性；</w:t>
            </w:r>
            <w:r>
              <w:rPr>
                <w:rFonts w:hint="eastAsia"/>
                <w:szCs w:val="22"/>
              </w:rPr>
              <w:t>(9)</w:t>
            </w:r>
            <w:r>
              <w:rPr>
                <w:rFonts w:hint="eastAsia"/>
                <w:szCs w:val="22"/>
              </w:rPr>
              <w:t>改进的建议、合</w:t>
            </w:r>
            <w:proofErr w:type="gramStart"/>
            <w:r>
              <w:rPr>
                <w:rFonts w:hint="eastAsia"/>
                <w:szCs w:val="22"/>
              </w:rPr>
              <w:t>规</w:t>
            </w:r>
            <w:proofErr w:type="gramEnd"/>
            <w:r>
              <w:rPr>
                <w:rFonts w:hint="eastAsia"/>
                <w:szCs w:val="22"/>
              </w:rPr>
              <w:t>性输入；</w:t>
            </w:r>
            <w:r>
              <w:rPr>
                <w:rFonts w:hint="eastAsia"/>
                <w:szCs w:val="22"/>
              </w:rPr>
              <w:t>(10)</w:t>
            </w:r>
            <w:r>
              <w:rPr>
                <w:rFonts w:hint="eastAsia"/>
                <w:szCs w:val="22"/>
              </w:rPr>
              <w:t>公司的环境绩效、职业健康安全绩效；</w:t>
            </w:r>
            <w:r>
              <w:rPr>
                <w:rFonts w:hint="eastAsia"/>
                <w:szCs w:val="22"/>
              </w:rPr>
              <w:t>(11)</w:t>
            </w:r>
            <w:r>
              <w:rPr>
                <w:rFonts w:hint="eastAsia"/>
                <w:szCs w:val="22"/>
              </w:rPr>
              <w:t>顾客的满意度、顾客投诉；</w:t>
            </w:r>
            <w:r>
              <w:rPr>
                <w:rFonts w:hint="eastAsia"/>
                <w:szCs w:val="22"/>
              </w:rPr>
              <w:t>(12)</w:t>
            </w:r>
            <w:r>
              <w:rPr>
                <w:rFonts w:hint="eastAsia"/>
                <w:szCs w:val="22"/>
              </w:rPr>
              <w:t>纠正预防措施的实施情况；</w:t>
            </w:r>
            <w:r>
              <w:rPr>
                <w:rFonts w:hint="eastAsia"/>
                <w:szCs w:val="22"/>
              </w:rPr>
              <w:t>(13)</w:t>
            </w:r>
            <w:r>
              <w:rPr>
                <w:rFonts w:hint="eastAsia"/>
                <w:szCs w:val="22"/>
              </w:rPr>
              <w:t>内审结果，对与公司相关的法规要求及其他要求的一致性的评估；</w:t>
            </w:r>
            <w:r>
              <w:rPr>
                <w:rFonts w:hint="eastAsia"/>
                <w:szCs w:val="22"/>
              </w:rPr>
              <w:t>(14)</w:t>
            </w:r>
            <w:r>
              <w:rPr>
                <w:rFonts w:hint="eastAsia"/>
                <w:szCs w:val="22"/>
              </w:rPr>
              <w:t>公司风险措施和有效性评价；（</w:t>
            </w:r>
            <w:r>
              <w:rPr>
                <w:rFonts w:hint="eastAsia"/>
                <w:szCs w:val="22"/>
              </w:rPr>
              <w:t>15</w:t>
            </w:r>
            <w:r>
              <w:rPr>
                <w:rFonts w:hint="eastAsia"/>
                <w:szCs w:val="22"/>
              </w:rPr>
              <w:t>）、改进机会</w:t>
            </w:r>
          </w:p>
          <w:p w:rsidR="0080546B" w:rsidRDefault="008924F1">
            <w:pPr>
              <w:rPr>
                <w:szCs w:val="22"/>
              </w:rPr>
            </w:pPr>
            <w:r>
              <w:rPr>
                <w:rFonts w:hint="eastAsia"/>
                <w:szCs w:val="22"/>
              </w:rPr>
              <w:t>编制：</w:t>
            </w:r>
            <w:r w:rsidR="00956934">
              <w:rPr>
                <w:rFonts w:hint="eastAsia"/>
                <w:szCs w:val="22"/>
              </w:rPr>
              <w:t>内勤部，</w:t>
            </w:r>
            <w:r>
              <w:rPr>
                <w:rFonts w:hint="eastAsia"/>
                <w:szCs w:val="22"/>
              </w:rPr>
              <w:t>批准：</w:t>
            </w:r>
            <w:r w:rsidR="00D94C15">
              <w:rPr>
                <w:rFonts w:hint="eastAsia"/>
                <w:szCs w:val="22"/>
              </w:rPr>
              <w:t>宋红华</w:t>
            </w:r>
            <w:r>
              <w:rPr>
                <w:rFonts w:hint="eastAsia"/>
                <w:szCs w:val="22"/>
              </w:rPr>
              <w:t xml:space="preserve"> </w:t>
            </w:r>
            <w:r>
              <w:rPr>
                <w:rFonts w:hint="eastAsia"/>
                <w:szCs w:val="22"/>
              </w:rPr>
              <w:t>日期：</w:t>
            </w:r>
            <w:r>
              <w:rPr>
                <w:rFonts w:hint="eastAsia"/>
                <w:szCs w:val="22"/>
              </w:rPr>
              <w:t>2022.</w:t>
            </w:r>
            <w:r w:rsidR="00956934">
              <w:rPr>
                <w:rFonts w:hint="eastAsia"/>
                <w:szCs w:val="22"/>
              </w:rPr>
              <w:t>6.2</w:t>
            </w:r>
            <w:r w:rsidR="00956934">
              <w:rPr>
                <w:rFonts w:hint="eastAsia"/>
                <w:szCs w:val="22"/>
              </w:rPr>
              <w:t>日。</w:t>
            </w:r>
          </w:p>
          <w:p w:rsidR="0080546B" w:rsidRDefault="008924F1">
            <w:pPr>
              <w:rPr>
                <w:szCs w:val="22"/>
              </w:rPr>
            </w:pPr>
            <w:r>
              <w:rPr>
                <w:rFonts w:hint="eastAsia"/>
                <w:szCs w:val="22"/>
              </w:rPr>
              <w:sym w:font="Wingdings 2" w:char="F098"/>
            </w:r>
            <w:r>
              <w:rPr>
                <w:rFonts w:hint="eastAsia"/>
                <w:szCs w:val="22"/>
              </w:rPr>
              <w:t>2022</w:t>
            </w:r>
            <w:r>
              <w:rPr>
                <w:rFonts w:hint="eastAsia"/>
                <w:szCs w:val="22"/>
              </w:rPr>
              <w:t>年</w:t>
            </w:r>
            <w:r w:rsidR="00956934">
              <w:rPr>
                <w:rFonts w:hint="eastAsia"/>
                <w:szCs w:val="22"/>
              </w:rPr>
              <w:t>6</w:t>
            </w:r>
            <w:r>
              <w:rPr>
                <w:rFonts w:hint="eastAsia"/>
                <w:szCs w:val="22"/>
              </w:rPr>
              <w:t>月</w:t>
            </w:r>
            <w:r>
              <w:rPr>
                <w:rFonts w:hint="eastAsia"/>
                <w:szCs w:val="22"/>
              </w:rPr>
              <w:t>1</w:t>
            </w:r>
            <w:r w:rsidR="00956934">
              <w:rPr>
                <w:rFonts w:hint="eastAsia"/>
                <w:szCs w:val="22"/>
              </w:rPr>
              <w:t>0</w:t>
            </w:r>
            <w:r>
              <w:rPr>
                <w:rFonts w:hint="eastAsia"/>
                <w:szCs w:val="22"/>
              </w:rPr>
              <w:t>日由总经理主持召开了公司本年度的管理评审会议。参加人员有各部门负责人。各部门对贯彻执行</w:t>
            </w:r>
            <w:r>
              <w:rPr>
                <w:rFonts w:hint="eastAsia"/>
                <w:szCs w:val="22"/>
              </w:rPr>
              <w:t>GB/T19001-2016</w:t>
            </w:r>
            <w:r>
              <w:rPr>
                <w:rFonts w:hint="eastAsia"/>
                <w:szCs w:val="22"/>
              </w:rPr>
              <w:t>标准、</w:t>
            </w:r>
            <w:r>
              <w:rPr>
                <w:rFonts w:hint="eastAsia"/>
                <w:szCs w:val="22"/>
              </w:rPr>
              <w:t>GB/T24001-2016</w:t>
            </w:r>
            <w:r>
              <w:rPr>
                <w:rFonts w:hint="eastAsia"/>
                <w:szCs w:val="22"/>
              </w:rPr>
              <w:t>标准和</w:t>
            </w:r>
            <w:r>
              <w:rPr>
                <w:rFonts w:hint="eastAsia"/>
                <w:szCs w:val="22"/>
              </w:rPr>
              <w:t>GB/T45001-2020</w:t>
            </w:r>
            <w:r>
              <w:rPr>
                <w:rFonts w:hint="eastAsia"/>
                <w:szCs w:val="22"/>
              </w:rPr>
              <w:t>标准以来的工作进行了汇报、分析。管理</w:t>
            </w:r>
            <w:r>
              <w:rPr>
                <w:rFonts w:hint="eastAsia"/>
                <w:szCs w:val="22"/>
              </w:rPr>
              <w:lastRenderedPageBreak/>
              <w:t>者代表对管理体系运行情况进行了总结，总经理对公司管理方针、目标、管理体系的适宜性、充分性及有效性进行评价，提出指导性意见。</w:t>
            </w:r>
          </w:p>
          <w:p w:rsidR="0080546B" w:rsidRDefault="00FE6239">
            <w:pPr>
              <w:pStyle w:val="a0"/>
              <w:rPr>
                <w:noProof/>
              </w:rPr>
            </w:pPr>
            <w:r>
              <w:rPr>
                <w:noProof/>
              </w:rPr>
              <w:drawing>
                <wp:anchor distT="0" distB="0" distL="114300" distR="114300" simplePos="0" relativeHeight="251659264" behindDoc="0" locked="0" layoutInCell="1" allowOverlap="1" wp14:anchorId="300DEC0E" wp14:editId="2125AA95">
                  <wp:simplePos x="0" y="0"/>
                  <wp:positionH relativeFrom="column">
                    <wp:posOffset>448945</wp:posOffset>
                  </wp:positionH>
                  <wp:positionV relativeFrom="paragraph">
                    <wp:posOffset>45720</wp:posOffset>
                  </wp:positionV>
                  <wp:extent cx="4062095" cy="3816350"/>
                  <wp:effectExtent l="0" t="0" r="0" b="0"/>
                  <wp:wrapNone/>
                  <wp:docPr id="2" name="图片 2" descr="E:\360安全云盘同步版\国标联合审核\202207\东明县万宏塑料包装有限公司\新建文件夹\扫描全能王 2022-07-28 16.1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扫描全能王 2022-07-28 16.10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625"/>
                          <a:stretch/>
                        </pic:blipFill>
                        <pic:spPr bwMode="auto">
                          <a:xfrm>
                            <a:off x="0" y="0"/>
                            <a:ext cx="4062095" cy="381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6934" w:rsidRDefault="00956934" w:rsidP="00956934"/>
          <w:p w:rsidR="00956934" w:rsidRDefault="00956934" w:rsidP="00956934">
            <w:pPr>
              <w:pStyle w:val="a0"/>
            </w:pPr>
          </w:p>
          <w:p w:rsidR="00FE6239" w:rsidRDefault="00FE6239" w:rsidP="00FE6239"/>
          <w:p w:rsidR="00FE6239" w:rsidRDefault="00FE6239" w:rsidP="00FE6239">
            <w:pPr>
              <w:pStyle w:val="a0"/>
            </w:pPr>
          </w:p>
          <w:p w:rsidR="00FE6239" w:rsidRDefault="00FE6239" w:rsidP="00FE6239"/>
          <w:p w:rsidR="00FE6239" w:rsidRDefault="00FE6239" w:rsidP="00FE6239">
            <w:pPr>
              <w:pStyle w:val="a0"/>
            </w:pPr>
          </w:p>
          <w:p w:rsidR="00FE6239" w:rsidRDefault="00FE6239" w:rsidP="00FE6239"/>
          <w:p w:rsidR="00FE6239" w:rsidRDefault="00FE6239" w:rsidP="00FE6239">
            <w:pPr>
              <w:pStyle w:val="a0"/>
            </w:pPr>
          </w:p>
          <w:p w:rsidR="00FE6239" w:rsidRDefault="00FE6239" w:rsidP="00FE6239"/>
          <w:p w:rsidR="00FE6239" w:rsidRPr="00FE6239" w:rsidRDefault="00FE6239" w:rsidP="00FE6239">
            <w:pPr>
              <w:pStyle w:val="a0"/>
            </w:pPr>
          </w:p>
          <w:p w:rsidR="00956934" w:rsidRDefault="00956934" w:rsidP="00956934"/>
          <w:p w:rsidR="00956934" w:rsidRDefault="00956934" w:rsidP="00956934">
            <w:pPr>
              <w:pStyle w:val="a0"/>
            </w:pPr>
          </w:p>
          <w:p w:rsidR="00956934" w:rsidRDefault="00956934" w:rsidP="00956934"/>
          <w:p w:rsidR="00956934" w:rsidRDefault="00956934" w:rsidP="00956934">
            <w:pPr>
              <w:pStyle w:val="a0"/>
            </w:pPr>
          </w:p>
          <w:p w:rsidR="00956934" w:rsidRDefault="00956934" w:rsidP="00956934"/>
          <w:p w:rsidR="00956934" w:rsidRDefault="00956934" w:rsidP="00956934">
            <w:pPr>
              <w:pStyle w:val="a0"/>
            </w:pPr>
          </w:p>
          <w:p w:rsidR="00956934" w:rsidRDefault="00956934" w:rsidP="00956934"/>
          <w:p w:rsidR="00956934" w:rsidRDefault="00956934" w:rsidP="00956934">
            <w:pPr>
              <w:pStyle w:val="a0"/>
            </w:pPr>
          </w:p>
          <w:p w:rsidR="00956934" w:rsidRDefault="00956934" w:rsidP="00956934">
            <w:pPr>
              <w:pStyle w:val="a0"/>
            </w:pPr>
          </w:p>
          <w:p w:rsidR="00FE6239" w:rsidRDefault="00FE6239" w:rsidP="00FE6239"/>
          <w:p w:rsidR="00956934" w:rsidRPr="00956934" w:rsidRDefault="00956934" w:rsidP="00956934">
            <w:pPr>
              <w:pStyle w:val="a0"/>
            </w:pPr>
          </w:p>
          <w:p w:rsidR="0080546B" w:rsidRDefault="008924F1">
            <w:pPr>
              <w:rPr>
                <w:szCs w:val="22"/>
              </w:rPr>
            </w:pPr>
            <w:r>
              <w:rPr>
                <w:rFonts w:hint="eastAsia"/>
                <w:szCs w:val="22"/>
              </w:rPr>
              <w:sym w:font="Wingdings 2" w:char="F098"/>
            </w:r>
            <w:r>
              <w:rPr>
                <w:rFonts w:hint="eastAsia"/>
                <w:szCs w:val="22"/>
              </w:rPr>
              <w:t>查看</w:t>
            </w:r>
            <w:r>
              <w:rPr>
                <w:rFonts w:hint="eastAsia"/>
                <w:szCs w:val="22"/>
              </w:rPr>
              <w:t>2022</w:t>
            </w:r>
            <w:r>
              <w:rPr>
                <w:rFonts w:hint="eastAsia"/>
                <w:szCs w:val="22"/>
              </w:rPr>
              <w:t>年度管理评审报告，编制：</w:t>
            </w:r>
            <w:r w:rsidR="00794D78">
              <w:rPr>
                <w:rFonts w:hint="eastAsia"/>
                <w:szCs w:val="22"/>
              </w:rPr>
              <w:t>内勤部</w:t>
            </w:r>
            <w:r w:rsidR="00956934">
              <w:rPr>
                <w:rFonts w:hint="eastAsia"/>
                <w:szCs w:val="22"/>
              </w:rPr>
              <w:t>，</w:t>
            </w:r>
            <w:r>
              <w:rPr>
                <w:rFonts w:hint="eastAsia"/>
                <w:szCs w:val="22"/>
              </w:rPr>
              <w:t>批准：</w:t>
            </w:r>
            <w:r w:rsidR="00D94C15">
              <w:rPr>
                <w:rFonts w:hint="eastAsia"/>
                <w:szCs w:val="22"/>
              </w:rPr>
              <w:t>宋红华</w:t>
            </w:r>
            <w:r>
              <w:rPr>
                <w:rFonts w:hint="eastAsia"/>
                <w:szCs w:val="22"/>
              </w:rPr>
              <w:t xml:space="preserve"> </w:t>
            </w:r>
            <w:r>
              <w:rPr>
                <w:rFonts w:hint="eastAsia"/>
                <w:szCs w:val="22"/>
              </w:rPr>
              <w:t>日期：</w:t>
            </w:r>
            <w:r>
              <w:rPr>
                <w:rFonts w:hint="eastAsia"/>
                <w:szCs w:val="22"/>
              </w:rPr>
              <w:t>2022.</w:t>
            </w:r>
            <w:r w:rsidR="00956934">
              <w:rPr>
                <w:rFonts w:hint="eastAsia"/>
                <w:szCs w:val="22"/>
              </w:rPr>
              <w:t>6</w:t>
            </w:r>
            <w:r>
              <w:rPr>
                <w:rFonts w:hint="eastAsia"/>
                <w:szCs w:val="22"/>
              </w:rPr>
              <w:t>.</w:t>
            </w:r>
            <w:r w:rsidR="00956934">
              <w:rPr>
                <w:rFonts w:hint="eastAsia"/>
                <w:szCs w:val="22"/>
              </w:rPr>
              <w:t>10</w:t>
            </w:r>
            <w:r w:rsidR="00956934">
              <w:rPr>
                <w:rFonts w:hint="eastAsia"/>
                <w:szCs w:val="22"/>
              </w:rPr>
              <w:t>日。</w:t>
            </w:r>
          </w:p>
          <w:p w:rsidR="0080546B" w:rsidRDefault="008924F1">
            <w:r>
              <w:rPr>
                <w:rFonts w:hint="eastAsia"/>
                <w:szCs w:val="22"/>
              </w:rPr>
              <w:t>结论：</w:t>
            </w:r>
            <w:r w:rsidR="00794D78" w:rsidRPr="00794D78">
              <w:rPr>
                <w:rFonts w:hint="eastAsia"/>
                <w:szCs w:val="22"/>
              </w:rPr>
              <w:t>自体系建立以来，公司的质量管理体系运行全面展开，通过新版的运行，收到良好的效果，经评审认为本公司的质量管理体系的建立和运行是充分的、适宜的、有效的。已具备了认证审核的条件</w:t>
            </w:r>
            <w:r>
              <w:rPr>
                <w:rFonts w:hint="eastAsia"/>
                <w:szCs w:val="22"/>
              </w:rPr>
              <w:t>。</w:t>
            </w:r>
          </w:p>
          <w:p w:rsidR="0080546B" w:rsidRDefault="008924F1" w:rsidP="00794D78">
            <w:r>
              <w:rPr>
                <w:rFonts w:hint="eastAsia"/>
              </w:rPr>
              <w:sym w:font="Wingdings 2" w:char="F098"/>
            </w:r>
            <w:r>
              <w:rPr>
                <w:rFonts w:hint="eastAsia"/>
                <w:szCs w:val="22"/>
              </w:rPr>
              <w:t>改进</w:t>
            </w:r>
            <w:r w:rsidR="00794D78">
              <w:rPr>
                <w:rFonts w:hint="eastAsia"/>
                <w:szCs w:val="22"/>
              </w:rPr>
              <w:t>措施</w:t>
            </w:r>
            <w:r>
              <w:rPr>
                <w:rFonts w:hint="eastAsia"/>
                <w:szCs w:val="22"/>
              </w:rPr>
              <w:t>：</w:t>
            </w:r>
            <w:r w:rsidR="00794D78" w:rsidRPr="00794D78">
              <w:rPr>
                <w:rFonts w:hint="eastAsia"/>
                <w:szCs w:val="22"/>
              </w:rPr>
              <w:t>需要进一步组织对</w:t>
            </w:r>
            <w:r w:rsidR="00794D78" w:rsidRPr="00794D78">
              <w:rPr>
                <w:rFonts w:hint="eastAsia"/>
                <w:szCs w:val="22"/>
              </w:rPr>
              <w:t>ISO9001:2015</w:t>
            </w:r>
            <w:r w:rsidR="00794D78" w:rsidRPr="00794D78">
              <w:rPr>
                <w:rFonts w:hint="eastAsia"/>
                <w:szCs w:val="22"/>
              </w:rPr>
              <w:t>、</w:t>
            </w:r>
            <w:r w:rsidR="00794D78" w:rsidRPr="00794D78">
              <w:rPr>
                <w:rFonts w:hint="eastAsia"/>
                <w:szCs w:val="22"/>
              </w:rPr>
              <w:t>ISO14001</w:t>
            </w:r>
            <w:r w:rsidR="00794D78" w:rsidRPr="00794D78">
              <w:rPr>
                <w:rFonts w:hint="eastAsia"/>
                <w:szCs w:val="22"/>
              </w:rPr>
              <w:t>：</w:t>
            </w:r>
            <w:r w:rsidR="00794D78" w:rsidRPr="00794D78">
              <w:rPr>
                <w:rFonts w:hint="eastAsia"/>
                <w:szCs w:val="22"/>
              </w:rPr>
              <w:t>2015</w:t>
            </w:r>
            <w:r w:rsidR="00794D78" w:rsidRPr="00794D78">
              <w:rPr>
                <w:rFonts w:hint="eastAsia"/>
                <w:szCs w:val="22"/>
              </w:rPr>
              <w:t>、</w:t>
            </w:r>
            <w:r w:rsidR="00794D78" w:rsidRPr="00794D78">
              <w:rPr>
                <w:rFonts w:hint="eastAsia"/>
                <w:szCs w:val="22"/>
              </w:rPr>
              <w:t>ISO45001:2018</w:t>
            </w:r>
            <w:r w:rsidR="00794D78" w:rsidRPr="00794D78">
              <w:rPr>
                <w:rFonts w:hint="eastAsia"/>
                <w:szCs w:val="22"/>
              </w:rPr>
              <w:t>标准、《管理手册》、《管理程</w:t>
            </w:r>
            <w:r w:rsidR="00794D78" w:rsidRPr="00794D78">
              <w:rPr>
                <w:rFonts w:hint="eastAsia"/>
                <w:szCs w:val="22"/>
              </w:rPr>
              <w:lastRenderedPageBreak/>
              <w:t>序文件》的学习和培训，组织销售人员培训提高销售技巧</w:t>
            </w:r>
            <w:r>
              <w:rPr>
                <w:rFonts w:hint="eastAsia"/>
                <w:szCs w:val="22"/>
              </w:rPr>
              <w:t>。</w:t>
            </w:r>
            <w:r w:rsidR="00794D78">
              <w:rPr>
                <w:rFonts w:hint="eastAsia"/>
                <w:szCs w:val="22"/>
              </w:rPr>
              <w:t>实施</w:t>
            </w:r>
            <w:r>
              <w:rPr>
                <w:rFonts w:hint="eastAsia"/>
                <w:szCs w:val="22"/>
              </w:rPr>
              <w:t>中。</w:t>
            </w:r>
          </w:p>
        </w:tc>
        <w:tc>
          <w:tcPr>
            <w:tcW w:w="1134" w:type="dxa"/>
          </w:tcPr>
          <w:p w:rsidR="0080546B" w:rsidRDefault="008924F1">
            <w:r>
              <w:rPr>
                <w:rFonts w:hint="eastAsia"/>
              </w:rPr>
              <w:lastRenderedPageBreak/>
              <w:t>符合</w:t>
            </w:r>
          </w:p>
        </w:tc>
      </w:tr>
      <w:tr w:rsidR="0080546B" w:rsidTr="00C66563">
        <w:trPr>
          <w:trHeight w:val="127"/>
        </w:trPr>
        <w:tc>
          <w:tcPr>
            <w:tcW w:w="2160" w:type="dxa"/>
          </w:tcPr>
          <w:p w:rsidR="0080546B" w:rsidRDefault="008924F1">
            <w:pPr>
              <w:tabs>
                <w:tab w:val="center" w:pos="3169"/>
              </w:tabs>
              <w:jc w:val="left"/>
              <w:rPr>
                <w:rFonts w:ascii="宋体" w:hAnsi="宋体" w:cs="宋体"/>
                <w:szCs w:val="21"/>
              </w:rPr>
            </w:pPr>
            <w:r>
              <w:rPr>
                <w:rFonts w:ascii="宋体" w:hAnsi="宋体" w:cs="宋体" w:hint="eastAsia"/>
                <w:szCs w:val="21"/>
              </w:rPr>
              <w:lastRenderedPageBreak/>
              <w:t>改进 总则</w:t>
            </w:r>
          </w:p>
          <w:p w:rsidR="0080546B" w:rsidRDefault="008924F1">
            <w:r>
              <w:rPr>
                <w:rFonts w:ascii="宋体" w:hAnsi="宋体" w:cs="宋体" w:hint="eastAsia"/>
                <w:szCs w:val="21"/>
              </w:rPr>
              <w:t>持续改进</w:t>
            </w:r>
          </w:p>
        </w:tc>
        <w:tc>
          <w:tcPr>
            <w:tcW w:w="960" w:type="dxa"/>
          </w:tcPr>
          <w:p w:rsidR="0080546B" w:rsidRDefault="008924F1">
            <w:pPr>
              <w:pStyle w:val="a8"/>
            </w:pPr>
            <w:r>
              <w:rPr>
                <w:rFonts w:hint="eastAsia"/>
              </w:rPr>
              <w:t>QES10.1;10.3</w:t>
            </w:r>
          </w:p>
        </w:tc>
        <w:tc>
          <w:tcPr>
            <w:tcW w:w="10455" w:type="dxa"/>
          </w:tcPr>
          <w:p w:rsidR="0080546B" w:rsidRDefault="008924F1">
            <w:pPr>
              <w:ind w:firstLineChars="200" w:firstLine="420"/>
              <w:rPr>
                <w:rFonts w:ascii="宋体" w:hAnsi="宋体" w:cs="宋体"/>
                <w:szCs w:val="21"/>
              </w:rPr>
            </w:pPr>
            <w:r>
              <w:rPr>
                <w:rFonts w:ascii="宋体" w:hAnsi="宋体" w:cs="宋体" w:hint="eastAsia"/>
                <w:szCs w:val="21"/>
              </w:rPr>
              <w:t>公司制定系列程序文件《管理评审控制程序》、《</w:t>
            </w:r>
            <w:r w:rsidR="004E2909">
              <w:rPr>
                <w:szCs w:val="24"/>
              </w:rPr>
              <w:t>WHSL-CX16-2021</w:t>
            </w:r>
            <w:r w:rsidR="004E2909">
              <w:rPr>
                <w:szCs w:val="24"/>
              </w:rPr>
              <w:tab/>
            </w:r>
            <w:r w:rsidR="004E2909">
              <w:rPr>
                <w:rFonts w:hint="eastAsia"/>
                <w:szCs w:val="24"/>
              </w:rPr>
              <w:t>不符合、纠正和预防措施控制程序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0546B" w:rsidRDefault="008924F1">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管理方针和目标等来实现对质量、环境和职业健康安全管理体系的改进，另外主要通过日常工作中发现的问题及时予以调整解决来实现。</w:t>
            </w:r>
          </w:p>
        </w:tc>
        <w:tc>
          <w:tcPr>
            <w:tcW w:w="1134" w:type="dxa"/>
          </w:tcPr>
          <w:p w:rsidR="0080546B" w:rsidRDefault="008924F1">
            <w:r>
              <w:rPr>
                <w:rFonts w:hint="eastAsia"/>
              </w:rPr>
              <w:t>符合</w:t>
            </w:r>
          </w:p>
        </w:tc>
      </w:tr>
      <w:tr w:rsidR="0080546B" w:rsidTr="00C66563">
        <w:trPr>
          <w:trHeight w:val="2110"/>
        </w:trPr>
        <w:tc>
          <w:tcPr>
            <w:tcW w:w="2160" w:type="dxa"/>
          </w:tcPr>
          <w:p w:rsidR="0080546B" w:rsidRDefault="008924F1">
            <w:r>
              <w:rPr>
                <w:rFonts w:ascii="宋体" w:hAnsi="宋体" w:hint="eastAsia"/>
                <w:szCs w:val="21"/>
              </w:rPr>
              <w:t>一阶段问题整改情况的确认；顾客投诉处理、事故事件及处理情况，质量、环境、安全监督检查情况，</w:t>
            </w:r>
            <w:r>
              <w:rPr>
                <w:rFonts w:ascii="宋体" w:hAnsi="宋体"/>
                <w:szCs w:val="21"/>
              </w:rPr>
              <w:t xml:space="preserve"> </w:t>
            </w:r>
          </w:p>
        </w:tc>
        <w:tc>
          <w:tcPr>
            <w:tcW w:w="960" w:type="dxa"/>
          </w:tcPr>
          <w:p w:rsidR="0080546B" w:rsidRDefault="0080546B">
            <w:pPr>
              <w:pStyle w:val="a8"/>
            </w:pPr>
          </w:p>
        </w:tc>
        <w:tc>
          <w:tcPr>
            <w:tcW w:w="10455" w:type="dxa"/>
          </w:tcPr>
          <w:p w:rsidR="0080546B" w:rsidRDefault="00D063A0">
            <w:pPr>
              <w:rPr>
                <w:rFonts w:ascii="宋体" w:hAnsi="宋体" w:cs="宋体"/>
                <w:szCs w:val="21"/>
              </w:rPr>
            </w:pPr>
            <w:r>
              <w:rPr>
                <w:rFonts w:ascii="宋体" w:hAnsi="宋体" w:cs="宋体" w:hint="eastAsia"/>
                <w:szCs w:val="21"/>
              </w:rPr>
              <w:t>现场确认，公司管理体系</w:t>
            </w:r>
            <w:r w:rsidR="008924F1">
              <w:rPr>
                <w:rFonts w:ascii="宋体" w:hAnsi="宋体" w:cs="宋体" w:hint="eastAsia"/>
                <w:szCs w:val="21"/>
              </w:rPr>
              <w:t>范围</w:t>
            </w:r>
            <w:r>
              <w:rPr>
                <w:rFonts w:ascii="宋体" w:hAnsi="宋体" w:cs="宋体" w:hint="eastAsia"/>
                <w:szCs w:val="21"/>
              </w:rPr>
              <w:t>适宜</w:t>
            </w:r>
            <w:r w:rsidR="008924F1">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提供有效的营业执照，认证范围在营业执照范围内。</w:t>
            </w:r>
          </w:p>
          <w:p w:rsidR="0080546B" w:rsidRDefault="008924F1">
            <w:pPr>
              <w:pStyle w:val="a8"/>
              <w:ind w:firstLineChars="200" w:firstLine="460"/>
              <w:rPr>
                <w:rFonts w:ascii="宋体" w:hAnsi="宋体" w:cs="宋体"/>
                <w:szCs w:val="21"/>
              </w:rPr>
            </w:pPr>
            <w:r>
              <w:rPr>
                <w:rFonts w:hint="eastAsia"/>
              </w:rPr>
              <w:t>公司严格执行国标及行业要求和法律、法规要求，</w:t>
            </w:r>
            <w:r>
              <w:rPr>
                <w:rFonts w:ascii="宋体" w:hAnsi="宋体" w:cs="宋体" w:hint="eastAsia"/>
                <w:szCs w:val="21"/>
              </w:rPr>
              <w:t>体系建立以来，公司没有顾客的重大产品质量投诉，通过顾客满意度调查，顾客对公司提供的产品普遍反映较好。没有环境安全事故发生，无</w:t>
            </w:r>
            <w:r>
              <w:rPr>
                <w:rFonts w:hint="eastAsia"/>
              </w:rPr>
              <w:t>政府</w:t>
            </w:r>
            <w:r w:rsidRPr="002A5FD0">
              <w:rPr>
                <w:rFonts w:ascii="宋体" w:hAnsi="宋体" w:cs="宋体" w:hint="eastAsia"/>
                <w:szCs w:val="21"/>
              </w:rPr>
              <w:t>主管部门监督抽查情况。</w:t>
            </w:r>
          </w:p>
          <w:p w:rsidR="0080546B" w:rsidRDefault="008924F1" w:rsidP="002A5FD0">
            <w:pPr>
              <w:ind w:firstLineChars="200" w:firstLine="460"/>
            </w:pPr>
            <w:r w:rsidRPr="002A5FD0">
              <w:rPr>
                <w:rFonts w:ascii="宋体" w:hAnsi="宋体" w:cs="宋体" w:hint="eastAsia"/>
                <w:bCs/>
                <w:spacing w:val="10"/>
                <w:szCs w:val="21"/>
              </w:rPr>
              <w:t>一阶段审核问题</w:t>
            </w:r>
            <w:r w:rsidR="002A5FD0" w:rsidRPr="002A5FD0">
              <w:rPr>
                <w:rFonts w:ascii="宋体" w:hAnsi="宋体" w:cs="宋体" w:hint="eastAsia"/>
                <w:bCs/>
                <w:spacing w:val="10"/>
                <w:szCs w:val="21"/>
              </w:rPr>
              <w:t>已</w:t>
            </w:r>
            <w:r w:rsidRPr="002A5FD0">
              <w:rPr>
                <w:rFonts w:ascii="宋体" w:hAnsi="宋体" w:cs="宋体" w:hint="eastAsia"/>
                <w:bCs/>
                <w:spacing w:val="10"/>
                <w:szCs w:val="21"/>
              </w:rPr>
              <w:t>整改。</w:t>
            </w:r>
          </w:p>
        </w:tc>
        <w:tc>
          <w:tcPr>
            <w:tcW w:w="1134" w:type="dxa"/>
          </w:tcPr>
          <w:p w:rsidR="0080546B" w:rsidRDefault="008924F1">
            <w:r>
              <w:rPr>
                <w:rFonts w:hint="eastAsia"/>
              </w:rPr>
              <w:t>符合</w:t>
            </w:r>
          </w:p>
        </w:tc>
      </w:tr>
    </w:tbl>
    <w:p w:rsidR="0080546B" w:rsidRDefault="008924F1">
      <w:pPr>
        <w:pStyle w:val="a6"/>
      </w:pPr>
      <w:r>
        <w:rPr>
          <w:rFonts w:hint="eastAsia"/>
        </w:rPr>
        <w:t>说明：不符合标注</w:t>
      </w:r>
      <w:r>
        <w:rPr>
          <w:rFonts w:hint="eastAsia"/>
        </w:rPr>
        <w:t>N</w:t>
      </w:r>
    </w:p>
    <w:p w:rsidR="0080546B" w:rsidRDefault="0080546B"/>
    <w:p w:rsidR="0080546B" w:rsidRDefault="008924F1">
      <w:r>
        <w:rPr>
          <w:rFonts w:hint="eastAsia"/>
        </w:rPr>
        <w:br w:type="page"/>
      </w:r>
    </w:p>
    <w:p w:rsidR="0080546B" w:rsidRDefault="008924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546B">
        <w:trPr>
          <w:trHeight w:val="515"/>
        </w:trPr>
        <w:tc>
          <w:tcPr>
            <w:tcW w:w="2160" w:type="dxa"/>
            <w:vMerge w:val="restart"/>
            <w:vAlign w:val="center"/>
          </w:tcPr>
          <w:p w:rsidR="0080546B" w:rsidRDefault="008924F1">
            <w:pPr>
              <w:spacing w:before="120"/>
              <w:jc w:val="center"/>
              <w:rPr>
                <w:sz w:val="24"/>
                <w:szCs w:val="24"/>
              </w:rPr>
            </w:pPr>
            <w:r>
              <w:rPr>
                <w:rFonts w:hint="eastAsia"/>
                <w:sz w:val="24"/>
                <w:szCs w:val="24"/>
              </w:rPr>
              <w:t>过程与活动、</w:t>
            </w:r>
          </w:p>
          <w:p w:rsidR="0080546B" w:rsidRDefault="008924F1">
            <w:pPr>
              <w:jc w:val="center"/>
            </w:pPr>
            <w:r>
              <w:rPr>
                <w:rFonts w:hint="eastAsia"/>
                <w:sz w:val="24"/>
                <w:szCs w:val="24"/>
              </w:rPr>
              <w:t>抽样计划</w:t>
            </w:r>
          </w:p>
        </w:tc>
        <w:tc>
          <w:tcPr>
            <w:tcW w:w="960" w:type="dxa"/>
            <w:vMerge w:val="restart"/>
            <w:vAlign w:val="center"/>
          </w:tcPr>
          <w:p w:rsidR="0080546B" w:rsidRDefault="008924F1">
            <w:pPr>
              <w:rPr>
                <w:sz w:val="24"/>
                <w:szCs w:val="24"/>
              </w:rPr>
            </w:pPr>
            <w:r>
              <w:rPr>
                <w:rFonts w:hint="eastAsia"/>
                <w:sz w:val="24"/>
                <w:szCs w:val="24"/>
              </w:rPr>
              <w:t>涉及</w:t>
            </w:r>
          </w:p>
          <w:p w:rsidR="0080546B" w:rsidRDefault="008924F1">
            <w:r>
              <w:rPr>
                <w:rFonts w:hint="eastAsia"/>
                <w:sz w:val="24"/>
                <w:szCs w:val="24"/>
              </w:rPr>
              <w:t>条款</w:t>
            </w:r>
          </w:p>
        </w:tc>
        <w:tc>
          <w:tcPr>
            <w:tcW w:w="10004" w:type="dxa"/>
            <w:vAlign w:val="center"/>
          </w:tcPr>
          <w:p w:rsidR="0080546B" w:rsidRDefault="008924F1">
            <w:pPr>
              <w:rPr>
                <w:sz w:val="24"/>
                <w:szCs w:val="24"/>
              </w:rPr>
            </w:pPr>
            <w:r>
              <w:rPr>
                <w:rFonts w:hint="eastAsia"/>
                <w:sz w:val="24"/>
                <w:szCs w:val="24"/>
              </w:rPr>
              <w:t>受审核部门：员工代表</w:t>
            </w:r>
            <w:r>
              <w:rPr>
                <w:rFonts w:hint="eastAsia"/>
                <w:sz w:val="24"/>
                <w:szCs w:val="24"/>
              </w:rPr>
              <w:t xml:space="preserve">        </w:t>
            </w:r>
            <w:r>
              <w:rPr>
                <w:rFonts w:hint="eastAsia"/>
                <w:sz w:val="24"/>
                <w:szCs w:val="24"/>
              </w:rPr>
              <w:t>主管领导：</w:t>
            </w:r>
            <w:r w:rsidR="00A7292A">
              <w:rPr>
                <w:rFonts w:hint="eastAsia"/>
                <w:sz w:val="24"/>
                <w:szCs w:val="24"/>
              </w:rPr>
              <w:t>孙帅杰</w:t>
            </w:r>
            <w:r>
              <w:rPr>
                <w:rFonts w:hint="eastAsia"/>
                <w:sz w:val="24"/>
                <w:szCs w:val="24"/>
              </w:rPr>
              <w:t xml:space="preserve">     </w:t>
            </w:r>
            <w:r>
              <w:rPr>
                <w:rFonts w:hint="eastAsia"/>
                <w:sz w:val="24"/>
                <w:szCs w:val="24"/>
              </w:rPr>
              <w:t>陪同人员：</w:t>
            </w:r>
            <w:r w:rsidR="00A7292A">
              <w:rPr>
                <w:rFonts w:hint="eastAsia"/>
                <w:sz w:val="24"/>
                <w:szCs w:val="24"/>
              </w:rPr>
              <w:t>孙文朋</w:t>
            </w:r>
          </w:p>
        </w:tc>
        <w:tc>
          <w:tcPr>
            <w:tcW w:w="1585" w:type="dxa"/>
            <w:vMerge w:val="restart"/>
            <w:vAlign w:val="center"/>
          </w:tcPr>
          <w:p w:rsidR="0080546B" w:rsidRDefault="008924F1">
            <w:pPr>
              <w:rPr>
                <w:sz w:val="24"/>
                <w:szCs w:val="24"/>
              </w:rPr>
            </w:pPr>
            <w:r>
              <w:rPr>
                <w:rFonts w:hint="eastAsia"/>
                <w:sz w:val="24"/>
                <w:szCs w:val="24"/>
              </w:rPr>
              <w:t>判定</w:t>
            </w:r>
          </w:p>
        </w:tc>
      </w:tr>
      <w:tr w:rsidR="0080546B">
        <w:trPr>
          <w:trHeight w:val="403"/>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rsidP="00A7292A">
            <w:pPr>
              <w:spacing w:before="120"/>
            </w:pPr>
            <w:r>
              <w:rPr>
                <w:rFonts w:hint="eastAsia"/>
                <w:sz w:val="24"/>
                <w:szCs w:val="24"/>
              </w:rPr>
              <w:t>审核员：</w:t>
            </w:r>
            <w:r w:rsidR="00A7292A">
              <w:rPr>
                <w:rFonts w:hint="eastAsia"/>
                <w:sz w:val="24"/>
                <w:szCs w:val="24"/>
              </w:rPr>
              <w:t>冷春宇</w:t>
            </w:r>
            <w:r>
              <w:rPr>
                <w:rFonts w:hint="eastAsia"/>
                <w:sz w:val="24"/>
                <w:szCs w:val="24"/>
              </w:rPr>
              <w:t xml:space="preserve">             </w:t>
            </w:r>
            <w:r>
              <w:rPr>
                <w:rFonts w:hint="eastAsia"/>
                <w:sz w:val="24"/>
                <w:szCs w:val="24"/>
              </w:rPr>
              <w:t>审核时间：</w:t>
            </w:r>
            <w:r>
              <w:rPr>
                <w:rFonts w:hint="eastAsia"/>
              </w:rPr>
              <w:t>2022</w:t>
            </w:r>
            <w:r>
              <w:rPr>
                <w:rFonts w:hint="eastAsia"/>
              </w:rPr>
              <w:t>年</w:t>
            </w:r>
            <w:r w:rsidR="00A7292A">
              <w:rPr>
                <w:rFonts w:hint="eastAsia"/>
              </w:rPr>
              <w:t>7</w:t>
            </w:r>
            <w:r>
              <w:rPr>
                <w:rFonts w:hint="eastAsia"/>
              </w:rPr>
              <w:t>月</w:t>
            </w:r>
            <w:r w:rsidR="00A7292A">
              <w:rPr>
                <w:rFonts w:hint="eastAsia"/>
              </w:rPr>
              <w:t>29</w:t>
            </w:r>
            <w:r>
              <w:rPr>
                <w:rFonts w:hint="eastAsia"/>
              </w:rPr>
              <w:t>日</w:t>
            </w:r>
            <w:r w:rsidR="00BE2D3C">
              <w:rPr>
                <w:rFonts w:hint="eastAsia"/>
              </w:rPr>
              <w:t xml:space="preserve">  </w:t>
            </w:r>
            <w:r w:rsidR="00A7292A">
              <w:rPr>
                <w:rFonts w:hint="eastAsia"/>
              </w:rPr>
              <w:t xml:space="preserve"> </w:t>
            </w:r>
          </w:p>
        </w:tc>
        <w:tc>
          <w:tcPr>
            <w:tcW w:w="1585" w:type="dxa"/>
            <w:vMerge/>
          </w:tcPr>
          <w:p w:rsidR="0080546B" w:rsidRDefault="0080546B"/>
        </w:tc>
      </w:tr>
      <w:tr w:rsidR="0080546B">
        <w:trPr>
          <w:trHeight w:val="516"/>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rPr>
                <w:sz w:val="24"/>
                <w:szCs w:val="24"/>
              </w:rPr>
            </w:pPr>
            <w:r>
              <w:rPr>
                <w:rFonts w:hint="eastAsia"/>
                <w:sz w:val="24"/>
                <w:szCs w:val="24"/>
              </w:rPr>
              <w:t>审核条款：</w:t>
            </w:r>
            <w:r>
              <w:rPr>
                <w:rFonts w:ascii="宋体" w:hAnsi="宋体" w:hint="eastAsia"/>
                <w:szCs w:val="21"/>
              </w:rPr>
              <w:t>OHS：5.4，7.4</w:t>
            </w:r>
            <w:r w:rsidR="00A7292A">
              <w:rPr>
                <w:rFonts w:ascii="宋体" w:hAnsi="宋体" w:hint="eastAsia"/>
                <w:szCs w:val="21"/>
              </w:rPr>
              <w:t>，</w:t>
            </w:r>
          </w:p>
        </w:tc>
        <w:tc>
          <w:tcPr>
            <w:tcW w:w="1585" w:type="dxa"/>
            <w:vMerge/>
          </w:tcPr>
          <w:p w:rsidR="0080546B" w:rsidRDefault="0080546B"/>
        </w:tc>
      </w:tr>
      <w:tr w:rsidR="0080546B">
        <w:trPr>
          <w:trHeight w:val="1255"/>
        </w:trPr>
        <w:tc>
          <w:tcPr>
            <w:tcW w:w="2160" w:type="dxa"/>
          </w:tcPr>
          <w:p w:rsidR="0080546B" w:rsidRDefault="008924F1">
            <w:pPr>
              <w:rPr>
                <w:rFonts w:ascii="宋体" w:hAnsi="宋体" w:cs="Arial"/>
                <w:szCs w:val="21"/>
              </w:rPr>
            </w:pPr>
            <w:r>
              <w:rPr>
                <w:rFonts w:ascii="宋体" w:hAnsi="宋体" w:cs="Arial" w:hint="eastAsia"/>
                <w:spacing w:val="-6"/>
                <w:szCs w:val="21"/>
              </w:rPr>
              <w:t>沟通；</w:t>
            </w:r>
            <w:r>
              <w:rPr>
                <w:rFonts w:ascii="宋体" w:hAnsi="宋体" w:cs="Arial" w:hint="eastAsia"/>
                <w:szCs w:val="21"/>
              </w:rPr>
              <w:t>工作人员的协商和参与</w:t>
            </w:r>
          </w:p>
        </w:tc>
        <w:tc>
          <w:tcPr>
            <w:tcW w:w="960" w:type="dxa"/>
          </w:tcPr>
          <w:p w:rsidR="0080546B" w:rsidRDefault="008924F1">
            <w:pPr>
              <w:pStyle w:val="a8"/>
            </w:pPr>
            <w:r>
              <w:rPr>
                <w:rFonts w:hint="eastAsia"/>
              </w:rPr>
              <w:t>QEO7.4</w:t>
            </w:r>
            <w:r>
              <w:rPr>
                <w:rFonts w:hint="eastAsia"/>
              </w:rPr>
              <w:t>；</w:t>
            </w:r>
            <w:r>
              <w:rPr>
                <w:rFonts w:hint="eastAsia"/>
              </w:rPr>
              <w:t>O5.4</w:t>
            </w:r>
          </w:p>
        </w:tc>
        <w:tc>
          <w:tcPr>
            <w:tcW w:w="10004" w:type="dxa"/>
            <w:vAlign w:val="center"/>
          </w:tcPr>
          <w:p w:rsidR="0080546B" w:rsidRDefault="008924F1">
            <w:pPr>
              <w:adjustRightInd w:val="0"/>
              <w:snapToGrid w:val="0"/>
              <w:jc w:val="left"/>
              <w:rPr>
                <w:rFonts w:ascii="宋体" w:hAnsi="宋体" w:cs="宋体"/>
                <w:szCs w:val="21"/>
              </w:rPr>
            </w:pPr>
            <w:r>
              <w:rPr>
                <w:rFonts w:ascii="宋体" w:hAnsi="宋体" w:cs="宋体" w:hint="eastAsia"/>
                <w:szCs w:val="21"/>
              </w:rPr>
              <w:t>《信息交流和沟通协商控制程序》规定了公司内外信息交流、协商的对象、方式、记录等。</w:t>
            </w:r>
          </w:p>
          <w:p w:rsidR="0080546B" w:rsidRDefault="008924F1">
            <w:pPr>
              <w:adjustRightInd w:val="0"/>
              <w:snapToGrid w:val="0"/>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80546B" w:rsidRDefault="008924F1">
            <w:pPr>
              <w:adjustRightInd w:val="0"/>
              <w:snapToGrid w:val="0"/>
              <w:jc w:val="lef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见内部</w:t>
            </w:r>
            <w:proofErr w:type="gramEnd"/>
            <w:r>
              <w:rPr>
                <w:rFonts w:ascii="宋体" w:hAnsi="宋体" w:cs="宋体" w:hint="eastAsia"/>
                <w:szCs w:val="21"/>
              </w:rPr>
              <w:t>交流主要通过直接面谈、会议、文件、培训方式，外部交流主要通过电话、信函方式。</w:t>
            </w:r>
          </w:p>
          <w:p w:rsidR="0080546B" w:rsidRDefault="008924F1">
            <w:pPr>
              <w:adjustRightInd w:val="0"/>
              <w:snapToGrid w:val="0"/>
              <w:jc w:val="left"/>
              <w:rPr>
                <w:rFonts w:ascii="宋体" w:hAnsi="宋体" w:cs="宋体"/>
                <w:szCs w:val="21"/>
              </w:rPr>
            </w:pPr>
            <w:r>
              <w:rPr>
                <w:rFonts w:ascii="宋体" w:hAnsi="宋体" w:cs="宋体" w:hint="eastAsia"/>
                <w:szCs w:val="21"/>
              </w:rPr>
              <w:t>查见：公司内部会议记录表，沟通信息包括：</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告知员工：职业健康安全事务代表是</w:t>
            </w:r>
            <w:r w:rsidR="00A7292A">
              <w:rPr>
                <w:rFonts w:ascii="宋体" w:hAnsi="宋体" w:cs="宋体" w:hint="eastAsia"/>
                <w:szCs w:val="21"/>
              </w:rPr>
              <w:t>孙帅杰</w:t>
            </w:r>
            <w:r>
              <w:rPr>
                <w:rFonts w:ascii="宋体" w:hAnsi="宋体" w:cs="宋体" w:hint="eastAsia"/>
                <w:szCs w:val="21"/>
              </w:rPr>
              <w:t>；</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告知员工：职业健康安全管理体系建立的依据、标准和意义</w:t>
            </w:r>
          </w:p>
          <w:p w:rsidR="0080546B" w:rsidRDefault="008924F1">
            <w:pPr>
              <w:adjustRightInd w:val="0"/>
              <w:snapToGrid w:val="0"/>
              <w:jc w:val="left"/>
              <w:rPr>
                <w:rFonts w:ascii="宋体" w:hAnsi="宋体" w:cs="宋体"/>
                <w:szCs w:val="21"/>
              </w:rPr>
            </w:pPr>
            <w:r>
              <w:rPr>
                <w:rFonts w:ascii="宋体" w:hAnsi="宋体" w:cs="宋体" w:hint="eastAsia"/>
                <w:szCs w:val="21"/>
              </w:rPr>
              <w:t>告知相关方：公司出具了《职业健康安全相关方告知书》，告知书涉及公司管理方针及在生产活动、服务过程中的相关承诺。</w:t>
            </w:r>
          </w:p>
          <w:p w:rsidR="0080546B" w:rsidRDefault="008924F1">
            <w:pPr>
              <w:adjustRightInd w:val="0"/>
              <w:snapToGrid w:val="0"/>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80546B" w:rsidRDefault="008924F1">
            <w:pPr>
              <w:adjustRightInd w:val="0"/>
              <w:snapToGrid w:val="0"/>
              <w:jc w:val="left"/>
              <w:rPr>
                <w:rFonts w:ascii="宋体" w:hAnsi="宋体" w:cs="宋体"/>
                <w:szCs w:val="21"/>
              </w:rPr>
            </w:pPr>
            <w:r>
              <w:rPr>
                <w:rFonts w:ascii="宋体" w:hAnsi="宋体" w:cs="宋体" w:hint="eastAsia"/>
                <w:szCs w:val="21"/>
              </w:rPr>
              <w:t>与职业健康安全事务代表</w:t>
            </w:r>
            <w:r w:rsidR="00A7292A">
              <w:rPr>
                <w:rFonts w:ascii="宋体" w:hAnsi="宋体" w:cs="宋体" w:hint="eastAsia"/>
                <w:szCs w:val="21"/>
              </w:rPr>
              <w:t>孙帅杰</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0546B" w:rsidRDefault="008924F1">
            <w:pPr>
              <w:adjustRightInd w:val="0"/>
              <w:snapToGrid w:val="0"/>
              <w:jc w:val="left"/>
              <w:rPr>
                <w:rFonts w:ascii="宋体" w:hAnsi="宋体" w:cs="宋体"/>
                <w:szCs w:val="21"/>
              </w:rPr>
            </w:pPr>
            <w:r>
              <w:rPr>
                <w:rFonts w:ascii="宋体" w:hAnsi="宋体" w:cs="宋体" w:hint="eastAsia"/>
                <w:szCs w:val="21"/>
              </w:rPr>
              <w:t>询问职业健康安全事务代表</w:t>
            </w:r>
            <w:r w:rsidR="00A7292A">
              <w:rPr>
                <w:rFonts w:ascii="宋体" w:hAnsi="宋体" w:cs="宋体" w:hint="eastAsia"/>
                <w:szCs w:val="21"/>
              </w:rPr>
              <w:t>孙帅杰</w:t>
            </w:r>
            <w:r>
              <w:rPr>
                <w:rFonts w:ascii="宋体" w:hAnsi="宋体" w:cs="宋体" w:hint="eastAsia"/>
                <w:szCs w:val="21"/>
              </w:rPr>
              <w:t>，了解到暂未发生员工与企业的劳动纠纷、工伤、员工投诉、员工权益争执等情况。</w:t>
            </w:r>
          </w:p>
        </w:tc>
        <w:tc>
          <w:tcPr>
            <w:tcW w:w="1585" w:type="dxa"/>
          </w:tcPr>
          <w:p w:rsidR="0080546B" w:rsidRDefault="008924F1">
            <w:r>
              <w:rPr>
                <w:rFonts w:hint="eastAsia"/>
              </w:rPr>
              <w:t>符合</w:t>
            </w:r>
          </w:p>
        </w:tc>
      </w:tr>
      <w:tr w:rsidR="0080546B">
        <w:trPr>
          <w:trHeight w:val="1255"/>
        </w:trPr>
        <w:tc>
          <w:tcPr>
            <w:tcW w:w="2160" w:type="dxa"/>
          </w:tcPr>
          <w:p w:rsidR="0080546B" w:rsidRDefault="0080546B">
            <w:pPr>
              <w:rPr>
                <w:rFonts w:ascii="宋体" w:hAnsi="宋体" w:cs="宋体"/>
                <w:szCs w:val="21"/>
              </w:rPr>
            </w:pPr>
          </w:p>
        </w:tc>
        <w:tc>
          <w:tcPr>
            <w:tcW w:w="960" w:type="dxa"/>
          </w:tcPr>
          <w:p w:rsidR="0080546B" w:rsidRDefault="0080546B">
            <w:pPr>
              <w:jc w:val="center"/>
              <w:rPr>
                <w:rFonts w:ascii="宋体" w:hAnsi="宋体" w:cs="宋体"/>
                <w:szCs w:val="21"/>
              </w:rPr>
            </w:pPr>
          </w:p>
        </w:tc>
        <w:tc>
          <w:tcPr>
            <w:tcW w:w="10004" w:type="dxa"/>
          </w:tcPr>
          <w:p w:rsidR="0080546B" w:rsidRDefault="0080546B">
            <w:pPr>
              <w:pStyle w:val="a0"/>
              <w:ind w:firstLine="480"/>
              <w:rPr>
                <w:rFonts w:ascii="宋体" w:hAnsi="宋体" w:cs="宋体"/>
                <w:sz w:val="21"/>
                <w:szCs w:val="21"/>
              </w:rPr>
            </w:pPr>
          </w:p>
        </w:tc>
        <w:tc>
          <w:tcPr>
            <w:tcW w:w="1585" w:type="dxa"/>
          </w:tcPr>
          <w:p w:rsidR="0080546B" w:rsidRDefault="0080546B"/>
        </w:tc>
      </w:tr>
    </w:tbl>
    <w:p w:rsidR="0080546B" w:rsidRDefault="008924F1">
      <w:pPr>
        <w:pStyle w:val="a6"/>
      </w:pPr>
      <w:r>
        <w:rPr>
          <w:rFonts w:hint="eastAsia"/>
        </w:rPr>
        <w:t>说明：不符合标注</w:t>
      </w:r>
      <w:r>
        <w:rPr>
          <w:rFonts w:hint="eastAsia"/>
        </w:rPr>
        <w:t>N</w:t>
      </w:r>
    </w:p>
    <w:p w:rsidR="0080546B" w:rsidRDefault="0080546B"/>
    <w:sectPr w:rsidR="0080546B">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F6" w:rsidRDefault="003775F6">
      <w:r>
        <w:separator/>
      </w:r>
    </w:p>
  </w:endnote>
  <w:endnote w:type="continuationSeparator" w:id="0">
    <w:p w:rsidR="003775F6" w:rsidRDefault="003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546B" w:rsidRDefault="008924F1">
            <w:pPr>
              <w:pStyle w:val="a6"/>
              <w:jc w:val="center"/>
            </w:pPr>
            <w:r>
              <w:rPr>
                <w:b/>
                <w:sz w:val="24"/>
                <w:szCs w:val="24"/>
              </w:rPr>
              <w:fldChar w:fldCharType="begin"/>
            </w:r>
            <w:r>
              <w:rPr>
                <w:b/>
              </w:rPr>
              <w:instrText>PAGE</w:instrText>
            </w:r>
            <w:r>
              <w:rPr>
                <w:b/>
                <w:sz w:val="24"/>
                <w:szCs w:val="24"/>
              </w:rPr>
              <w:fldChar w:fldCharType="separate"/>
            </w:r>
            <w:r w:rsidR="008F6F9B">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6F9B">
              <w:rPr>
                <w:b/>
                <w:noProof/>
              </w:rPr>
              <w:t>9</w:t>
            </w:r>
            <w:r>
              <w:rPr>
                <w:b/>
                <w:sz w:val="24"/>
                <w:szCs w:val="24"/>
              </w:rPr>
              <w:fldChar w:fldCharType="end"/>
            </w:r>
          </w:p>
        </w:sdtContent>
      </w:sdt>
    </w:sdtContent>
  </w:sdt>
  <w:p w:rsidR="0080546B" w:rsidRDefault="008054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F6" w:rsidRDefault="003775F6">
      <w:r>
        <w:separator/>
      </w:r>
    </w:p>
  </w:footnote>
  <w:footnote w:type="continuationSeparator" w:id="0">
    <w:p w:rsidR="003775F6" w:rsidRDefault="0037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46B" w:rsidRDefault="008924F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659AB7F" wp14:editId="3914E8E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52889">
      <w:rPr>
        <w:noProof/>
      </w:rPr>
      <mc:AlternateContent>
        <mc:Choice Requires="wps">
          <w:drawing>
            <wp:anchor distT="0" distB="0" distL="114300" distR="114300" simplePos="0" relativeHeight="251659264" behindDoc="0" locked="0" layoutInCell="1" allowOverlap="1" wp14:anchorId="72389201" wp14:editId="7F461C42">
              <wp:simplePos x="0" y="0"/>
              <wp:positionH relativeFrom="column">
                <wp:posOffset>7879080</wp:posOffset>
              </wp:positionH>
              <wp:positionV relativeFrom="paragraph">
                <wp:posOffset>159385</wp:posOffset>
              </wp:positionV>
              <wp:extent cx="1304290" cy="256540"/>
              <wp:effectExtent l="1905" t="0" r="0" b="317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46B" w:rsidRDefault="008924F1">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620.4pt;margin-top:12.55pt;width:102.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" stroked="f">
              <v:textbox>
                <w:txbxContent>
                  <w:p w:rsidR="0080546B" w:rsidRDefault="008924F1">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546B" w:rsidRDefault="008924F1" w:rsidP="00BE2D3C">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5F61E"/>
    <w:multiLevelType w:val="singleLevel"/>
    <w:tmpl w:val="F925F61E"/>
    <w:lvl w:ilvl="0">
      <w:start w:val="4"/>
      <w:numFmt w:val="decimal"/>
      <w:suff w:val="nothing"/>
      <w:lvlText w:val="%1、"/>
      <w:lvlJc w:val="left"/>
      <w:pPr>
        <w:ind w:left="315" w:firstLine="0"/>
      </w:pPr>
    </w:lvl>
  </w:abstractNum>
  <w:abstractNum w:abstractNumId="1">
    <w:nsid w:val="4679BD07"/>
    <w:multiLevelType w:val="singleLevel"/>
    <w:tmpl w:val="4679BD07"/>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mQ4MWM5YTdlOTM3ZWEzMDQwZGU2MjkwZTUyZWYifQ=="/>
  </w:docVars>
  <w:rsids>
    <w:rsidRoot w:val="0080546B"/>
    <w:rsid w:val="00035A27"/>
    <w:rsid w:val="000D2A42"/>
    <w:rsid w:val="0014525E"/>
    <w:rsid w:val="00152889"/>
    <w:rsid w:val="001C3EC8"/>
    <w:rsid w:val="001E07BD"/>
    <w:rsid w:val="00287170"/>
    <w:rsid w:val="002A5FD0"/>
    <w:rsid w:val="00303BF6"/>
    <w:rsid w:val="003775F6"/>
    <w:rsid w:val="003C4DF9"/>
    <w:rsid w:val="003C7320"/>
    <w:rsid w:val="003D2490"/>
    <w:rsid w:val="003E5EF8"/>
    <w:rsid w:val="004A376D"/>
    <w:rsid w:val="004E2909"/>
    <w:rsid w:val="00541F99"/>
    <w:rsid w:val="0067229A"/>
    <w:rsid w:val="00794D78"/>
    <w:rsid w:val="007B63AF"/>
    <w:rsid w:val="0080546B"/>
    <w:rsid w:val="00855CAD"/>
    <w:rsid w:val="008924F1"/>
    <w:rsid w:val="008F6F9B"/>
    <w:rsid w:val="00913EAC"/>
    <w:rsid w:val="009521B7"/>
    <w:rsid w:val="00956934"/>
    <w:rsid w:val="009B65C7"/>
    <w:rsid w:val="00A018A0"/>
    <w:rsid w:val="00A0417D"/>
    <w:rsid w:val="00A05D76"/>
    <w:rsid w:val="00A26D26"/>
    <w:rsid w:val="00A35B30"/>
    <w:rsid w:val="00A7292A"/>
    <w:rsid w:val="00B06D79"/>
    <w:rsid w:val="00BC4646"/>
    <w:rsid w:val="00BE2D3C"/>
    <w:rsid w:val="00C66563"/>
    <w:rsid w:val="00D063A0"/>
    <w:rsid w:val="00D1469F"/>
    <w:rsid w:val="00D94C15"/>
    <w:rsid w:val="00EA5544"/>
    <w:rsid w:val="00ED4521"/>
    <w:rsid w:val="00F07E80"/>
    <w:rsid w:val="00F37981"/>
    <w:rsid w:val="00FE6239"/>
    <w:rsid w:val="0AB149F1"/>
    <w:rsid w:val="1078678B"/>
    <w:rsid w:val="18EE6055"/>
    <w:rsid w:val="1EEE69D6"/>
    <w:rsid w:val="27D2429A"/>
    <w:rsid w:val="2C665D4F"/>
    <w:rsid w:val="380B69DF"/>
    <w:rsid w:val="3F932949"/>
    <w:rsid w:val="41371326"/>
    <w:rsid w:val="432C0FBC"/>
    <w:rsid w:val="45C80D40"/>
    <w:rsid w:val="53136B35"/>
    <w:rsid w:val="53D81522"/>
    <w:rsid w:val="58F5279F"/>
    <w:rsid w:val="69CE5C99"/>
    <w:rsid w:val="701A2927"/>
    <w:rsid w:val="740966A8"/>
    <w:rsid w:val="76AB1FF9"/>
    <w:rsid w:val="7DF64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a4">
    <w:name w:val="Body Text Indent"/>
    <w:basedOn w:val="a"/>
    <w:qFormat/>
    <w:pPr>
      <w:ind w:firstLineChars="200" w:firstLine="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qFormat/>
    <w:pPr>
      <w:jc w:val="left"/>
    </w:pPr>
    <w:rPr>
      <w:rFonts w:ascii="宋体" w:eastAsia="仿宋_GB2312" w:hAnsi="宋体"/>
      <w:color w:val="000000"/>
      <w:sz w:val="28"/>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paragraph" w:customStyle="1" w:styleId="a8">
    <w:name w:val="表格文字"/>
    <w:basedOn w:val="a"/>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a4">
    <w:name w:val="Body Text Indent"/>
    <w:basedOn w:val="a"/>
    <w:qFormat/>
    <w:pPr>
      <w:ind w:firstLineChars="200" w:firstLine="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qFormat/>
    <w:pPr>
      <w:jc w:val="left"/>
    </w:pPr>
    <w:rPr>
      <w:rFonts w:ascii="宋体" w:eastAsia="仿宋_GB2312" w:hAnsi="宋体"/>
      <w:color w:val="000000"/>
      <w:sz w:val="28"/>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paragraph" w:customStyle="1" w:styleId="a8">
    <w:name w:val="表格文字"/>
    <w:basedOn w:val="a"/>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2081">
      <w:bodyDiv w:val="1"/>
      <w:marLeft w:val="0"/>
      <w:marRight w:val="0"/>
      <w:marTop w:val="0"/>
      <w:marBottom w:val="0"/>
      <w:divBdr>
        <w:top w:val="none" w:sz="0" w:space="0" w:color="auto"/>
        <w:left w:val="none" w:sz="0" w:space="0" w:color="auto"/>
        <w:bottom w:val="none" w:sz="0" w:space="0" w:color="auto"/>
        <w:right w:val="none" w:sz="0" w:space="0" w:color="auto"/>
      </w:divBdr>
    </w:div>
    <w:div w:id="191608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dcterms:created xsi:type="dcterms:W3CDTF">2022-08-08T07:11:00Z</dcterms:created>
  <dcterms:modified xsi:type="dcterms:W3CDTF">2022-08-10T00:19:00Z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