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17" w:rsidRDefault="00E13B17"/>
    <w:p w:rsidR="00E13B17" w:rsidRDefault="00B51EB2">
      <w:pPr>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13B17">
        <w:trPr>
          <w:trHeight w:val="515"/>
        </w:trPr>
        <w:tc>
          <w:tcPr>
            <w:tcW w:w="2160" w:type="dxa"/>
            <w:vMerge w:val="restart"/>
            <w:vAlign w:val="center"/>
          </w:tcPr>
          <w:p w:rsidR="00E13B17" w:rsidRDefault="00B51EB2">
            <w:pPr>
              <w:spacing w:before="120"/>
              <w:jc w:val="center"/>
              <w:rPr>
                <w:sz w:val="24"/>
                <w:szCs w:val="24"/>
              </w:rPr>
            </w:pPr>
            <w:r>
              <w:rPr>
                <w:rFonts w:hint="eastAsia"/>
                <w:sz w:val="24"/>
                <w:szCs w:val="24"/>
              </w:rPr>
              <w:t>过程与活动、</w:t>
            </w:r>
          </w:p>
          <w:p w:rsidR="00E13B17" w:rsidRDefault="00B51EB2">
            <w:pPr>
              <w:jc w:val="center"/>
            </w:pPr>
            <w:r>
              <w:rPr>
                <w:rFonts w:hint="eastAsia"/>
                <w:sz w:val="24"/>
                <w:szCs w:val="24"/>
              </w:rPr>
              <w:t>抽样计划</w:t>
            </w:r>
          </w:p>
        </w:tc>
        <w:tc>
          <w:tcPr>
            <w:tcW w:w="960" w:type="dxa"/>
            <w:vMerge w:val="restart"/>
            <w:vAlign w:val="center"/>
          </w:tcPr>
          <w:p w:rsidR="00E13B17" w:rsidRDefault="00B51EB2">
            <w:pPr>
              <w:rPr>
                <w:sz w:val="24"/>
                <w:szCs w:val="24"/>
              </w:rPr>
            </w:pPr>
            <w:r>
              <w:rPr>
                <w:rFonts w:hint="eastAsia"/>
                <w:sz w:val="24"/>
                <w:szCs w:val="24"/>
              </w:rPr>
              <w:t>涉及</w:t>
            </w:r>
          </w:p>
          <w:p w:rsidR="00E13B17" w:rsidRDefault="00B51EB2">
            <w:r>
              <w:rPr>
                <w:rFonts w:hint="eastAsia"/>
                <w:sz w:val="24"/>
                <w:szCs w:val="24"/>
              </w:rPr>
              <w:t>条款</w:t>
            </w:r>
          </w:p>
        </w:tc>
        <w:tc>
          <w:tcPr>
            <w:tcW w:w="10004" w:type="dxa"/>
            <w:vAlign w:val="center"/>
          </w:tcPr>
          <w:p w:rsidR="00E13B17" w:rsidRDefault="00B51EB2" w:rsidP="007F24C4">
            <w:pPr>
              <w:rPr>
                <w:sz w:val="24"/>
                <w:szCs w:val="24"/>
              </w:rPr>
            </w:pPr>
            <w:r>
              <w:rPr>
                <w:rFonts w:hint="eastAsia"/>
                <w:sz w:val="24"/>
                <w:szCs w:val="24"/>
              </w:rPr>
              <w:t>受审核部门：安监技术部</w:t>
            </w:r>
            <w:r>
              <w:rPr>
                <w:rFonts w:hint="eastAsia"/>
                <w:sz w:val="24"/>
                <w:szCs w:val="24"/>
              </w:rPr>
              <w:t xml:space="preserve">  </w:t>
            </w:r>
            <w:r>
              <w:rPr>
                <w:rFonts w:hint="eastAsia"/>
                <w:sz w:val="24"/>
                <w:szCs w:val="24"/>
              </w:rPr>
              <w:t>主管领导：</w:t>
            </w:r>
            <w:r w:rsidR="007F24C4">
              <w:rPr>
                <w:rFonts w:hint="eastAsia"/>
                <w:sz w:val="24"/>
                <w:szCs w:val="24"/>
              </w:rPr>
              <w:t>周继君</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sidR="007F24C4">
              <w:rPr>
                <w:rFonts w:hint="eastAsia"/>
                <w:sz w:val="24"/>
                <w:szCs w:val="24"/>
              </w:rPr>
              <w:t>周继君</w:t>
            </w:r>
          </w:p>
        </w:tc>
        <w:tc>
          <w:tcPr>
            <w:tcW w:w="1585" w:type="dxa"/>
            <w:vMerge w:val="restart"/>
            <w:vAlign w:val="center"/>
          </w:tcPr>
          <w:p w:rsidR="00E13B17" w:rsidRDefault="00B51EB2">
            <w:pPr>
              <w:rPr>
                <w:sz w:val="24"/>
                <w:szCs w:val="24"/>
              </w:rPr>
            </w:pPr>
            <w:r>
              <w:rPr>
                <w:rFonts w:hint="eastAsia"/>
                <w:sz w:val="24"/>
                <w:szCs w:val="24"/>
              </w:rPr>
              <w:t>判定</w:t>
            </w:r>
          </w:p>
        </w:tc>
      </w:tr>
      <w:tr w:rsidR="00E13B17">
        <w:trPr>
          <w:trHeight w:val="403"/>
        </w:trPr>
        <w:tc>
          <w:tcPr>
            <w:tcW w:w="2160" w:type="dxa"/>
            <w:vMerge/>
            <w:vAlign w:val="center"/>
          </w:tcPr>
          <w:p w:rsidR="00E13B17" w:rsidRDefault="00E13B17"/>
        </w:tc>
        <w:tc>
          <w:tcPr>
            <w:tcW w:w="960" w:type="dxa"/>
            <w:vMerge/>
            <w:vAlign w:val="center"/>
          </w:tcPr>
          <w:p w:rsidR="00E13B17" w:rsidRDefault="00E13B17"/>
        </w:tc>
        <w:tc>
          <w:tcPr>
            <w:tcW w:w="10004" w:type="dxa"/>
            <w:vAlign w:val="center"/>
          </w:tcPr>
          <w:p w:rsidR="00E13B17" w:rsidRDefault="00B51EB2" w:rsidP="007F24C4">
            <w:pPr>
              <w:spacing w:before="120"/>
            </w:pPr>
            <w:r>
              <w:rPr>
                <w:rFonts w:hint="eastAsia"/>
                <w:sz w:val="24"/>
                <w:szCs w:val="24"/>
              </w:rPr>
              <w:t>审核员：</w:t>
            </w:r>
            <w:r w:rsidR="007F24C4">
              <w:rPr>
                <w:rFonts w:hint="eastAsia"/>
                <w:sz w:val="24"/>
                <w:szCs w:val="24"/>
              </w:rPr>
              <w:t>文平</w:t>
            </w:r>
            <w:r>
              <w:rPr>
                <w:rFonts w:hint="eastAsia"/>
                <w:sz w:val="24"/>
                <w:szCs w:val="24"/>
              </w:rPr>
              <w:t>，</w:t>
            </w:r>
            <w:r w:rsidR="007F24C4">
              <w:rPr>
                <w:rFonts w:hint="eastAsia"/>
                <w:sz w:val="24"/>
                <w:szCs w:val="24"/>
              </w:rPr>
              <w:t>审核方式：微信、电话，</w:t>
            </w:r>
            <w:r>
              <w:rPr>
                <w:rFonts w:hint="eastAsia"/>
                <w:sz w:val="24"/>
                <w:szCs w:val="24"/>
              </w:rPr>
              <w:t xml:space="preserve">  </w:t>
            </w:r>
            <w:r>
              <w:rPr>
                <w:rFonts w:hint="eastAsia"/>
                <w:sz w:val="24"/>
                <w:szCs w:val="24"/>
              </w:rPr>
              <w:t>审核时间：</w:t>
            </w:r>
            <w:r>
              <w:rPr>
                <w:rFonts w:hint="eastAsia"/>
                <w:sz w:val="24"/>
                <w:szCs w:val="24"/>
              </w:rPr>
              <w:t>202</w:t>
            </w:r>
            <w:r w:rsidR="007F24C4">
              <w:rPr>
                <w:rFonts w:hint="eastAsia"/>
                <w:sz w:val="24"/>
                <w:szCs w:val="24"/>
              </w:rPr>
              <w:t>2</w:t>
            </w:r>
            <w:r>
              <w:rPr>
                <w:rFonts w:hint="eastAsia"/>
                <w:sz w:val="24"/>
                <w:szCs w:val="24"/>
              </w:rPr>
              <w:t>.</w:t>
            </w:r>
            <w:r w:rsidR="007F24C4">
              <w:rPr>
                <w:rFonts w:hint="eastAsia"/>
                <w:sz w:val="24"/>
                <w:szCs w:val="24"/>
              </w:rPr>
              <w:t>7</w:t>
            </w:r>
            <w:r>
              <w:rPr>
                <w:rFonts w:hint="eastAsia"/>
                <w:sz w:val="24"/>
                <w:szCs w:val="24"/>
              </w:rPr>
              <w:t>.</w:t>
            </w:r>
            <w:r w:rsidR="007F24C4">
              <w:rPr>
                <w:rFonts w:hint="eastAsia"/>
                <w:sz w:val="24"/>
                <w:szCs w:val="24"/>
              </w:rPr>
              <w:t>27</w:t>
            </w:r>
          </w:p>
        </w:tc>
        <w:tc>
          <w:tcPr>
            <w:tcW w:w="1585" w:type="dxa"/>
            <w:vMerge/>
          </w:tcPr>
          <w:p w:rsidR="00E13B17" w:rsidRDefault="00E13B17"/>
        </w:tc>
      </w:tr>
      <w:tr w:rsidR="00E13B17">
        <w:trPr>
          <w:trHeight w:val="516"/>
        </w:trPr>
        <w:tc>
          <w:tcPr>
            <w:tcW w:w="2160" w:type="dxa"/>
            <w:vMerge/>
            <w:vAlign w:val="center"/>
          </w:tcPr>
          <w:p w:rsidR="00E13B17" w:rsidRDefault="00E13B17"/>
        </w:tc>
        <w:tc>
          <w:tcPr>
            <w:tcW w:w="960" w:type="dxa"/>
            <w:vMerge/>
            <w:vAlign w:val="center"/>
          </w:tcPr>
          <w:p w:rsidR="00E13B17" w:rsidRDefault="00E13B17"/>
        </w:tc>
        <w:tc>
          <w:tcPr>
            <w:tcW w:w="10004" w:type="dxa"/>
            <w:vAlign w:val="center"/>
          </w:tcPr>
          <w:p w:rsidR="00E13B17" w:rsidRDefault="00B51EB2" w:rsidP="007F24C4">
            <w:pPr>
              <w:spacing w:line="300" w:lineRule="exact"/>
              <w:rPr>
                <w:sz w:val="24"/>
                <w:szCs w:val="24"/>
              </w:rPr>
            </w:pPr>
            <w:r>
              <w:rPr>
                <w:rFonts w:hint="eastAsia"/>
                <w:sz w:val="24"/>
                <w:szCs w:val="24"/>
              </w:rPr>
              <w:t>审核条款：</w:t>
            </w:r>
          </w:p>
        </w:tc>
        <w:tc>
          <w:tcPr>
            <w:tcW w:w="1585" w:type="dxa"/>
            <w:vMerge/>
          </w:tcPr>
          <w:p w:rsidR="00E13B17" w:rsidRDefault="00E13B17"/>
        </w:tc>
      </w:tr>
      <w:tr w:rsidR="00E13B17">
        <w:trPr>
          <w:trHeight w:val="1255"/>
        </w:trPr>
        <w:tc>
          <w:tcPr>
            <w:tcW w:w="2160" w:type="dxa"/>
          </w:tcPr>
          <w:p w:rsidR="00E13B17" w:rsidRDefault="00B51EB2">
            <w:pPr>
              <w:adjustRightInd w:val="0"/>
              <w:snapToGrid w:val="0"/>
              <w:jc w:val="center"/>
              <w:rPr>
                <w:rFonts w:ascii="宋体" w:hAnsi="宋体" w:cs="新宋体"/>
                <w:szCs w:val="21"/>
              </w:rPr>
            </w:pPr>
            <w:r>
              <w:rPr>
                <w:rFonts w:ascii="宋体" w:hAnsi="宋体" w:cs="新宋体" w:hint="eastAsia"/>
                <w:szCs w:val="21"/>
              </w:rPr>
              <w:t>组织的角色、职责和权限</w:t>
            </w:r>
          </w:p>
          <w:p w:rsidR="00E13B17" w:rsidRDefault="00E13B17">
            <w:pPr>
              <w:adjustRightInd w:val="0"/>
              <w:snapToGrid w:val="0"/>
              <w:jc w:val="center"/>
              <w:rPr>
                <w:rFonts w:ascii="宋体" w:hAnsi="宋体" w:cs="新宋体"/>
                <w:szCs w:val="21"/>
              </w:rPr>
            </w:pPr>
          </w:p>
        </w:tc>
        <w:tc>
          <w:tcPr>
            <w:tcW w:w="960" w:type="dxa"/>
          </w:tcPr>
          <w:p w:rsidR="00E13B17" w:rsidRDefault="00B51EB2">
            <w:pPr>
              <w:rPr>
                <w:szCs w:val="21"/>
              </w:rPr>
            </w:pPr>
            <w:r>
              <w:rPr>
                <w:rFonts w:ascii="宋体" w:hAnsi="宋体" w:cs="新宋体" w:hint="eastAsia"/>
                <w:szCs w:val="21"/>
              </w:rPr>
              <w:t>Q</w:t>
            </w:r>
            <w:r w:rsidR="007F24C4">
              <w:rPr>
                <w:rFonts w:ascii="宋体" w:hAnsi="宋体" w:cs="新宋体" w:hint="eastAsia"/>
                <w:szCs w:val="21"/>
              </w:rPr>
              <w:t>EO</w:t>
            </w:r>
            <w:r>
              <w:rPr>
                <w:rFonts w:ascii="宋体" w:hAnsi="宋体" w:cs="新宋体" w:hint="eastAsia"/>
                <w:szCs w:val="21"/>
              </w:rPr>
              <w:t>5.3</w:t>
            </w:r>
          </w:p>
          <w:p w:rsidR="00E13B17" w:rsidRDefault="00E13B17">
            <w:pPr>
              <w:rPr>
                <w:rFonts w:ascii="宋体" w:hAnsi="宋体" w:cs="新宋体"/>
                <w:szCs w:val="21"/>
              </w:rPr>
            </w:pPr>
          </w:p>
        </w:tc>
        <w:tc>
          <w:tcPr>
            <w:tcW w:w="10004" w:type="dxa"/>
          </w:tcPr>
          <w:p w:rsidR="00E13B17" w:rsidRDefault="00B51EB2">
            <w:pPr>
              <w:autoSpaceDE w:val="0"/>
              <w:autoSpaceDN w:val="0"/>
              <w:adjustRightInd w:val="0"/>
              <w:jc w:val="left"/>
              <w:rPr>
                <w:rFonts w:ascii="宋体" w:cs="宋体"/>
                <w:szCs w:val="21"/>
              </w:rPr>
            </w:pPr>
            <w:r>
              <w:rPr>
                <w:rFonts w:ascii="宋体" w:cs="宋体" w:hint="eastAsia"/>
                <w:szCs w:val="21"/>
              </w:rPr>
              <w:t>查，安监技术部的岗位职责和权限如下：</w:t>
            </w:r>
          </w:p>
          <w:p w:rsidR="00E13B17" w:rsidRDefault="00B51EB2" w:rsidP="007F24C4">
            <w:pPr>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 xml:space="preserve">a) </w:t>
            </w:r>
            <w:r>
              <w:rPr>
                <w:rFonts w:asciiTheme="minorEastAsia" w:eastAsiaTheme="minorEastAsia" w:hAnsiTheme="minorEastAsia" w:cs="宋体" w:hint="eastAsia"/>
                <w:snapToGrid w:val="0"/>
                <w:kern w:val="0"/>
                <w:szCs w:val="21"/>
              </w:rPr>
              <w:t>负责安全运输的管理；</w:t>
            </w:r>
          </w:p>
          <w:p w:rsidR="00E13B17" w:rsidRDefault="00B51EB2" w:rsidP="007F24C4">
            <w:pPr>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 xml:space="preserve">b) </w:t>
            </w:r>
            <w:r>
              <w:rPr>
                <w:rFonts w:asciiTheme="minorEastAsia" w:eastAsiaTheme="minorEastAsia" w:hAnsiTheme="minorEastAsia" w:cs="宋体" w:hint="eastAsia"/>
                <w:snapToGrid w:val="0"/>
                <w:kern w:val="0"/>
                <w:szCs w:val="21"/>
              </w:rPr>
              <w:t>负责全公司安全技术工作的指导及现场检查监督工作；</w:t>
            </w:r>
          </w:p>
          <w:p w:rsidR="00E13B17" w:rsidRDefault="00B51EB2" w:rsidP="007F24C4">
            <w:pPr>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 xml:space="preserve">c) </w:t>
            </w:r>
            <w:r>
              <w:rPr>
                <w:rFonts w:asciiTheme="minorEastAsia" w:eastAsiaTheme="minorEastAsia" w:hAnsiTheme="minorEastAsia" w:cs="宋体" w:hint="eastAsia"/>
                <w:snapToGrid w:val="0"/>
                <w:kern w:val="0"/>
                <w:szCs w:val="21"/>
              </w:rPr>
              <w:t>负责制定物流服务安全控制程序</w:t>
            </w:r>
            <w:r>
              <w:rPr>
                <w:rFonts w:asciiTheme="minorEastAsia" w:eastAsiaTheme="minorEastAsia" w:hAnsiTheme="minorEastAsia" w:cs="宋体" w:hint="eastAsia"/>
                <w:snapToGrid w:val="0"/>
                <w:kern w:val="0"/>
                <w:szCs w:val="21"/>
              </w:rPr>
              <w:t>,</w:t>
            </w:r>
            <w:r>
              <w:rPr>
                <w:rFonts w:asciiTheme="minorEastAsia" w:eastAsiaTheme="minorEastAsia" w:hAnsiTheme="minorEastAsia" w:cs="宋体" w:hint="eastAsia"/>
                <w:snapToGrid w:val="0"/>
                <w:kern w:val="0"/>
                <w:szCs w:val="21"/>
              </w:rPr>
              <w:t>规定的制定、修订及组织督促实施；</w:t>
            </w:r>
          </w:p>
          <w:p w:rsidR="00E13B17" w:rsidRDefault="00B51EB2" w:rsidP="007F24C4">
            <w:pPr>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 xml:space="preserve">d) </w:t>
            </w:r>
            <w:r>
              <w:rPr>
                <w:rFonts w:asciiTheme="minorEastAsia" w:eastAsiaTheme="minorEastAsia" w:hAnsiTheme="minorEastAsia" w:cs="宋体" w:hint="eastAsia"/>
                <w:snapToGrid w:val="0"/>
                <w:kern w:val="0"/>
                <w:szCs w:val="21"/>
              </w:rPr>
              <w:t>组织开展安全会议及安全培训；</w:t>
            </w:r>
          </w:p>
          <w:p w:rsidR="00E13B17" w:rsidRDefault="00B51EB2" w:rsidP="007F24C4">
            <w:pPr>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e)</w:t>
            </w:r>
            <w:r>
              <w:rPr>
                <w:rFonts w:asciiTheme="minorEastAsia" w:eastAsiaTheme="minorEastAsia" w:hAnsiTheme="minorEastAsia" w:cs="宋体" w:hint="eastAsia"/>
                <w:snapToGrid w:val="0"/>
                <w:kern w:val="0"/>
                <w:szCs w:val="21"/>
              </w:rPr>
              <w:t>负责进行公司安全设施设备的配备及日常安全检查管理</w:t>
            </w:r>
          </w:p>
          <w:p w:rsidR="00E13B17" w:rsidRDefault="00B51EB2" w:rsidP="007F24C4">
            <w:pPr>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 xml:space="preserve">f) </w:t>
            </w:r>
            <w:r>
              <w:rPr>
                <w:rFonts w:asciiTheme="minorEastAsia" w:eastAsiaTheme="minorEastAsia" w:hAnsiTheme="minorEastAsia" w:cs="宋体" w:hint="eastAsia"/>
                <w:snapToGrid w:val="0"/>
                <w:kern w:val="0"/>
                <w:szCs w:val="21"/>
              </w:rPr>
              <w:t>负责运输安全事故的原因分析和处理；负责配合交管部门调查处理交通安全事故，及善后事宜；</w:t>
            </w:r>
          </w:p>
          <w:p w:rsidR="00E13B17" w:rsidRDefault="00B51EB2" w:rsidP="007F24C4">
            <w:pPr>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g</w:t>
            </w:r>
            <w:r>
              <w:rPr>
                <w:rFonts w:asciiTheme="minorEastAsia" w:eastAsiaTheme="minorEastAsia" w:hAnsiTheme="minorEastAsia" w:cs="宋体" w:hint="eastAsia"/>
                <w:snapToGrid w:val="0"/>
                <w:kern w:val="0"/>
                <w:szCs w:val="21"/>
              </w:rPr>
              <w:t>）检查所发货物的编码、名称、货物捆绑加固的方式方法等内容，认真填写检查记录，发现问题及时解决处理；</w:t>
            </w:r>
          </w:p>
          <w:p w:rsidR="00E13B17" w:rsidRDefault="00B51EB2" w:rsidP="007F24C4">
            <w:pPr>
              <w:ind w:leftChars="168" w:left="662" w:hangingChars="147" w:hanging="309"/>
              <w:rPr>
                <w:rFonts w:asciiTheme="minorEastAsia" w:eastAsiaTheme="minorEastAsia" w:hAnsiTheme="minorEastAsia"/>
                <w:szCs w:val="21"/>
              </w:rPr>
            </w:pPr>
            <w:r>
              <w:rPr>
                <w:rFonts w:asciiTheme="minorEastAsia" w:eastAsiaTheme="minorEastAsia" w:hAnsiTheme="minorEastAsia" w:cs="宋体" w:hint="eastAsia"/>
                <w:snapToGrid w:val="0"/>
                <w:kern w:val="0"/>
                <w:szCs w:val="21"/>
              </w:rPr>
              <w:t>h</w:t>
            </w:r>
            <w:r>
              <w:rPr>
                <w:rFonts w:asciiTheme="minorEastAsia" w:eastAsiaTheme="minorEastAsia" w:hAnsiTheme="minorEastAsia" w:cs="宋体" w:hint="eastAsia"/>
                <w:snapToGrid w:val="0"/>
                <w:kern w:val="0"/>
                <w:szCs w:val="21"/>
              </w:rPr>
              <w:t>）负责本部门及公司环境因素识别评价、危险源辨识和风险评价，制定、实施相应的控制措施；</w:t>
            </w:r>
          </w:p>
          <w:p w:rsidR="00E13B17" w:rsidRDefault="00B51EB2">
            <w:pPr>
              <w:ind w:firstLineChars="150" w:firstLine="315"/>
              <w:rPr>
                <w:rFonts w:asciiTheme="minorEastAsia" w:eastAsiaTheme="minorEastAsia" w:hAnsiTheme="minorEastAsia"/>
                <w:szCs w:val="21"/>
              </w:rPr>
            </w:pPr>
            <w:r>
              <w:rPr>
                <w:rFonts w:asciiTheme="minorEastAsia" w:eastAsiaTheme="minorEastAsia" w:hAnsiTheme="minorEastAsia" w:cs="宋体" w:hint="eastAsia"/>
                <w:szCs w:val="21"/>
                <w:u w:color="000000"/>
              </w:rPr>
              <w:t>i</w:t>
            </w:r>
            <w:r>
              <w:rPr>
                <w:rFonts w:asciiTheme="minorEastAsia" w:eastAsiaTheme="minorEastAsia" w:hAnsiTheme="minorEastAsia" w:cs="宋体" w:hint="eastAsia"/>
                <w:szCs w:val="21"/>
                <w:u w:color="000000"/>
              </w:rPr>
              <w:t>）</w:t>
            </w:r>
            <w:r>
              <w:rPr>
                <w:rFonts w:asciiTheme="minorEastAsia" w:eastAsiaTheme="minorEastAsia" w:hAnsiTheme="minorEastAsia" w:hint="eastAsia"/>
                <w:szCs w:val="21"/>
              </w:rPr>
              <w:t>参与管理评审活动；</w:t>
            </w:r>
          </w:p>
          <w:p w:rsidR="00E13B17" w:rsidRDefault="00B51EB2" w:rsidP="007F24C4">
            <w:pPr>
              <w:ind w:leftChars="168" w:left="662" w:hangingChars="147" w:hanging="309"/>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j)</w:t>
            </w:r>
            <w:r>
              <w:rPr>
                <w:rFonts w:asciiTheme="minorEastAsia" w:eastAsiaTheme="minorEastAsia" w:hAnsiTheme="minorEastAsia" w:cs="宋体" w:hint="eastAsia"/>
                <w:szCs w:val="21"/>
                <w:u w:color="000000"/>
              </w:rPr>
              <w:t>完成领导临时交办的任务。</w:t>
            </w:r>
            <w:r>
              <w:rPr>
                <w:rFonts w:asciiTheme="minorEastAsia" w:eastAsiaTheme="minorEastAsia" w:hAnsiTheme="minorEastAsia" w:cs="宋体" w:hint="eastAsia"/>
                <w:snapToGrid w:val="0"/>
                <w:kern w:val="0"/>
                <w:szCs w:val="21"/>
              </w:rPr>
              <w:t>。</w:t>
            </w:r>
          </w:p>
          <w:p w:rsidR="00E13B17" w:rsidRDefault="00B51EB2">
            <w:pPr>
              <w:widowControl/>
              <w:ind w:firstLineChars="150" w:firstLine="315"/>
              <w:jc w:val="left"/>
              <w:rPr>
                <w:rFonts w:ascii="宋体" w:hAnsi="宋体"/>
                <w:szCs w:val="21"/>
              </w:rPr>
            </w:pPr>
            <w:r>
              <w:rPr>
                <w:rFonts w:ascii="宋体" w:hAnsi="宋体" w:cs="宋体" w:hint="eastAsia"/>
                <w:szCs w:val="21"/>
              </w:rPr>
              <w:t>部门</w:t>
            </w:r>
            <w:r>
              <w:rPr>
                <w:rFonts w:ascii="宋体" w:hint="eastAsia"/>
                <w:szCs w:val="21"/>
              </w:rPr>
              <w:t>负责人对部门职责清楚。</w:t>
            </w:r>
          </w:p>
        </w:tc>
        <w:tc>
          <w:tcPr>
            <w:tcW w:w="1585" w:type="dxa"/>
          </w:tcPr>
          <w:p w:rsidR="00E13B17" w:rsidRDefault="00B51EB2">
            <w:r>
              <w:rPr>
                <w:rFonts w:hint="eastAsia"/>
              </w:rPr>
              <w:t>符合</w:t>
            </w:r>
          </w:p>
        </w:tc>
      </w:tr>
      <w:tr w:rsidR="00E13B17">
        <w:trPr>
          <w:trHeight w:val="1255"/>
        </w:trPr>
        <w:tc>
          <w:tcPr>
            <w:tcW w:w="2160" w:type="dxa"/>
          </w:tcPr>
          <w:p w:rsidR="00E13B17" w:rsidRDefault="00B51EB2">
            <w:pPr>
              <w:rPr>
                <w:rFonts w:ascii="宋体" w:hAnsi="宋体" w:cs="新宋体"/>
                <w:szCs w:val="21"/>
              </w:rPr>
            </w:pPr>
            <w:r>
              <w:rPr>
                <w:rFonts w:ascii="宋体" w:hAnsi="宋体" w:cs="新宋体" w:hint="eastAsia"/>
                <w:szCs w:val="21"/>
              </w:rPr>
              <w:t>目标及其实现的策划</w:t>
            </w:r>
          </w:p>
        </w:tc>
        <w:tc>
          <w:tcPr>
            <w:tcW w:w="960" w:type="dxa"/>
          </w:tcPr>
          <w:p w:rsidR="00E13B17" w:rsidRDefault="00B51EB2">
            <w:pPr>
              <w:rPr>
                <w:rFonts w:ascii="宋体" w:hAnsi="宋体" w:cs="新宋体"/>
                <w:szCs w:val="21"/>
              </w:rPr>
            </w:pPr>
            <w:r>
              <w:rPr>
                <w:rFonts w:ascii="宋体" w:hAnsi="宋体" w:cs="新宋体" w:hint="eastAsia"/>
                <w:szCs w:val="21"/>
              </w:rPr>
              <w:t>Q</w:t>
            </w:r>
            <w:r w:rsidR="007F24C4">
              <w:rPr>
                <w:rFonts w:ascii="宋体" w:hAnsi="宋体" w:cs="新宋体" w:hint="eastAsia"/>
                <w:szCs w:val="21"/>
              </w:rPr>
              <w:t>EO</w:t>
            </w:r>
            <w:r>
              <w:rPr>
                <w:rFonts w:ascii="宋体" w:hAnsi="宋体" w:cs="新宋体" w:hint="eastAsia"/>
                <w:szCs w:val="21"/>
              </w:rPr>
              <w:t>6.2</w:t>
            </w:r>
          </w:p>
          <w:p w:rsidR="00E13B17" w:rsidRDefault="00E13B17">
            <w:pPr>
              <w:rPr>
                <w:rFonts w:ascii="宋体" w:hAnsi="宋体" w:cs="新宋体"/>
                <w:szCs w:val="21"/>
              </w:rPr>
            </w:pPr>
          </w:p>
        </w:tc>
        <w:tc>
          <w:tcPr>
            <w:tcW w:w="10004" w:type="dxa"/>
          </w:tcPr>
          <w:p w:rsidR="00E13B17" w:rsidRDefault="00B51EB2">
            <w:pPr>
              <w:ind w:right="170"/>
              <w:jc w:val="left"/>
              <w:rPr>
                <w:rFonts w:ascii="宋体" w:hAnsi="宋体" w:cs="Arial"/>
                <w:iCs/>
                <w:szCs w:val="21"/>
              </w:rPr>
            </w:pPr>
            <w:r>
              <w:rPr>
                <w:rFonts w:ascii="宋体" w:hAnsi="宋体" w:cs="Arial" w:hint="eastAsia"/>
                <w:iCs/>
                <w:szCs w:val="21"/>
              </w:rPr>
              <w:t>查安监技术部的质量、环境安全目标为：</w:t>
            </w:r>
          </w:p>
          <w:p w:rsidR="00E13B17" w:rsidRDefault="00B51EB2">
            <w:pPr>
              <w:ind w:firstLineChars="100" w:firstLine="210"/>
              <w:rPr>
                <w:rFonts w:ascii="宋体" w:hAnsi="宋体"/>
                <w:szCs w:val="21"/>
              </w:rPr>
            </w:pPr>
            <w:r>
              <w:rPr>
                <w:rFonts w:ascii="宋体" w:hAnsi="宋体" w:hint="eastAsia"/>
                <w:szCs w:val="21"/>
              </w:rPr>
              <w:t>安全会议定期召开执行率</w:t>
            </w:r>
            <w:r>
              <w:rPr>
                <w:rFonts w:ascii="宋体" w:hAnsi="宋体" w:hint="eastAsia"/>
                <w:szCs w:val="21"/>
              </w:rPr>
              <w:t xml:space="preserve"> 100%        </w:t>
            </w:r>
            <w:r>
              <w:rPr>
                <w:rFonts w:ascii="宋体" w:hAnsi="宋体" w:hint="eastAsia"/>
                <w:szCs w:val="21"/>
              </w:rPr>
              <w:t>实测：</w:t>
            </w:r>
            <w:r>
              <w:rPr>
                <w:rFonts w:ascii="宋体" w:hAnsi="宋体" w:hint="eastAsia"/>
                <w:szCs w:val="21"/>
              </w:rPr>
              <w:t>100%</w:t>
            </w:r>
          </w:p>
          <w:p w:rsidR="00E13B17" w:rsidRDefault="00B51EB2">
            <w:pPr>
              <w:rPr>
                <w:rFonts w:ascii="宋体" w:hAnsi="宋体"/>
                <w:szCs w:val="21"/>
              </w:rPr>
            </w:pPr>
            <w:r>
              <w:rPr>
                <w:rFonts w:ascii="宋体" w:hAnsi="宋体" w:hint="eastAsia"/>
                <w:szCs w:val="21"/>
              </w:rPr>
              <w:t xml:space="preserve">　安全监督执行率</w:t>
            </w:r>
            <w:r>
              <w:rPr>
                <w:rFonts w:ascii="宋体" w:hAnsi="宋体" w:hint="eastAsia"/>
                <w:szCs w:val="21"/>
              </w:rPr>
              <w:t xml:space="preserve">100%                </w:t>
            </w:r>
            <w:r>
              <w:rPr>
                <w:rFonts w:ascii="宋体" w:hAnsi="宋体" w:hint="eastAsia"/>
                <w:szCs w:val="21"/>
              </w:rPr>
              <w:t>实测：</w:t>
            </w:r>
            <w:r>
              <w:rPr>
                <w:rFonts w:ascii="宋体" w:hAnsi="宋体" w:hint="eastAsia"/>
                <w:szCs w:val="21"/>
              </w:rPr>
              <w:t>100%</w:t>
            </w:r>
          </w:p>
          <w:p w:rsidR="00E13B17" w:rsidRDefault="00B51EB2">
            <w:pPr>
              <w:rPr>
                <w:rFonts w:ascii="宋体" w:hAnsi="宋体"/>
                <w:szCs w:val="21"/>
              </w:rPr>
            </w:pPr>
            <w:r>
              <w:rPr>
                <w:rFonts w:ascii="宋体" w:hAnsi="宋体" w:hint="eastAsia"/>
                <w:szCs w:val="21"/>
              </w:rPr>
              <w:t xml:space="preserve">　装车检验执行率</w:t>
            </w:r>
            <w:r>
              <w:rPr>
                <w:rFonts w:ascii="宋体" w:hAnsi="宋体" w:hint="eastAsia"/>
                <w:szCs w:val="21"/>
              </w:rPr>
              <w:t xml:space="preserve">100%                </w:t>
            </w:r>
            <w:r>
              <w:rPr>
                <w:rFonts w:ascii="宋体" w:hAnsi="宋体" w:hint="eastAsia"/>
                <w:szCs w:val="21"/>
              </w:rPr>
              <w:t>实测：</w:t>
            </w:r>
            <w:r>
              <w:rPr>
                <w:rFonts w:ascii="宋体" w:hAnsi="宋体" w:hint="eastAsia"/>
                <w:szCs w:val="21"/>
              </w:rPr>
              <w:t>100%</w:t>
            </w:r>
          </w:p>
          <w:p w:rsidR="00E13B17" w:rsidRDefault="00B51EB2">
            <w:pPr>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202</w:t>
            </w:r>
            <w:r w:rsidR="007F24C4">
              <w:rPr>
                <w:rFonts w:ascii="宋体" w:hAnsi="宋体" w:cs="宋体" w:hint="eastAsia"/>
                <w:szCs w:val="21"/>
              </w:rPr>
              <w:t>2</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月到</w:t>
            </w:r>
            <w:r w:rsidR="007F24C4">
              <w:rPr>
                <w:rFonts w:ascii="宋体" w:hAnsi="宋体" w:cs="宋体" w:hint="eastAsia"/>
                <w:szCs w:val="21"/>
              </w:rPr>
              <w:t>6</w:t>
            </w:r>
            <w:r>
              <w:rPr>
                <w:rFonts w:ascii="宋体" w:hAnsi="宋体" w:cs="宋体" w:hint="eastAsia"/>
                <w:szCs w:val="21"/>
              </w:rPr>
              <w:t>月</w:t>
            </w:r>
            <w:r>
              <w:rPr>
                <w:rFonts w:ascii="宋体" w:hAnsi="宋体" w:cs="宋体" w:hint="eastAsia"/>
                <w:szCs w:val="21"/>
              </w:rPr>
              <w:t>目标完成情况统计表，均能达到要求。</w:t>
            </w:r>
          </w:p>
          <w:p w:rsidR="00E13B17" w:rsidRDefault="00B51EB2">
            <w:pPr>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E13B17" w:rsidRDefault="00B51EB2">
            <w:r>
              <w:rPr>
                <w:rFonts w:hint="eastAsia"/>
              </w:rPr>
              <w:t>符合</w:t>
            </w:r>
          </w:p>
        </w:tc>
      </w:tr>
      <w:tr w:rsidR="00E13B17">
        <w:trPr>
          <w:trHeight w:val="1255"/>
        </w:trPr>
        <w:tc>
          <w:tcPr>
            <w:tcW w:w="2160" w:type="dxa"/>
          </w:tcPr>
          <w:p w:rsidR="00E13B17" w:rsidRDefault="00B51EB2">
            <w:pPr>
              <w:adjustRightInd w:val="0"/>
              <w:snapToGrid w:val="0"/>
              <w:jc w:val="center"/>
              <w:rPr>
                <w:rFonts w:ascii="宋体" w:hAnsi="宋体" w:cs="新宋体"/>
                <w:szCs w:val="21"/>
              </w:rPr>
            </w:pPr>
            <w:r>
              <w:rPr>
                <w:rFonts w:ascii="宋体" w:hAnsi="宋体" w:cs="新宋体" w:hint="eastAsia"/>
                <w:szCs w:val="21"/>
              </w:rPr>
              <w:lastRenderedPageBreak/>
              <w:t>沟</w:t>
            </w:r>
            <w:r>
              <w:rPr>
                <w:rFonts w:ascii="宋体" w:hAnsi="宋体" w:cs="新宋体" w:hint="eastAsia"/>
                <w:szCs w:val="21"/>
              </w:rPr>
              <w:t>通</w:t>
            </w:r>
          </w:p>
        </w:tc>
        <w:tc>
          <w:tcPr>
            <w:tcW w:w="960" w:type="dxa"/>
          </w:tcPr>
          <w:p w:rsidR="00E13B17" w:rsidRDefault="00B51EB2" w:rsidP="007F24C4">
            <w:pPr>
              <w:rPr>
                <w:rFonts w:ascii="宋体" w:hAnsi="宋体" w:cs="新宋体"/>
                <w:szCs w:val="21"/>
              </w:rPr>
            </w:pPr>
            <w:r>
              <w:rPr>
                <w:rFonts w:ascii="宋体" w:hAnsi="宋体" w:cs="新宋体" w:hint="eastAsia"/>
                <w:szCs w:val="21"/>
              </w:rPr>
              <w:t>E</w:t>
            </w:r>
            <w:r w:rsidR="007F24C4">
              <w:rPr>
                <w:rFonts w:ascii="宋体" w:hAnsi="宋体" w:cs="新宋体" w:hint="eastAsia"/>
                <w:szCs w:val="21"/>
              </w:rPr>
              <w:t>O</w:t>
            </w:r>
            <w:r>
              <w:rPr>
                <w:rFonts w:ascii="宋体" w:hAnsi="宋体" w:cs="新宋体" w:hint="eastAsia"/>
                <w:szCs w:val="21"/>
              </w:rPr>
              <w:t>7.4</w:t>
            </w:r>
          </w:p>
        </w:tc>
        <w:tc>
          <w:tcPr>
            <w:tcW w:w="10004" w:type="dxa"/>
          </w:tcPr>
          <w:p w:rsidR="00E13B17" w:rsidRDefault="00B51EB2">
            <w:pPr>
              <w:ind w:firstLineChars="200" w:firstLine="420"/>
              <w:rPr>
                <w:rFonts w:ascii="宋体" w:hAnsi="宋体"/>
                <w:szCs w:val="21"/>
              </w:rPr>
            </w:pPr>
            <w:r>
              <w:rPr>
                <w:rFonts w:ascii="宋体" w:hAnsi="宋体" w:hint="eastAsia"/>
                <w:szCs w:val="21"/>
              </w:rPr>
              <w:t>---</w:t>
            </w:r>
            <w:r>
              <w:rPr>
                <w:rFonts w:ascii="宋体" w:hAnsi="宋体" w:hint="eastAsia"/>
                <w:szCs w:val="21"/>
              </w:rPr>
              <w:t>《信息交流管理程序》规定了公司内外信息交流、协商的对象、方式、记录等。</w:t>
            </w:r>
          </w:p>
          <w:p w:rsidR="00E13B17" w:rsidRDefault="00B51EB2">
            <w:pPr>
              <w:ind w:firstLineChars="200" w:firstLine="420"/>
              <w:rPr>
                <w:rFonts w:ascii="宋体" w:hAnsi="宋体"/>
                <w:szCs w:val="21"/>
              </w:rPr>
            </w:pPr>
            <w:r>
              <w:rPr>
                <w:rFonts w:ascii="宋体" w:hAnsi="宋体" w:hint="eastAsia"/>
                <w:szCs w:val="21"/>
              </w:rPr>
              <w:t>对部门之间有需要交流的有关环境、安全健康管理信息，在公司内部利用部门会议、宣传栏进行环境、安全管理方针及目标、指标、管理方案及环保法律法规等内容的宣传、沟通。</w:t>
            </w:r>
          </w:p>
          <w:p w:rsidR="00E13B17" w:rsidRDefault="00B51EB2">
            <w:pPr>
              <w:ind w:firstLineChars="200" w:firstLine="420"/>
              <w:rPr>
                <w:rFonts w:ascii="宋体" w:hAnsi="宋体"/>
                <w:szCs w:val="21"/>
              </w:rPr>
            </w:pPr>
            <w:r>
              <w:rPr>
                <w:rFonts w:ascii="宋体" w:hAnsi="宋体" w:hint="eastAsia"/>
                <w:szCs w:val="21"/>
              </w:rPr>
              <w:t>外部，对顾客等相关方进行了管理方针、产品使用环保要求的沟通，主要通过网络、交流及产品说明书、合同等方式进行，并达成一致性意见实施有效控制。</w:t>
            </w:r>
          </w:p>
          <w:p w:rsidR="00E13B17" w:rsidRDefault="00B51EB2">
            <w:pPr>
              <w:ind w:firstLineChars="200" w:firstLine="420"/>
              <w:rPr>
                <w:rFonts w:ascii="宋体" w:hAnsi="宋体"/>
                <w:szCs w:val="21"/>
              </w:rPr>
            </w:pPr>
            <w:r>
              <w:rPr>
                <w:rFonts w:ascii="宋体" w:hAnsi="宋体" w:hint="eastAsia"/>
                <w:szCs w:val="21"/>
              </w:rPr>
              <w:t xml:space="preserve">    </w:t>
            </w:r>
            <w:r>
              <w:rPr>
                <w:rFonts w:ascii="宋体" w:hAnsi="宋体" w:hint="eastAsia"/>
                <w:szCs w:val="21"/>
              </w:rPr>
              <w:t>查见内部交流主要通过直接面谈、会议、文件、培训方式，外部交流主要通过电话、信函方式。</w:t>
            </w:r>
          </w:p>
          <w:p w:rsidR="00E13B17" w:rsidRDefault="00B51EB2">
            <w:pPr>
              <w:ind w:firstLineChars="200" w:firstLine="420"/>
              <w:rPr>
                <w:rFonts w:ascii="宋体" w:hAnsi="宋体"/>
                <w:szCs w:val="21"/>
              </w:rPr>
            </w:pPr>
            <w:r>
              <w:rPr>
                <w:rFonts w:ascii="宋体" w:hAnsi="宋体" w:hint="eastAsia"/>
                <w:szCs w:val="21"/>
              </w:rPr>
              <w:t>查见：部门内部会议记录表，沟通信息包括：</w:t>
            </w:r>
          </w:p>
          <w:p w:rsidR="00E13B17" w:rsidRDefault="00B51EB2">
            <w:pPr>
              <w:ind w:firstLineChars="200" w:firstLine="420"/>
              <w:rPr>
                <w:rFonts w:ascii="宋体" w:hAnsi="宋体"/>
                <w:szCs w:val="21"/>
              </w:rPr>
            </w:pPr>
            <w:r>
              <w:rPr>
                <w:rFonts w:ascii="宋体" w:hAnsi="宋体" w:hint="eastAsia"/>
                <w:szCs w:val="21"/>
              </w:rPr>
              <w:t>1</w:t>
            </w:r>
            <w:r>
              <w:rPr>
                <w:rFonts w:ascii="宋体" w:hAnsi="宋体" w:hint="eastAsia"/>
                <w:szCs w:val="21"/>
              </w:rPr>
              <w:t>）告知员工：环境管理者代表是陈丙合；</w:t>
            </w:r>
          </w:p>
          <w:p w:rsidR="00E13B17" w:rsidRDefault="00B51EB2">
            <w:pPr>
              <w:ind w:firstLineChars="200" w:firstLine="420"/>
              <w:rPr>
                <w:rFonts w:ascii="宋体" w:hAnsi="宋体"/>
                <w:szCs w:val="21"/>
              </w:rPr>
            </w:pPr>
            <w:r>
              <w:rPr>
                <w:rFonts w:ascii="宋体" w:hAnsi="宋体" w:hint="eastAsia"/>
                <w:szCs w:val="21"/>
              </w:rPr>
              <w:t>职业健康安全事务代表是</w:t>
            </w:r>
            <w:r w:rsidR="007F24C4">
              <w:rPr>
                <w:rFonts w:ascii="宋体" w:hAnsi="宋体" w:hint="eastAsia"/>
                <w:szCs w:val="21"/>
              </w:rPr>
              <w:t>周继君</w:t>
            </w:r>
            <w:r>
              <w:rPr>
                <w:rFonts w:ascii="宋体" w:hAnsi="宋体" w:hint="eastAsia"/>
                <w:szCs w:val="21"/>
              </w:rPr>
              <w:t>。</w:t>
            </w:r>
          </w:p>
          <w:p w:rsidR="00E13B17" w:rsidRDefault="00B51EB2">
            <w:pPr>
              <w:ind w:firstLineChars="200" w:firstLine="420"/>
              <w:rPr>
                <w:rFonts w:ascii="宋体" w:hAnsi="宋体"/>
                <w:szCs w:val="21"/>
              </w:rPr>
            </w:pPr>
            <w:r>
              <w:rPr>
                <w:rFonts w:ascii="宋体" w:hAnsi="宋体" w:hint="eastAsia"/>
                <w:szCs w:val="21"/>
              </w:rPr>
              <w:t>环境及职业健康安全管理体系建立的依据、标准和意义，针对第一次运输作业对驾驶员出具安全告知书；</w:t>
            </w:r>
          </w:p>
          <w:p w:rsidR="00E13B17" w:rsidRDefault="00B51EB2">
            <w:pPr>
              <w:ind w:firstLineChars="200" w:firstLine="420"/>
              <w:rPr>
                <w:rFonts w:ascii="宋体" w:hAnsi="宋体"/>
                <w:szCs w:val="21"/>
              </w:rPr>
            </w:pPr>
            <w:r>
              <w:rPr>
                <w:rFonts w:ascii="宋体" w:hAnsi="宋体" w:hint="eastAsia"/>
                <w:szCs w:val="21"/>
              </w:rPr>
              <w:t>3</w:t>
            </w:r>
            <w:r>
              <w:rPr>
                <w:rFonts w:ascii="宋体" w:hAnsi="宋体" w:hint="eastAsia"/>
                <w:szCs w:val="21"/>
              </w:rPr>
              <w:t>）组织员工学习：与环境及安全健康管理有关的法律法规，包括《环境保护法</w:t>
            </w:r>
            <w:r>
              <w:rPr>
                <w:rFonts w:ascii="宋体" w:hAnsi="宋体" w:hint="eastAsia"/>
                <w:szCs w:val="21"/>
              </w:rPr>
              <w:t>》、《劳动合同法》、《生产安全事故报告和调查处理条例》、《工伤保险条例》、《职业病防治法》等关于员工权益、保险等内容；</w:t>
            </w:r>
          </w:p>
          <w:p w:rsidR="00E13B17" w:rsidRDefault="00B51EB2">
            <w:pPr>
              <w:ind w:firstLineChars="200" w:firstLine="420"/>
              <w:rPr>
                <w:rFonts w:ascii="宋体" w:hAnsi="宋体"/>
                <w:szCs w:val="21"/>
              </w:rPr>
            </w:pPr>
            <w:r>
              <w:rPr>
                <w:rFonts w:ascii="宋体" w:hAnsi="宋体" w:hint="eastAsia"/>
                <w:szCs w:val="21"/>
              </w:rPr>
              <w:t>在公司会议室学习专档有驾驶员三级安全教育、内容符合法规要求。</w:t>
            </w:r>
          </w:p>
          <w:p w:rsidR="00E13B17" w:rsidRDefault="00B51EB2">
            <w:pPr>
              <w:ind w:firstLineChars="200" w:firstLine="420"/>
              <w:rPr>
                <w:rFonts w:ascii="宋体" w:hAnsi="宋体"/>
                <w:szCs w:val="21"/>
              </w:rPr>
            </w:pPr>
            <w:r>
              <w:rPr>
                <w:rFonts w:ascii="宋体" w:hAnsi="宋体" w:hint="eastAsia"/>
                <w:szCs w:val="21"/>
              </w:rPr>
              <w:t>1</w:t>
            </w:r>
            <w:r>
              <w:rPr>
                <w:rFonts w:ascii="宋体" w:hAnsi="宋体" w:hint="eastAsia"/>
                <w:szCs w:val="21"/>
              </w:rPr>
              <w:t>）将环境管理、劳动保护要求、安全要求和意义作为新员工岗前培训内容。</w:t>
            </w:r>
          </w:p>
          <w:p w:rsidR="00E13B17" w:rsidRDefault="00B51EB2">
            <w:pPr>
              <w:ind w:firstLineChars="200" w:firstLine="420"/>
              <w:rPr>
                <w:rFonts w:ascii="宋体" w:cs="宋体"/>
                <w:szCs w:val="21"/>
              </w:rPr>
            </w:pPr>
            <w:r>
              <w:rPr>
                <w:rFonts w:ascii="宋体" w:hAnsi="宋体" w:hint="eastAsia"/>
                <w:szCs w:val="21"/>
              </w:rPr>
              <w:t>审核时未发现有相关方投诉和环境安全违规情况发生。</w:t>
            </w:r>
          </w:p>
        </w:tc>
        <w:tc>
          <w:tcPr>
            <w:tcW w:w="1585" w:type="dxa"/>
          </w:tcPr>
          <w:p w:rsidR="00E13B17" w:rsidRDefault="00B51EB2">
            <w:r>
              <w:rPr>
                <w:rFonts w:hint="eastAsia"/>
              </w:rPr>
              <w:t>符合</w:t>
            </w:r>
          </w:p>
        </w:tc>
      </w:tr>
      <w:tr w:rsidR="00B768F6">
        <w:trPr>
          <w:trHeight w:val="1255"/>
        </w:trPr>
        <w:tc>
          <w:tcPr>
            <w:tcW w:w="2160" w:type="dxa"/>
          </w:tcPr>
          <w:p w:rsidR="00B768F6" w:rsidRDefault="00B768F6" w:rsidP="009A288B">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B768F6" w:rsidRDefault="00B768F6" w:rsidP="009A288B">
            <w:pPr>
              <w:rPr>
                <w:rFonts w:ascii="宋体" w:hAnsi="宋体" w:cs="新宋体"/>
                <w:szCs w:val="21"/>
              </w:rPr>
            </w:pPr>
            <w:r>
              <w:rPr>
                <w:rFonts w:ascii="宋体" w:hAnsi="宋体" w:cs="新宋体" w:hint="eastAsia"/>
                <w:szCs w:val="21"/>
              </w:rPr>
              <w:t>E6.1.2</w:t>
            </w:r>
          </w:p>
        </w:tc>
        <w:tc>
          <w:tcPr>
            <w:tcW w:w="10004" w:type="dxa"/>
          </w:tcPr>
          <w:p w:rsidR="00B768F6" w:rsidRDefault="00B768F6" w:rsidP="009A288B">
            <w:pPr>
              <w:autoSpaceDE w:val="0"/>
              <w:autoSpaceDN w:val="0"/>
              <w:adjustRightInd w:val="0"/>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，根据不同的时态、状态识别了环境因素，通过对其发生的可能性、危害性等进行评价，部门确定的重要环境因素有：潜在火灾。</w:t>
            </w:r>
          </w:p>
          <w:p w:rsidR="00B768F6" w:rsidRDefault="00B768F6" w:rsidP="009A288B">
            <w:pPr>
              <w:autoSpaceDE w:val="0"/>
              <w:autoSpaceDN w:val="0"/>
              <w:adjustRightInd w:val="0"/>
              <w:ind w:firstLineChars="200" w:firstLine="420"/>
              <w:jc w:val="left"/>
              <w:rPr>
                <w:rFonts w:ascii="宋体" w:hAnsi="宋体" w:cs="宋体"/>
                <w:szCs w:val="21"/>
              </w:rPr>
            </w:pPr>
            <w:r>
              <w:rPr>
                <w:rFonts w:ascii="宋体" w:cs="宋体" w:hint="eastAsia"/>
                <w:szCs w:val="21"/>
              </w:rPr>
              <w:t>现场查看，安监技术部的主要工作为运输技术策划和安全管理。过程中有废弃办公用品等固废；办公过程中因</w:t>
            </w:r>
            <w:r>
              <w:rPr>
                <w:rFonts w:cs="宋体" w:hint="eastAsia"/>
                <w:szCs w:val="21"/>
              </w:rPr>
              <w:t>电气设备使用不当造成短路引起火灾等，</w:t>
            </w:r>
            <w:r>
              <w:rPr>
                <w:rFonts w:ascii="宋体" w:cs="宋体" w:hint="eastAsia"/>
                <w:szCs w:val="21"/>
              </w:rPr>
              <w:t>部门的环境因素识别和重要环境因素基本到位。</w:t>
            </w:r>
          </w:p>
        </w:tc>
        <w:tc>
          <w:tcPr>
            <w:tcW w:w="1585" w:type="dxa"/>
          </w:tcPr>
          <w:p w:rsidR="00B768F6" w:rsidRDefault="00B768F6" w:rsidP="009A288B">
            <w:r>
              <w:rPr>
                <w:rFonts w:hint="eastAsia"/>
              </w:rPr>
              <w:t>符合</w:t>
            </w:r>
          </w:p>
        </w:tc>
      </w:tr>
      <w:tr w:rsidR="00B768F6">
        <w:trPr>
          <w:trHeight w:val="1255"/>
        </w:trPr>
        <w:tc>
          <w:tcPr>
            <w:tcW w:w="2160" w:type="dxa"/>
          </w:tcPr>
          <w:p w:rsidR="00B768F6" w:rsidRDefault="00B768F6" w:rsidP="009A288B">
            <w:pPr>
              <w:adjustRightInd w:val="0"/>
              <w:snapToGrid w:val="0"/>
              <w:rPr>
                <w:rFonts w:ascii="宋体" w:hAnsi="宋体" w:cs="新宋体"/>
                <w:szCs w:val="21"/>
              </w:rPr>
            </w:pPr>
            <w:r>
              <w:rPr>
                <w:rFonts w:ascii="宋体" w:hAnsi="宋体" w:cs="新宋体" w:hint="eastAsia"/>
                <w:szCs w:val="21"/>
              </w:rPr>
              <w:t>危险源辨识和职业安全风险评价</w:t>
            </w:r>
          </w:p>
        </w:tc>
        <w:tc>
          <w:tcPr>
            <w:tcW w:w="960" w:type="dxa"/>
          </w:tcPr>
          <w:p w:rsidR="00B768F6" w:rsidRDefault="00B768F6" w:rsidP="009A288B">
            <w:pPr>
              <w:rPr>
                <w:rFonts w:ascii="宋体" w:hAnsi="宋体" w:cs="新宋体"/>
                <w:szCs w:val="21"/>
              </w:rPr>
            </w:pPr>
            <w:r>
              <w:rPr>
                <w:rFonts w:ascii="宋体" w:hAnsi="宋体" w:cs="新宋体" w:hint="eastAsia"/>
                <w:szCs w:val="21"/>
              </w:rPr>
              <w:t>06.1.2</w:t>
            </w:r>
          </w:p>
        </w:tc>
        <w:tc>
          <w:tcPr>
            <w:tcW w:w="10004" w:type="dxa"/>
          </w:tcPr>
          <w:p w:rsidR="00B768F6" w:rsidRDefault="00B768F6" w:rsidP="009A288B">
            <w:pPr>
              <w:ind w:firstLineChars="200" w:firstLine="420"/>
              <w:rPr>
                <w:rFonts w:ascii="宋体" w:hAnsi="宋体" w:cs="宋体"/>
                <w:szCs w:val="21"/>
              </w:rPr>
            </w:pPr>
            <w:r>
              <w:rPr>
                <w:rFonts w:ascii="宋体" w:cs="宋体" w:hint="eastAsia"/>
                <w:szCs w:val="21"/>
              </w:rPr>
              <w:t>查，安监技术部经过辨识与评审形成了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触电伤害；服务过程出现中暑等</w:t>
            </w:r>
            <w:r>
              <w:rPr>
                <w:rFonts w:ascii="宋体" w:hAnsi="宋体" w:cs="宋体" w:hint="eastAsia"/>
                <w:szCs w:val="21"/>
              </w:rPr>
              <w:t>潜在伤害等危险源。</w:t>
            </w:r>
          </w:p>
          <w:p w:rsidR="00B768F6" w:rsidRDefault="00B768F6" w:rsidP="009A288B">
            <w:pPr>
              <w:ind w:firstLineChars="200" w:firstLine="420"/>
              <w:rPr>
                <w:rFonts w:ascii="宋体" w:hAnsi="宋体" w:cs="宋体"/>
                <w:szCs w:val="21"/>
              </w:rPr>
            </w:pPr>
            <w:r>
              <w:rPr>
                <w:rFonts w:ascii="宋体" w:hAnsi="宋体" w:cs="宋体" w:hint="eastAsia"/>
                <w:szCs w:val="21"/>
              </w:rPr>
              <w:t>采用的是经验判断法、过程分析法识别。</w:t>
            </w:r>
          </w:p>
          <w:p w:rsidR="00B768F6" w:rsidRDefault="00B768F6" w:rsidP="009A288B">
            <w:pPr>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火灾、中暑</w:t>
            </w:r>
            <w:r>
              <w:rPr>
                <w:rFonts w:hint="eastAsia"/>
                <w:szCs w:val="21"/>
              </w:rPr>
              <w:t>2</w:t>
            </w:r>
            <w:r>
              <w:rPr>
                <w:rFonts w:ascii="宋体" w:hAnsi="宋体" w:cs="宋体" w:hint="eastAsia"/>
                <w:szCs w:val="21"/>
              </w:rPr>
              <w:t>项。</w:t>
            </w:r>
          </w:p>
          <w:p w:rsidR="00B768F6" w:rsidRDefault="00B768F6" w:rsidP="009A288B">
            <w:pPr>
              <w:ind w:firstLineChars="200" w:firstLine="420"/>
              <w:rPr>
                <w:rFonts w:ascii="宋体" w:hAnsi="宋体" w:cs="宋体"/>
                <w:szCs w:val="21"/>
              </w:rPr>
            </w:pPr>
            <w:r>
              <w:rPr>
                <w:rFonts w:ascii="宋体" w:hAnsi="宋体" w:cs="宋体" w:hint="eastAsia"/>
                <w:szCs w:val="21"/>
              </w:rPr>
              <w:t>危险源辨识基本充分、风险等级评价基本合理。</w:t>
            </w:r>
          </w:p>
          <w:p w:rsidR="00B768F6" w:rsidRDefault="00B768F6" w:rsidP="009A288B">
            <w:pPr>
              <w:ind w:firstLineChars="200" w:firstLine="420"/>
              <w:rPr>
                <w:rFonts w:ascii="宋体" w:hAnsi="宋体" w:cs="宋体"/>
                <w:szCs w:val="21"/>
              </w:rPr>
            </w:pPr>
            <w:r>
              <w:rPr>
                <w:rFonts w:ascii="宋体" w:hAnsi="宋体" w:cs="宋体" w:hint="eastAsia"/>
                <w:szCs w:val="21"/>
              </w:rPr>
              <w:t xml:space="preserve">查，风险控制措施有：  </w:t>
            </w:r>
          </w:p>
          <w:p w:rsidR="00B768F6" w:rsidRDefault="00B768F6" w:rsidP="009A288B">
            <w:pPr>
              <w:ind w:firstLineChars="200" w:firstLine="420"/>
              <w:rPr>
                <w:rFonts w:ascii="宋体" w:hAnsi="宋体" w:cs="宋体"/>
                <w:szCs w:val="21"/>
              </w:rPr>
            </w:pPr>
            <w:r>
              <w:rPr>
                <w:rFonts w:ascii="宋体" w:hAnsi="宋体" w:cs="宋体" w:hint="eastAsia"/>
                <w:szCs w:val="21"/>
              </w:rPr>
              <w:t>安全知识、消防知识宣传、教育及培训；</w:t>
            </w:r>
          </w:p>
          <w:p w:rsidR="00B768F6" w:rsidRDefault="00B768F6" w:rsidP="009A288B">
            <w:pPr>
              <w:ind w:firstLineChars="200" w:firstLine="420"/>
              <w:rPr>
                <w:rFonts w:ascii="宋体" w:hAnsi="宋体" w:cs="宋体"/>
                <w:szCs w:val="21"/>
              </w:rPr>
            </w:pPr>
            <w:r>
              <w:rPr>
                <w:rFonts w:ascii="宋体" w:hAnsi="宋体" w:cs="宋体" w:hint="eastAsia"/>
                <w:szCs w:val="21"/>
              </w:rPr>
              <w:t>特种作业人员如安全人员须持证上岗；</w:t>
            </w:r>
          </w:p>
          <w:p w:rsidR="00B768F6" w:rsidRDefault="00B768F6" w:rsidP="009A288B">
            <w:pPr>
              <w:ind w:firstLineChars="200" w:firstLine="420"/>
              <w:rPr>
                <w:rFonts w:ascii="宋体" w:hAnsi="宋体" w:cs="宋体"/>
                <w:szCs w:val="21"/>
              </w:rPr>
            </w:pPr>
            <w:r>
              <w:rPr>
                <w:rFonts w:ascii="宋体" w:hAnsi="宋体" w:cs="宋体" w:hint="eastAsia"/>
                <w:szCs w:val="21"/>
              </w:rPr>
              <w:t>重点和关键岗位须制定安全操作规程；</w:t>
            </w:r>
          </w:p>
          <w:p w:rsidR="00B768F6" w:rsidRDefault="00B768F6" w:rsidP="009A288B">
            <w:pPr>
              <w:ind w:firstLineChars="200" w:firstLine="420"/>
              <w:rPr>
                <w:rFonts w:ascii="宋体" w:hAnsi="宋体" w:cs="宋体"/>
                <w:szCs w:val="21"/>
              </w:rPr>
            </w:pPr>
            <w:r>
              <w:rPr>
                <w:rFonts w:ascii="宋体" w:hAnsi="宋体" w:cs="宋体" w:hint="eastAsia"/>
                <w:szCs w:val="21"/>
              </w:rPr>
              <w:lastRenderedPageBreak/>
              <w:t>张贴安全、防护标志、消防疏散图；</w:t>
            </w:r>
          </w:p>
          <w:p w:rsidR="00B768F6" w:rsidRDefault="00B768F6" w:rsidP="009A288B">
            <w:pPr>
              <w:ind w:firstLineChars="200" w:firstLine="420"/>
              <w:rPr>
                <w:rFonts w:ascii="宋体" w:hAnsi="宋体" w:cs="宋体"/>
                <w:szCs w:val="21"/>
              </w:rPr>
            </w:pPr>
            <w:r>
              <w:rPr>
                <w:rFonts w:ascii="宋体" w:hAnsi="宋体" w:cs="宋体" w:hint="eastAsia"/>
                <w:szCs w:val="21"/>
              </w:rPr>
              <w:t>定期安全检查等。</w:t>
            </w:r>
          </w:p>
          <w:p w:rsidR="00B768F6" w:rsidRDefault="00B768F6" w:rsidP="009A288B">
            <w:pPr>
              <w:ind w:firstLineChars="200" w:firstLine="420"/>
              <w:rPr>
                <w:rFonts w:ascii="宋体" w:cs="宋体"/>
                <w:szCs w:val="21"/>
              </w:rPr>
            </w:pPr>
            <w:r>
              <w:rPr>
                <w:rFonts w:ascii="宋体" w:hAnsi="宋体" w:cs="宋体" w:hint="eastAsia"/>
                <w:szCs w:val="21"/>
              </w:rPr>
              <w:t>危险源识别基本充分，控制措施需要完善。</w:t>
            </w:r>
          </w:p>
        </w:tc>
        <w:tc>
          <w:tcPr>
            <w:tcW w:w="1585" w:type="dxa"/>
          </w:tcPr>
          <w:p w:rsidR="00B768F6" w:rsidRDefault="00B768F6" w:rsidP="009A288B">
            <w:r>
              <w:rPr>
                <w:rFonts w:hint="eastAsia"/>
              </w:rPr>
              <w:lastRenderedPageBreak/>
              <w:t>符合</w:t>
            </w:r>
          </w:p>
        </w:tc>
      </w:tr>
      <w:tr w:rsidR="00B768F6">
        <w:trPr>
          <w:trHeight w:val="1255"/>
        </w:trPr>
        <w:tc>
          <w:tcPr>
            <w:tcW w:w="2160" w:type="dxa"/>
          </w:tcPr>
          <w:p w:rsidR="00B768F6" w:rsidRDefault="00B768F6" w:rsidP="009A288B">
            <w:pPr>
              <w:adjustRightInd w:val="0"/>
              <w:snapToGrid w:val="0"/>
              <w:jc w:val="left"/>
              <w:rPr>
                <w:rFonts w:ascii="宋体" w:hAnsi="宋体"/>
                <w:szCs w:val="21"/>
              </w:rPr>
            </w:pPr>
            <w:r>
              <w:rPr>
                <w:rFonts w:ascii="宋体" w:hAnsi="宋体" w:hint="eastAsia"/>
                <w:szCs w:val="21"/>
              </w:rPr>
              <w:lastRenderedPageBreak/>
              <w:t>运行的策划与控制</w:t>
            </w:r>
          </w:p>
          <w:p w:rsidR="00B768F6" w:rsidRDefault="00B768F6" w:rsidP="009A288B">
            <w:pPr>
              <w:adjustRightInd w:val="0"/>
              <w:snapToGrid w:val="0"/>
              <w:jc w:val="left"/>
              <w:rPr>
                <w:rFonts w:ascii="宋体" w:hAnsi="宋体" w:cs="新宋体"/>
                <w:szCs w:val="21"/>
              </w:rPr>
            </w:pPr>
          </w:p>
        </w:tc>
        <w:tc>
          <w:tcPr>
            <w:tcW w:w="960" w:type="dxa"/>
          </w:tcPr>
          <w:p w:rsidR="00B768F6" w:rsidRDefault="00B768F6" w:rsidP="009A288B">
            <w:pPr>
              <w:adjustRightInd w:val="0"/>
              <w:snapToGrid w:val="0"/>
              <w:rPr>
                <w:rFonts w:ascii="宋体" w:hAnsi="宋体" w:cs="新宋体"/>
                <w:szCs w:val="21"/>
              </w:rPr>
            </w:pPr>
            <w:r>
              <w:rPr>
                <w:rFonts w:ascii="宋体" w:hAnsi="宋体" w:hint="eastAsia"/>
                <w:szCs w:val="21"/>
              </w:rPr>
              <w:t>E0:8.1</w:t>
            </w:r>
          </w:p>
        </w:tc>
        <w:tc>
          <w:tcPr>
            <w:tcW w:w="10004" w:type="dxa"/>
          </w:tcPr>
          <w:p w:rsidR="00B768F6" w:rsidRDefault="00B768F6" w:rsidP="009A288B">
            <w:pPr>
              <w:rPr>
                <w:rFonts w:ascii="宋体" w:hAnsi="宋体"/>
                <w:szCs w:val="21"/>
              </w:rPr>
            </w:pPr>
            <w:r>
              <w:rPr>
                <w:rFonts w:ascii="Arial" w:hAnsi="Arial" w:cs="Arial"/>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B768F6" w:rsidRDefault="00B768F6" w:rsidP="009A288B">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B768F6" w:rsidRDefault="00B768F6" w:rsidP="009A288B">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B768F6" w:rsidRDefault="00B768F6" w:rsidP="009A288B">
            <w:pPr>
              <w:rPr>
                <w:rFonts w:ascii="宋体" w:hAnsi="宋体"/>
                <w:szCs w:val="21"/>
              </w:rPr>
            </w:pPr>
            <w:r>
              <w:rPr>
                <w:rFonts w:ascii="宋体" w:hAnsi="宋体" w:hint="eastAsia"/>
                <w:szCs w:val="21"/>
              </w:rPr>
              <w:t xml:space="preserve"> ◆抽查环境运行的策划与控制实施</w:t>
            </w:r>
          </w:p>
          <w:p w:rsidR="00B768F6" w:rsidRDefault="00B768F6" w:rsidP="009A288B">
            <w:pPr>
              <w:rPr>
                <w:rFonts w:ascii="宋体" w:hAnsi="宋体"/>
                <w:szCs w:val="21"/>
              </w:rPr>
            </w:pPr>
            <w:r>
              <w:rPr>
                <w:rFonts w:ascii="宋体" w:hAnsi="宋体" w:hint="eastAsia"/>
                <w:szCs w:val="21"/>
              </w:rPr>
              <w:t>1）固体废弃物排放的管控：</w:t>
            </w:r>
          </w:p>
          <w:p w:rsidR="00B768F6" w:rsidRDefault="00B768F6" w:rsidP="009A288B">
            <w:pPr>
              <w:pStyle w:val="3"/>
              <w:ind w:firstLineChars="0" w:firstLine="0"/>
              <w:rPr>
                <w:rFonts w:ascii="宋体" w:hAnsi="宋体" w:cs="宋体"/>
                <w:szCs w:val="21"/>
              </w:rPr>
            </w:pPr>
            <w:r>
              <w:rPr>
                <w:rFonts w:ascii="宋体" w:hAnsi="宋体" w:hint="eastAsia"/>
                <w:color w:val="00B050"/>
                <w:szCs w:val="21"/>
              </w:rPr>
              <w:t xml:space="preserve">   </w:t>
            </w:r>
            <w:r>
              <w:rPr>
                <w:rFonts w:ascii="宋体" w:hAnsi="宋体" w:cs="宋体" w:hint="eastAsia"/>
                <w:szCs w:val="21"/>
              </w:rPr>
              <w:t>生活垃圾在办公区域集中收集后，由管理部交环卫部门统一定期清运；回收固废处理（包括危险固废如墨盒、硒鼓等）作好分类，标识交供应商回收。</w:t>
            </w:r>
          </w:p>
          <w:p w:rsidR="00B768F6" w:rsidRDefault="00B768F6" w:rsidP="009A288B">
            <w:pPr>
              <w:pStyle w:val="3"/>
              <w:ind w:firstLineChars="0" w:firstLine="0"/>
              <w:rPr>
                <w:rFonts w:ascii="宋体" w:hAnsi="宋体" w:cs="宋体"/>
                <w:szCs w:val="21"/>
              </w:rPr>
            </w:pPr>
            <w:r>
              <w:rPr>
                <w:rFonts w:ascii="宋体" w:hAnsi="宋体" w:cs="宋体" w:hint="eastAsia"/>
                <w:szCs w:val="21"/>
              </w:rPr>
              <w:t>2）资源、能源消耗管控：</w:t>
            </w:r>
          </w:p>
          <w:p w:rsidR="00B768F6" w:rsidRDefault="00B768F6" w:rsidP="009A288B">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B768F6" w:rsidRDefault="00B768F6" w:rsidP="009A288B">
            <w:pPr>
              <w:rPr>
                <w:rFonts w:ascii="宋体" w:hAnsi="宋体" w:cs="宋体"/>
                <w:szCs w:val="21"/>
              </w:rPr>
            </w:pPr>
            <w:r>
              <w:rPr>
                <w:rFonts w:ascii="宋体" w:hAnsi="宋体" w:cs="宋体" w:hint="eastAsia"/>
                <w:szCs w:val="21"/>
              </w:rPr>
              <w:t>3）火灾预防：</w:t>
            </w:r>
          </w:p>
          <w:p w:rsidR="00B768F6" w:rsidRDefault="00B768F6" w:rsidP="009A288B">
            <w:pPr>
              <w:rPr>
                <w:rFonts w:ascii="宋体" w:hAnsi="宋体" w:cs="宋体"/>
                <w:szCs w:val="21"/>
              </w:rPr>
            </w:pPr>
            <w:r>
              <w:rPr>
                <w:rFonts w:ascii="宋体" w:hAnsi="宋体" w:cs="宋体" w:hint="eastAsia"/>
                <w:szCs w:val="21"/>
              </w:rPr>
              <w:t xml:space="preserve">  张贴防火标识，购买灭火器等消防设施；</w:t>
            </w:r>
          </w:p>
          <w:p w:rsidR="00B768F6" w:rsidRDefault="00B768F6" w:rsidP="009A288B">
            <w:pPr>
              <w:rPr>
                <w:rFonts w:ascii="宋体" w:hAnsi="宋体" w:cs="宋体"/>
                <w:szCs w:val="21"/>
              </w:rPr>
            </w:pPr>
            <w:r>
              <w:rPr>
                <w:rFonts w:ascii="宋体" w:hAnsi="宋体" w:cs="宋体" w:hint="eastAsia"/>
                <w:szCs w:val="21"/>
              </w:rPr>
              <w:t>组织相关人员进行培训；日常的检查；制定火灾应急预案。</w:t>
            </w:r>
          </w:p>
          <w:p w:rsidR="00B768F6" w:rsidRDefault="00B768F6" w:rsidP="009A288B">
            <w:pPr>
              <w:rPr>
                <w:rFonts w:ascii="宋体" w:hAnsi="宋体" w:cs="宋体"/>
                <w:szCs w:val="21"/>
              </w:rPr>
            </w:pPr>
            <w:r>
              <w:rPr>
                <w:rFonts w:ascii="宋体" w:hAnsi="宋体" w:cs="宋体" w:hint="eastAsia"/>
                <w:szCs w:val="21"/>
              </w:rPr>
              <w:t>◆查见职业健康安全运行控制状况：</w:t>
            </w:r>
          </w:p>
          <w:p w:rsidR="00B768F6" w:rsidRDefault="00B768F6" w:rsidP="009A288B">
            <w:pPr>
              <w:rPr>
                <w:rFonts w:ascii="宋体" w:hAnsi="宋体" w:cs="宋体"/>
                <w:szCs w:val="21"/>
              </w:rPr>
            </w:pPr>
            <w:r>
              <w:rPr>
                <w:rFonts w:ascii="宋体" w:hAnsi="宋体" w:cs="宋体" w:hint="eastAsia"/>
                <w:szCs w:val="21"/>
              </w:rPr>
              <w:t xml:space="preserve">  1）火灾的控制</w:t>
            </w:r>
          </w:p>
          <w:p w:rsidR="00B768F6" w:rsidRDefault="00B768F6" w:rsidP="009A288B">
            <w:pPr>
              <w:rPr>
                <w:rFonts w:ascii="宋体" w:hAnsi="宋体" w:cs="宋体"/>
                <w:szCs w:val="21"/>
              </w:rPr>
            </w:pPr>
            <w:r>
              <w:rPr>
                <w:rFonts w:ascii="宋体" w:hAnsi="宋体" w:cs="宋体" w:hint="eastAsia"/>
                <w:szCs w:val="21"/>
              </w:rPr>
              <w:t xml:space="preserve">  a） 消防设备的配置；b）消防小组的成立；c）应急准备预案的制定；d）岗前培训；e)消防演习。</w:t>
            </w:r>
          </w:p>
          <w:p w:rsidR="00B768F6" w:rsidRDefault="00B768F6" w:rsidP="009A288B">
            <w:pPr>
              <w:rPr>
                <w:rFonts w:ascii="宋体" w:hAnsi="宋体" w:cs="宋体"/>
                <w:szCs w:val="21"/>
              </w:rPr>
            </w:pPr>
            <w:r>
              <w:rPr>
                <w:rFonts w:ascii="宋体" w:hAnsi="宋体" w:cs="宋体" w:hint="eastAsia"/>
                <w:szCs w:val="21"/>
              </w:rPr>
              <w:t xml:space="preserve">  2）对相关方施加影响</w:t>
            </w:r>
          </w:p>
          <w:p w:rsidR="00B768F6" w:rsidRDefault="00B768F6" w:rsidP="009A288B">
            <w:pPr>
              <w:rPr>
                <w:rFonts w:ascii="宋体" w:hAnsi="宋体" w:cs="宋体"/>
                <w:szCs w:val="21"/>
              </w:rPr>
            </w:pPr>
            <w:r>
              <w:rPr>
                <w:rFonts w:ascii="宋体" w:hAnsi="宋体" w:cs="宋体" w:hint="eastAsia"/>
                <w:szCs w:val="21"/>
              </w:rPr>
              <w:t xml:space="preserve">  组织对进入场所内的相关方人员、访客视情况由安全员或受访人提醒、签定安全协议等方式，告知相关遵守相应的运行准则，以防止外来人员受到人身伤害或职业健康安危害。</w:t>
            </w:r>
          </w:p>
        </w:tc>
        <w:tc>
          <w:tcPr>
            <w:tcW w:w="1585" w:type="dxa"/>
          </w:tcPr>
          <w:p w:rsidR="00B768F6" w:rsidRDefault="00B768F6" w:rsidP="009A288B">
            <w:r>
              <w:rPr>
                <w:rFonts w:hint="eastAsia"/>
              </w:rPr>
              <w:t>符合</w:t>
            </w:r>
          </w:p>
        </w:tc>
      </w:tr>
      <w:tr w:rsidR="00B768F6">
        <w:trPr>
          <w:trHeight w:val="1255"/>
        </w:trPr>
        <w:tc>
          <w:tcPr>
            <w:tcW w:w="2160" w:type="dxa"/>
          </w:tcPr>
          <w:p w:rsidR="00B768F6" w:rsidRDefault="00B768F6">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B768F6" w:rsidRDefault="00B768F6">
            <w:pPr>
              <w:rPr>
                <w:rFonts w:ascii="宋体" w:hAnsi="宋体" w:cs="新宋体"/>
                <w:szCs w:val="21"/>
              </w:rPr>
            </w:pPr>
            <w:r>
              <w:rPr>
                <w:rFonts w:ascii="宋体" w:hAnsi="宋体" w:cs="新宋体" w:hint="eastAsia"/>
                <w:szCs w:val="21"/>
              </w:rPr>
              <w:t>EO8.2</w:t>
            </w:r>
          </w:p>
          <w:p w:rsidR="00B768F6" w:rsidRDefault="00B768F6">
            <w:pPr>
              <w:rPr>
                <w:rFonts w:ascii="宋体" w:hAnsi="宋体" w:cs="新宋体"/>
                <w:szCs w:val="21"/>
              </w:rPr>
            </w:pPr>
          </w:p>
        </w:tc>
        <w:tc>
          <w:tcPr>
            <w:tcW w:w="10004" w:type="dxa"/>
          </w:tcPr>
          <w:p w:rsidR="00B768F6" w:rsidRDefault="00B768F6">
            <w:pPr>
              <w:ind w:firstLineChars="200" w:firstLine="420"/>
              <w:rPr>
                <w:rFonts w:ascii="宋体" w:cs="宋体"/>
                <w:szCs w:val="21"/>
              </w:rPr>
            </w:pPr>
            <w:r>
              <w:rPr>
                <w:rFonts w:ascii="宋体" w:cs="宋体" w:hint="eastAsia"/>
                <w:szCs w:val="21"/>
              </w:rPr>
              <w:t>查见：《应急准备和响应程序》、《火灾应急预案》、《意外伤害应急预案》等。</w:t>
            </w:r>
          </w:p>
          <w:p w:rsidR="00B768F6" w:rsidRDefault="00B768F6">
            <w:pPr>
              <w:jc w:val="left"/>
              <w:rPr>
                <w:rFonts w:ascii="宋体" w:cs="宋体"/>
                <w:szCs w:val="21"/>
              </w:rPr>
            </w:pPr>
            <w:r>
              <w:rPr>
                <w:rFonts w:ascii="宋体" w:cs="宋体" w:hint="eastAsia"/>
                <w:szCs w:val="21"/>
              </w:rPr>
              <w:t>查见：消防演练实况记录：相关人员参加了公司由管理部组织的火灾消防演练。</w:t>
            </w:r>
          </w:p>
          <w:p w:rsidR="00B768F6" w:rsidRDefault="00B768F6">
            <w:pPr>
              <w:ind w:firstLineChars="200" w:firstLine="420"/>
              <w:rPr>
                <w:rFonts w:ascii="宋体" w:cs="宋体"/>
                <w:szCs w:val="21"/>
              </w:rPr>
            </w:pPr>
            <w:r>
              <w:rPr>
                <w:rFonts w:ascii="宋体" w:cs="宋体" w:hint="eastAsia"/>
                <w:szCs w:val="21"/>
              </w:rPr>
              <w:t>查，现场能提供2022年3月22日演练记录及演练效果评估报告。通过演练，公司员工的安全逃生意识有明显的改善和较大提高。使员工掌握了安全逃生的方式和路径，员工能按预案执行和获救等。</w:t>
            </w:r>
          </w:p>
          <w:p w:rsidR="00B768F6" w:rsidRDefault="00B768F6">
            <w:pPr>
              <w:ind w:firstLineChars="200" w:firstLine="420"/>
              <w:rPr>
                <w:rFonts w:ascii="宋体" w:cs="宋体"/>
                <w:szCs w:val="21"/>
              </w:rPr>
            </w:pPr>
            <w:r>
              <w:rPr>
                <w:rFonts w:ascii="宋体" w:cs="宋体"/>
                <w:szCs w:val="21"/>
              </w:rPr>
              <w:t>应急准备</w:t>
            </w:r>
            <w:r>
              <w:rPr>
                <w:rFonts w:ascii="宋体" w:cs="宋体" w:hint="eastAsia"/>
                <w:szCs w:val="21"/>
              </w:rPr>
              <w:t>：在公司办公区域，配置灭火器、消防栓。</w:t>
            </w:r>
          </w:p>
        </w:tc>
        <w:tc>
          <w:tcPr>
            <w:tcW w:w="1585" w:type="dxa"/>
          </w:tcPr>
          <w:p w:rsidR="00B768F6" w:rsidRDefault="00B768F6">
            <w:r>
              <w:rPr>
                <w:rFonts w:hint="eastAsia"/>
              </w:rPr>
              <w:t>符合</w:t>
            </w:r>
          </w:p>
        </w:tc>
      </w:tr>
      <w:tr w:rsidR="00B768F6">
        <w:trPr>
          <w:trHeight w:val="1255"/>
        </w:trPr>
        <w:tc>
          <w:tcPr>
            <w:tcW w:w="2160" w:type="dxa"/>
          </w:tcPr>
          <w:p w:rsidR="00B768F6" w:rsidRDefault="00B768F6">
            <w:pPr>
              <w:adjustRightInd w:val="0"/>
              <w:snapToGrid w:val="0"/>
              <w:jc w:val="center"/>
              <w:rPr>
                <w:rFonts w:ascii="宋体" w:hAnsi="宋体" w:cs="宋体"/>
                <w:szCs w:val="21"/>
              </w:rPr>
            </w:pPr>
            <w:r>
              <w:rPr>
                <w:rFonts w:ascii="宋体" w:hAnsi="宋体" w:cs="宋体" w:hint="eastAsia"/>
                <w:szCs w:val="21"/>
              </w:rPr>
              <w:t>运行策划和控制</w:t>
            </w:r>
          </w:p>
        </w:tc>
        <w:tc>
          <w:tcPr>
            <w:tcW w:w="960" w:type="dxa"/>
          </w:tcPr>
          <w:p w:rsidR="00B768F6" w:rsidRDefault="00B768F6">
            <w:pPr>
              <w:rPr>
                <w:rFonts w:ascii="宋体" w:hAnsi="宋体" w:cs="宋体"/>
                <w:szCs w:val="21"/>
              </w:rPr>
            </w:pPr>
            <w:r>
              <w:rPr>
                <w:rFonts w:ascii="宋体" w:hAnsi="宋体" w:cs="宋体" w:hint="eastAsia"/>
                <w:szCs w:val="21"/>
              </w:rPr>
              <w:t xml:space="preserve">Q8.1 </w:t>
            </w:r>
          </w:p>
        </w:tc>
        <w:tc>
          <w:tcPr>
            <w:tcW w:w="10004" w:type="dxa"/>
          </w:tcPr>
          <w:p w:rsidR="00B768F6" w:rsidRDefault="00B768F6">
            <w:pPr>
              <w:tabs>
                <w:tab w:val="left" w:pos="5820"/>
              </w:tabs>
              <w:ind w:firstLineChars="200" w:firstLine="420"/>
              <w:rPr>
                <w:rFonts w:ascii="宋体" w:cs="宋体"/>
                <w:szCs w:val="21"/>
              </w:rPr>
            </w:pPr>
            <w:r>
              <w:rPr>
                <w:rFonts w:ascii="宋体" w:cs="宋体" w:hint="eastAsia"/>
                <w:szCs w:val="21"/>
              </w:rPr>
              <w:t>公司主要产品：许可范围内的道路货物运输服务。</w:t>
            </w:r>
          </w:p>
          <w:p w:rsidR="00B768F6" w:rsidRDefault="00B768F6">
            <w:pPr>
              <w:tabs>
                <w:tab w:val="left" w:pos="5820"/>
              </w:tabs>
              <w:ind w:firstLineChars="200" w:firstLine="420"/>
              <w:rPr>
                <w:rFonts w:ascii="宋体" w:cs="宋体"/>
                <w:szCs w:val="21"/>
              </w:rPr>
            </w:pPr>
            <w:r>
              <w:rPr>
                <w:rFonts w:ascii="宋体" w:cs="宋体" w:hint="eastAsia"/>
                <w:szCs w:val="21"/>
              </w:rPr>
              <w:t>公司产品执行标准：《中华人民共和国道路交通安全法》、《中华人民共和国道路交通安全法实施条例》、《中华人民共和国道路运输条例》、合同协议等。</w:t>
            </w:r>
          </w:p>
          <w:p w:rsidR="00B768F6" w:rsidRDefault="00B768F6">
            <w:pPr>
              <w:tabs>
                <w:tab w:val="left" w:pos="5820"/>
              </w:tabs>
              <w:ind w:firstLineChars="200" w:firstLine="420"/>
              <w:rPr>
                <w:rFonts w:ascii="宋体" w:cs="宋体"/>
                <w:szCs w:val="21"/>
              </w:rPr>
            </w:pPr>
            <w:r>
              <w:rPr>
                <w:rFonts w:ascii="宋体" w:cs="宋体" w:hint="eastAsia"/>
                <w:szCs w:val="21"/>
              </w:rPr>
              <w:t>安监技术部负责产品实现和服务提供的策划，产品策划主要依据顾客的要求以及国家标准，策划输出的具体结果包括以下内容：</w:t>
            </w:r>
          </w:p>
          <w:p w:rsidR="00B768F6" w:rsidRDefault="00B768F6">
            <w:pPr>
              <w:tabs>
                <w:tab w:val="left" w:pos="5820"/>
              </w:tabs>
              <w:ind w:firstLineChars="200" w:firstLine="420"/>
              <w:rPr>
                <w:rFonts w:ascii="宋体" w:cs="宋体"/>
                <w:szCs w:val="21"/>
              </w:rPr>
            </w:pPr>
            <w:r>
              <w:rPr>
                <w:rFonts w:ascii="宋体" w:cs="宋体" w:hint="eastAsia"/>
                <w:szCs w:val="21"/>
              </w:rPr>
              <w:t>a）确定产品和服务的要求；--产品执行标准、操作规范、服务规范等。</w:t>
            </w:r>
          </w:p>
          <w:p w:rsidR="00B768F6" w:rsidRDefault="00B768F6">
            <w:pPr>
              <w:tabs>
                <w:tab w:val="left" w:pos="5820"/>
              </w:tabs>
              <w:ind w:firstLineChars="200" w:firstLine="420"/>
              <w:rPr>
                <w:rFonts w:ascii="宋体" w:cs="宋体"/>
                <w:szCs w:val="21"/>
              </w:rPr>
            </w:pPr>
            <w:r>
              <w:rPr>
                <w:rFonts w:ascii="宋体" w:cs="宋体" w:hint="eastAsia"/>
                <w:szCs w:val="21"/>
              </w:rPr>
              <w:t>b）建立过程准则以及产品和服务的接收准则；---合同协议等</w:t>
            </w:r>
          </w:p>
          <w:p w:rsidR="00B768F6" w:rsidRDefault="00B768F6">
            <w:pPr>
              <w:tabs>
                <w:tab w:val="left" w:pos="5820"/>
              </w:tabs>
              <w:ind w:firstLineChars="200" w:firstLine="420"/>
              <w:rPr>
                <w:rFonts w:ascii="宋体" w:cs="宋体"/>
                <w:szCs w:val="21"/>
              </w:rPr>
            </w:pPr>
            <w:r>
              <w:rPr>
                <w:rFonts w:ascii="宋体" w:cs="宋体" w:hint="eastAsia"/>
                <w:szCs w:val="21"/>
              </w:rPr>
              <w:t>c）确定符合产品和服务要求的资源；---流程图</w:t>
            </w:r>
          </w:p>
          <w:p w:rsidR="00B768F6" w:rsidRDefault="00B768F6">
            <w:pPr>
              <w:tabs>
                <w:tab w:val="left" w:pos="5820"/>
              </w:tabs>
              <w:ind w:firstLineChars="200" w:firstLine="420"/>
              <w:rPr>
                <w:rFonts w:ascii="宋体" w:cs="宋体"/>
                <w:szCs w:val="21"/>
              </w:rPr>
            </w:pPr>
            <w:r>
              <w:rPr>
                <w:rFonts w:ascii="宋体" w:cs="宋体" w:hint="eastAsia"/>
                <w:szCs w:val="21"/>
              </w:rPr>
              <w:t>d）按照准则实施过程控制；---运输服务过程监控</w:t>
            </w:r>
          </w:p>
          <w:p w:rsidR="00B768F6" w:rsidRDefault="00B768F6">
            <w:pPr>
              <w:rPr>
                <w:rFonts w:ascii="宋体" w:cs="宋体"/>
                <w:szCs w:val="21"/>
              </w:rPr>
            </w:pPr>
            <w:r>
              <w:rPr>
                <w:rFonts w:ascii="宋体" w:cs="宋体" w:hint="eastAsia"/>
                <w:szCs w:val="21"/>
              </w:rPr>
              <w:t>e）保持、保留必要的文件和记录。---文件和质量记录</w:t>
            </w:r>
          </w:p>
          <w:p w:rsidR="00B768F6" w:rsidRDefault="00B768F6">
            <w:pPr>
              <w:rPr>
                <w:rFonts w:ascii="宋体" w:cs="宋体"/>
                <w:szCs w:val="21"/>
              </w:rPr>
            </w:pPr>
            <w:r>
              <w:rPr>
                <w:rFonts w:ascii="宋体" w:cs="宋体" w:hint="eastAsia"/>
                <w:szCs w:val="21"/>
              </w:rPr>
              <w:t>---策划输出经过评审及跟进、必要的更改控制及批准等以适合组织的运行需要。</w:t>
            </w:r>
          </w:p>
          <w:p w:rsidR="00B768F6" w:rsidRDefault="00B768F6">
            <w:pPr>
              <w:adjustRightInd w:val="0"/>
              <w:snapToGrid w:val="0"/>
              <w:rPr>
                <w:rFonts w:ascii="宋体" w:cs="宋体"/>
                <w:szCs w:val="21"/>
              </w:rPr>
            </w:pPr>
            <w:r>
              <w:rPr>
                <w:rFonts w:ascii="宋体" w:cs="宋体" w:hint="eastAsia"/>
                <w:szCs w:val="21"/>
              </w:rPr>
              <w:t>----关键过程：运输过程</w:t>
            </w:r>
          </w:p>
          <w:p w:rsidR="00B768F6" w:rsidRDefault="00B768F6">
            <w:pPr>
              <w:adjustRightInd w:val="0"/>
              <w:snapToGrid w:val="0"/>
              <w:rPr>
                <w:rFonts w:ascii="宋体" w:cs="宋体"/>
                <w:szCs w:val="21"/>
              </w:rPr>
            </w:pPr>
            <w:r>
              <w:rPr>
                <w:rFonts w:ascii="宋体" w:cs="宋体" w:hint="eastAsia"/>
                <w:szCs w:val="21"/>
              </w:rPr>
              <w:t>----外包过程：大件运输</w:t>
            </w:r>
          </w:p>
          <w:p w:rsidR="00B768F6" w:rsidRDefault="00B768F6">
            <w:pPr>
              <w:rPr>
                <w:rFonts w:ascii="宋体" w:cs="宋体"/>
                <w:szCs w:val="21"/>
              </w:rPr>
            </w:pPr>
            <w:r>
              <w:rPr>
                <w:rFonts w:ascii="宋体" w:cs="宋体" w:hint="eastAsia"/>
                <w:szCs w:val="21"/>
              </w:rPr>
              <w:t>----经确认：暂无策划的更改。</w:t>
            </w:r>
          </w:p>
        </w:tc>
        <w:tc>
          <w:tcPr>
            <w:tcW w:w="1585" w:type="dxa"/>
          </w:tcPr>
          <w:p w:rsidR="00B768F6" w:rsidRDefault="00B768F6">
            <w:r>
              <w:rPr>
                <w:rFonts w:hint="eastAsia"/>
              </w:rPr>
              <w:t>符合</w:t>
            </w:r>
          </w:p>
        </w:tc>
      </w:tr>
      <w:tr w:rsidR="00B768F6">
        <w:trPr>
          <w:trHeight w:val="868"/>
        </w:trPr>
        <w:tc>
          <w:tcPr>
            <w:tcW w:w="2160" w:type="dxa"/>
          </w:tcPr>
          <w:p w:rsidR="00B768F6" w:rsidRDefault="00B768F6">
            <w:pPr>
              <w:rPr>
                <w:rFonts w:ascii="宋体" w:hAnsi="宋体" w:cs="新宋体"/>
                <w:szCs w:val="21"/>
              </w:rPr>
            </w:pPr>
            <w:r>
              <w:rPr>
                <w:rFonts w:ascii="宋体" w:hAnsi="宋体" w:cs="宋体" w:hint="eastAsia"/>
                <w:szCs w:val="21"/>
              </w:rPr>
              <w:t>设计和开发策划</w:t>
            </w:r>
          </w:p>
        </w:tc>
        <w:tc>
          <w:tcPr>
            <w:tcW w:w="960" w:type="dxa"/>
          </w:tcPr>
          <w:p w:rsidR="00B768F6" w:rsidRDefault="00B768F6">
            <w:pPr>
              <w:snapToGrid w:val="0"/>
              <w:jc w:val="left"/>
              <w:rPr>
                <w:rFonts w:ascii="宋体" w:hAnsi="宋体" w:cs="新宋体"/>
                <w:szCs w:val="21"/>
              </w:rPr>
            </w:pPr>
            <w:r>
              <w:rPr>
                <w:rFonts w:ascii="宋体" w:hAnsi="宋体" w:cs="宋体" w:hint="eastAsia"/>
                <w:color w:val="000000"/>
                <w:szCs w:val="21"/>
              </w:rPr>
              <w:t>Q8.3</w:t>
            </w:r>
          </w:p>
        </w:tc>
        <w:tc>
          <w:tcPr>
            <w:tcW w:w="10004" w:type="dxa"/>
          </w:tcPr>
          <w:p w:rsidR="00B768F6" w:rsidRDefault="00B768F6">
            <w:pPr>
              <w:ind w:firstLineChars="200" w:firstLine="420"/>
              <w:rPr>
                <w:rFonts w:ascii="宋体" w:hAnsi="宋体" w:cs="宋体"/>
                <w:szCs w:val="21"/>
              </w:rPr>
            </w:pPr>
            <w:r>
              <w:rPr>
                <w:rFonts w:ascii="宋体" w:hAnsi="宋体" w:hint="eastAsia"/>
                <w:szCs w:val="21"/>
              </w:rPr>
              <w:t>公司</w:t>
            </w:r>
            <w:r>
              <w:rPr>
                <w:rFonts w:ascii="宋体" w:cs="宋体" w:hint="eastAsia"/>
                <w:szCs w:val="21"/>
              </w:rPr>
              <w:t>许可范围内的道路货物运输服务按相应国标和行业标准以及客户协议执行，暂</w:t>
            </w:r>
            <w:r>
              <w:rPr>
                <w:rFonts w:ascii="宋体" w:hAnsi="宋体" w:hint="eastAsia"/>
                <w:szCs w:val="21"/>
              </w:rPr>
              <w:t>不涉及设计与开发，故8.3条款对本公司不适用</w:t>
            </w:r>
            <w:r>
              <w:rPr>
                <w:rFonts w:ascii="宋体" w:hAnsi="宋体" w:cs="宋体" w:hint="eastAsia"/>
                <w:color w:val="000000"/>
                <w:szCs w:val="21"/>
              </w:rPr>
              <w:t>。</w:t>
            </w:r>
          </w:p>
        </w:tc>
        <w:tc>
          <w:tcPr>
            <w:tcW w:w="1585" w:type="dxa"/>
          </w:tcPr>
          <w:p w:rsidR="00B768F6" w:rsidRDefault="00B768F6">
            <w:r>
              <w:rPr>
                <w:rFonts w:hint="eastAsia"/>
              </w:rPr>
              <w:t>符合</w:t>
            </w:r>
          </w:p>
        </w:tc>
      </w:tr>
    </w:tbl>
    <w:p w:rsidR="00E13B17" w:rsidRDefault="00B51EB2">
      <w:pPr>
        <w:pStyle w:val="a5"/>
      </w:pPr>
      <w:r>
        <w:rPr>
          <w:rFonts w:hint="eastAsia"/>
        </w:rPr>
        <w:t>说明：不符合标注</w:t>
      </w:r>
      <w:r>
        <w:rPr>
          <w:rFonts w:hint="eastAsia"/>
        </w:rPr>
        <w:t>N</w:t>
      </w:r>
    </w:p>
    <w:sectPr w:rsidR="00E13B17" w:rsidSect="00E13B1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EB2" w:rsidRDefault="00B51EB2" w:rsidP="00E13B17">
      <w:r>
        <w:separator/>
      </w:r>
    </w:p>
  </w:endnote>
  <w:endnote w:type="continuationSeparator" w:id="0">
    <w:p w:rsidR="00B51EB2" w:rsidRDefault="00B51EB2" w:rsidP="00E13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13B17" w:rsidRDefault="00E13B17">
            <w:pPr>
              <w:pStyle w:val="a5"/>
              <w:jc w:val="center"/>
            </w:pPr>
            <w:r>
              <w:rPr>
                <w:b/>
                <w:sz w:val="24"/>
                <w:szCs w:val="24"/>
              </w:rPr>
              <w:fldChar w:fldCharType="begin"/>
            </w:r>
            <w:r w:rsidR="00B51EB2">
              <w:rPr>
                <w:b/>
              </w:rPr>
              <w:instrText>PAGE</w:instrText>
            </w:r>
            <w:r>
              <w:rPr>
                <w:b/>
                <w:sz w:val="24"/>
                <w:szCs w:val="24"/>
              </w:rPr>
              <w:fldChar w:fldCharType="separate"/>
            </w:r>
            <w:r w:rsidR="00B768F6">
              <w:rPr>
                <w:b/>
                <w:noProof/>
              </w:rPr>
              <w:t>1</w:t>
            </w:r>
            <w:r>
              <w:rPr>
                <w:b/>
                <w:sz w:val="24"/>
                <w:szCs w:val="24"/>
              </w:rPr>
              <w:fldChar w:fldCharType="end"/>
            </w:r>
            <w:r w:rsidR="00B51EB2">
              <w:rPr>
                <w:lang w:val="zh-CN"/>
              </w:rPr>
              <w:t xml:space="preserve"> / </w:t>
            </w:r>
            <w:r>
              <w:rPr>
                <w:b/>
                <w:sz w:val="24"/>
                <w:szCs w:val="24"/>
              </w:rPr>
              <w:fldChar w:fldCharType="begin"/>
            </w:r>
            <w:r w:rsidR="00B51EB2">
              <w:rPr>
                <w:b/>
              </w:rPr>
              <w:instrText>NUMPAGES</w:instrText>
            </w:r>
            <w:r>
              <w:rPr>
                <w:b/>
                <w:sz w:val="24"/>
                <w:szCs w:val="24"/>
              </w:rPr>
              <w:fldChar w:fldCharType="separate"/>
            </w:r>
            <w:r w:rsidR="00B768F6">
              <w:rPr>
                <w:b/>
                <w:noProof/>
              </w:rPr>
              <w:t>4</w:t>
            </w:r>
            <w:r>
              <w:rPr>
                <w:b/>
                <w:sz w:val="24"/>
                <w:szCs w:val="24"/>
              </w:rPr>
              <w:fldChar w:fldCharType="end"/>
            </w:r>
          </w:p>
        </w:sdtContent>
      </w:sdt>
    </w:sdtContent>
  </w:sdt>
  <w:p w:rsidR="00E13B17" w:rsidRDefault="00E13B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EB2" w:rsidRDefault="00B51EB2" w:rsidP="00E13B17">
      <w:r>
        <w:separator/>
      </w:r>
    </w:p>
  </w:footnote>
  <w:footnote w:type="continuationSeparator" w:id="0">
    <w:p w:rsidR="00B51EB2" w:rsidRDefault="00B51EB2" w:rsidP="00E13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B17" w:rsidRDefault="00B51EB2">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E13B17" w:rsidRPr="00E13B17">
      <w:pict>
        <v:shapetype id="_x0000_t202" coordsize="21600,21600" o:spt="202" path="m,l,21600r21600,l21600,xe">
          <v:stroke joinstyle="miter"/>
          <v:path gradientshapeok="t" o:connecttype="rect"/>
        </v:shapetype>
        <v:shape id="_x0000_s2049" type="#_x0000_t202" style="position:absolute;left:0;text-align:left;margin-left:620.4pt;margin-top:12.55pt;width:102.7pt;height:20.2pt;z-index:251659264;mso-position-horizontal-relative:text;mso-position-vertical-relative:text" stroked="f">
          <v:textbox>
            <w:txbxContent>
              <w:p w:rsidR="00E13B17" w:rsidRDefault="00B51EB2">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13B17" w:rsidRDefault="00B51EB2" w:rsidP="007F24C4">
    <w:pPr>
      <w:pStyle w:val="a6"/>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2DF48C"/>
    <w:multiLevelType w:val="singleLevel"/>
    <w:tmpl w:val="972DF48C"/>
    <w:lvl w:ilvl="0">
      <w:start w:val="1"/>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EC2424F"/>
    <w:multiLevelType w:val="singleLevel"/>
    <w:tmpl w:val="0EC2424F"/>
    <w:lvl w:ilvl="0">
      <w:start w:val="1"/>
      <w:numFmt w:val="decimal"/>
      <w:lvlText w:val="%1."/>
      <w:lvlJc w:val="left"/>
      <w:pPr>
        <w:tabs>
          <w:tab w:val="left" w:pos="312"/>
        </w:tabs>
      </w:pPr>
    </w:lvl>
  </w:abstractNum>
  <w:abstractNum w:abstractNumId="3">
    <w:nsid w:val="1B94F36E"/>
    <w:multiLevelType w:val="singleLevel"/>
    <w:tmpl w:val="1B94F36E"/>
    <w:lvl w:ilvl="0">
      <w:start w:val="1"/>
      <w:numFmt w:val="decimal"/>
      <w:suff w:val="nothing"/>
      <w:lvlText w:val="%1、"/>
      <w:lvlJc w:val="left"/>
    </w:lvl>
  </w:abstractNum>
  <w:abstractNum w:abstractNumId="4">
    <w:nsid w:val="319AF8BC"/>
    <w:multiLevelType w:val="singleLevel"/>
    <w:tmpl w:val="319AF8BC"/>
    <w:lvl w:ilvl="0">
      <w:start w:val="1"/>
      <w:numFmt w:val="decimal"/>
      <w:suff w:val="nothing"/>
      <w:lvlText w:val="%1、"/>
      <w:lvlJc w:val="left"/>
    </w:lvl>
  </w:abstractNum>
  <w:abstractNum w:abstractNumId="5">
    <w:nsid w:val="756F81ED"/>
    <w:multiLevelType w:val="singleLevel"/>
    <w:tmpl w:val="756F81ED"/>
    <w:lvl w:ilvl="0">
      <w:start w:val="1"/>
      <w:numFmt w:val="decimal"/>
      <w:suff w:val="nothing"/>
      <w:lvlText w:val="%1、"/>
      <w:lvlJc w:val="left"/>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FlMWJmZWIyNDM2YjUyMDU2MTMyZmVlYWJmNzA5MmUifQ=="/>
  </w:docVars>
  <w:rsids>
    <w:rsidRoot w:val="00E13B17"/>
    <w:rsid w:val="007C4D5E"/>
    <w:rsid w:val="007F24C4"/>
    <w:rsid w:val="00B51EB2"/>
    <w:rsid w:val="00B768F6"/>
    <w:rsid w:val="00E13B17"/>
    <w:rsid w:val="00FE7F22"/>
    <w:rsid w:val="268449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13B17"/>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13B17"/>
    <w:pPr>
      <w:spacing w:before="25" w:after="25"/>
    </w:pPr>
    <w:rPr>
      <w:bCs/>
      <w:spacing w:val="10"/>
    </w:rPr>
  </w:style>
  <w:style w:type="paragraph" w:styleId="a4">
    <w:name w:val="Balloon Text"/>
    <w:basedOn w:val="a"/>
    <w:link w:val="Char"/>
    <w:uiPriority w:val="99"/>
    <w:semiHidden/>
    <w:unhideWhenUsed/>
    <w:qFormat/>
    <w:rsid w:val="00E13B17"/>
    <w:rPr>
      <w:sz w:val="18"/>
      <w:szCs w:val="18"/>
    </w:rPr>
  </w:style>
  <w:style w:type="paragraph" w:styleId="a5">
    <w:name w:val="footer"/>
    <w:basedOn w:val="a"/>
    <w:link w:val="Char0"/>
    <w:uiPriority w:val="99"/>
    <w:unhideWhenUsed/>
    <w:qFormat/>
    <w:rsid w:val="00E13B17"/>
    <w:pPr>
      <w:tabs>
        <w:tab w:val="center" w:pos="4153"/>
        <w:tab w:val="right" w:pos="8306"/>
      </w:tabs>
      <w:snapToGrid w:val="0"/>
      <w:jc w:val="left"/>
    </w:pPr>
    <w:rPr>
      <w:sz w:val="18"/>
      <w:szCs w:val="18"/>
    </w:rPr>
  </w:style>
  <w:style w:type="paragraph" w:styleId="a6">
    <w:name w:val="header"/>
    <w:basedOn w:val="a"/>
    <w:link w:val="Char1"/>
    <w:unhideWhenUsed/>
    <w:qFormat/>
    <w:rsid w:val="00E13B1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13B17"/>
    <w:rPr>
      <w:color w:val="000000"/>
      <w:kern w:val="0"/>
      <w:sz w:val="24"/>
      <w:szCs w:val="24"/>
    </w:rPr>
  </w:style>
  <w:style w:type="character" w:customStyle="1" w:styleId="Char1">
    <w:name w:val="页眉 Char"/>
    <w:basedOn w:val="a1"/>
    <w:link w:val="a6"/>
    <w:uiPriority w:val="99"/>
    <w:qFormat/>
    <w:rsid w:val="00E13B17"/>
    <w:rPr>
      <w:rFonts w:ascii="Times New Roman" w:eastAsia="宋体" w:hAnsi="Times New Roman" w:cs="Times New Roman"/>
      <w:sz w:val="18"/>
      <w:szCs w:val="18"/>
    </w:rPr>
  </w:style>
  <w:style w:type="character" w:customStyle="1" w:styleId="Char0">
    <w:name w:val="页脚 Char"/>
    <w:basedOn w:val="a1"/>
    <w:link w:val="a5"/>
    <w:uiPriority w:val="99"/>
    <w:qFormat/>
    <w:rsid w:val="00E13B17"/>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E13B17"/>
    <w:rPr>
      <w:rFonts w:ascii="Times New Roman" w:eastAsia="宋体" w:hAnsi="Times New Roman" w:cs="Times New Roman"/>
      <w:sz w:val="18"/>
      <w:szCs w:val="18"/>
    </w:rPr>
  </w:style>
  <w:style w:type="character" w:customStyle="1" w:styleId="CharChar1">
    <w:name w:val="Char Char1"/>
    <w:qFormat/>
    <w:locked/>
    <w:rsid w:val="00E13B17"/>
    <w:rPr>
      <w:rFonts w:ascii="宋体" w:eastAsia="宋体" w:hAnsi="Courier New" w:hint="eastAsia"/>
      <w:kern w:val="2"/>
      <w:sz w:val="21"/>
      <w:lang w:val="en-US" w:eastAsia="zh-CN" w:bidi="ar-SA"/>
    </w:rPr>
  </w:style>
  <w:style w:type="paragraph" w:styleId="a8">
    <w:name w:val="List Paragraph"/>
    <w:basedOn w:val="a"/>
    <w:uiPriority w:val="99"/>
    <w:unhideWhenUsed/>
    <w:qFormat/>
    <w:rsid w:val="00E13B17"/>
    <w:pPr>
      <w:ind w:firstLineChars="200" w:firstLine="420"/>
    </w:pPr>
  </w:style>
  <w:style w:type="paragraph" w:customStyle="1" w:styleId="1">
    <w:name w:val="列出段落1"/>
    <w:basedOn w:val="a"/>
    <w:uiPriority w:val="34"/>
    <w:qFormat/>
    <w:rsid w:val="00E13B17"/>
    <w:pPr>
      <w:ind w:firstLineChars="200" w:firstLine="420"/>
    </w:pPr>
    <w:rPr>
      <w:rFonts w:ascii="Calibri" w:hAnsi="Calibri"/>
      <w:szCs w:val="22"/>
    </w:rPr>
  </w:style>
  <w:style w:type="paragraph" w:customStyle="1" w:styleId="Default">
    <w:name w:val="Default"/>
    <w:qFormat/>
    <w:rsid w:val="00E13B17"/>
    <w:pPr>
      <w:widowControl w:val="0"/>
      <w:autoSpaceDE w:val="0"/>
      <w:autoSpaceDN w:val="0"/>
      <w:adjustRightInd w:val="0"/>
    </w:pPr>
    <w:rPr>
      <w:rFonts w:ascii="黑体" w:eastAsia="宋体" w:hAnsi="黑体" w:cs="黑体"/>
      <w:color w:val="000000"/>
      <w:sz w:val="24"/>
      <w:szCs w:val="24"/>
    </w:rPr>
  </w:style>
  <w:style w:type="paragraph" w:customStyle="1" w:styleId="3">
    <w:name w:val="列出段落3"/>
    <w:basedOn w:val="a"/>
    <w:uiPriority w:val="34"/>
    <w:qFormat/>
    <w:rsid w:val="00E13B1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cp:revision>
  <dcterms:created xsi:type="dcterms:W3CDTF">2022-07-30T14:11:00Z</dcterms:created>
  <dcterms:modified xsi:type="dcterms:W3CDTF">2022-07-30T14:13:00Z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2052-11.1.0.11875</vt:lpwstr>
  </property>
</Properties>
</file>