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受理</w:t>
      </w: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0947-2022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42"/>
        <w:gridCol w:w="1559"/>
        <w:gridCol w:w="812"/>
        <w:gridCol w:w="322"/>
        <w:gridCol w:w="1985"/>
        <w:gridCol w:w="850"/>
        <w:gridCol w:w="113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513" w:type="dxa"/>
            <w:gridSpan w:val="3"/>
            <w:vAlign w:val="center"/>
          </w:tcPr>
          <w:p>
            <w:r>
              <w:rPr>
                <w:rFonts w:hint="eastAsia"/>
                <w:lang w:val="en-US" w:eastAsia="zh-CN"/>
              </w:rPr>
              <w:t>封隔器</w:t>
            </w:r>
            <w:r>
              <w:rPr>
                <w:rFonts w:hint="eastAsia"/>
                <w:lang w:eastAsia="zh-CN"/>
              </w:rPr>
              <w:t>上接头外径尺寸测量</w:t>
            </w:r>
          </w:p>
        </w:tc>
        <w:tc>
          <w:tcPr>
            <w:tcW w:w="2307" w:type="dxa"/>
            <w:gridSpan w:val="2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φ120</w:t>
            </w:r>
            <w:r>
              <w:rPr>
                <w:rFonts w:hint="eastAsia"/>
                <w:sz w:val="24"/>
                <w:lang w:val="en-US" w:eastAsia="zh-CN"/>
                <w:eastAsianLayout w:id="2" w:combine="1"/>
              </w:rPr>
              <w:t>+0.20 0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sz w:val="24"/>
                <w:lang w:val="en-US" w:eastAsia="zh-CN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464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850" w:type="dxa"/>
            <w:gridSpan w:val="5"/>
            <w:vAlign w:val="center"/>
          </w:tcPr>
          <w:p>
            <w:r>
              <w:rPr>
                <w:rFonts w:hint="eastAsia"/>
                <w:lang w:val="en-US" w:eastAsia="zh-CN"/>
              </w:rPr>
              <w:t>FGQ-RJ-01《</w:t>
            </w:r>
            <w:r>
              <w:rPr>
                <w:rFonts w:hint="eastAsia"/>
              </w:rPr>
              <w:t>封隔器</w:t>
            </w:r>
            <w:r>
              <w:rPr>
                <w:rFonts w:hint="eastAsia"/>
                <w:lang w:val="en-US" w:eastAsia="zh-CN"/>
              </w:rPr>
              <w:t>图纸》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9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计量要求导出方法（可另附）</w:t>
            </w:r>
          </w:p>
          <w:p>
            <w:pPr>
              <w:spacing w:line="440" w:lineRule="exact"/>
            </w:pPr>
            <w:r>
              <w:rPr>
                <w:rFonts w:hint="eastAsia" w:ascii="Times New Roman" w:hAnsi="Times New Roman" w:cs="宋体"/>
                <w:lang w:val="en-US" w:eastAsia="zh-CN"/>
              </w:rPr>
              <w:t>1.</w:t>
            </w:r>
            <w:r>
              <w:rPr>
                <w:rFonts w:hint="eastAsia" w:ascii="Times New Roman" w:hAnsi="Times New Roman" w:cs="宋体"/>
              </w:rPr>
              <w:t>测量参数</w:t>
            </w:r>
            <w:r>
              <w:rPr>
                <w:rFonts w:hint="eastAsia" w:ascii="Times New Roman" w:hAnsi="Times New Roman" w:cs="Times New Roman"/>
              </w:rPr>
              <w:t>长度</w:t>
            </w:r>
            <w:r>
              <w:rPr>
                <w:rFonts w:hint="eastAsia" w:ascii="Times New Roman" w:hAnsi="Times New Roman" w:cs="宋体"/>
              </w:rPr>
              <w:t>公差范围</w:t>
            </w:r>
            <w:r>
              <w:rPr>
                <w:rFonts w:hint="eastAsia"/>
                <w:szCs w:val="21"/>
              </w:rPr>
              <w:t>：T=0.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  <w:p>
            <w:pPr>
              <w:rPr>
                <w:szCs w:val="21"/>
              </w:rPr>
            </w:pPr>
            <w:r>
              <w:t>2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szCs w:val="21"/>
              </w:rPr>
              <w:t>导出测量设备最大允许误差：△允</w:t>
            </w:r>
            <w:r>
              <w:rPr>
                <w:rFonts w:ascii="Times New Roman" w:hAnsi="Times New Roman"/>
              </w:rPr>
              <w:t>≤</w:t>
            </w:r>
            <w:r>
              <w:rPr>
                <w:rFonts w:hint="eastAsia"/>
                <w:szCs w:val="21"/>
              </w:rPr>
              <w:t>T×1/3=</w:t>
            </w:r>
            <w:r>
              <w:rPr>
                <w:rFonts w:hint="eastAsia"/>
              </w:rPr>
              <w:t>0.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×1/3=</w:t>
            </w:r>
            <w:r>
              <w:t>0.</w:t>
            </w:r>
            <w:r>
              <w:rPr>
                <w:rFonts w:hint="eastAsia"/>
                <w:lang w:val="en-US" w:eastAsia="zh-CN"/>
              </w:rPr>
              <w:t>067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 w:ascii="宋体" w:hAnsi="宋体" w:cs="宋体"/>
              </w:rPr>
              <w:t>测量范围导出：测量设备的测量范围需覆盖被测参数范围，因此选择(0</w:t>
            </w:r>
            <w:r>
              <w:rPr>
                <w:rFonts w:hint="eastAsia" w:ascii="宋体" w:hAnsi="宋体" w:eastAsia="宋体" w:cs="宋体"/>
              </w:rPr>
              <w:t>～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</w:rPr>
              <w:t>0</w:t>
            </w:r>
            <w:r>
              <w:rPr>
                <w:rFonts w:hint="eastAsia" w:ascii="宋体" w:hAnsi="宋体" w:cs="宋体"/>
              </w:rPr>
              <w:t>)㎜的游标卡尺即可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93" w:type="dxa"/>
            <w:gridSpan w:val="2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测量设备名称/编号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835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</w:t>
            </w:r>
            <w:bookmarkStart w:id="1" w:name="_GoBack"/>
            <w:bookmarkEnd w:id="1"/>
            <w:r>
              <w:rPr>
                <w:rFonts w:hint="eastAsia"/>
                <w:color w:val="000000" w:themeColor="text1"/>
              </w:rPr>
              <w:t>级/测量不确定度)</w:t>
            </w:r>
          </w:p>
        </w:tc>
        <w:tc>
          <w:tcPr>
            <w:tcW w:w="1134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校准/检定证书编号</w:t>
            </w:r>
          </w:p>
        </w:tc>
        <w:tc>
          <w:tcPr>
            <w:tcW w:w="1559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93" w:type="dxa"/>
            <w:gridSpan w:val="2"/>
            <w:vMerge w:val="continue"/>
          </w:tcPr>
          <w:p/>
        </w:tc>
        <w:tc>
          <w:tcPr>
            <w:tcW w:w="1559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游标卡尺/9942</w:t>
            </w:r>
          </w:p>
        </w:tc>
        <w:tc>
          <w:tcPr>
            <w:tcW w:w="1134" w:type="dxa"/>
            <w:gridSpan w:val="2"/>
            <w:vAlign w:val="top"/>
          </w:tcPr>
          <w:p>
            <w:pPr>
              <w:rPr>
                <w:rFonts w:asciiTheme="minorHAnsi" w:hAnsiTheme="minorHAnsi" w:eastAsiaTheme="minorEastAsia" w:cstheme="minorBidi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(0~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15</w:t>
            </w:r>
            <w:r>
              <w:rPr>
                <w:rFonts w:hint="eastAsia"/>
                <w:color w:val="auto"/>
                <w:sz w:val="18"/>
                <w:szCs w:val="18"/>
              </w:rPr>
              <w:t>0)㎜</w:t>
            </w:r>
          </w:p>
        </w:tc>
        <w:tc>
          <w:tcPr>
            <w:tcW w:w="2835" w:type="dxa"/>
            <w:gridSpan w:val="2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±0.03</w:t>
            </w:r>
            <w:r>
              <w:rPr>
                <w:rFonts w:hint="eastAsia"/>
                <w:i w:val="0"/>
                <w:iCs w:val="0"/>
                <w:color w:val="auto"/>
                <w:sz w:val="18"/>
                <w:szCs w:val="18"/>
                <w:lang w:val="en-US" w:eastAsia="zh-CN"/>
              </w:rPr>
              <w:t>㎜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CY0122001668</w:t>
            </w:r>
          </w:p>
        </w:tc>
        <w:tc>
          <w:tcPr>
            <w:tcW w:w="1559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93" w:type="dxa"/>
            <w:gridSpan w:val="2"/>
            <w:vMerge w:val="continue"/>
          </w:tcPr>
          <w:p/>
        </w:tc>
        <w:tc>
          <w:tcPr>
            <w:tcW w:w="1559" w:type="dxa"/>
          </w:tcPr>
          <w:p>
            <w:pPr>
              <w:rPr>
                <w:color w:val="FF0000"/>
              </w:rPr>
            </w:pPr>
          </w:p>
        </w:tc>
        <w:tc>
          <w:tcPr>
            <w:tcW w:w="1134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2835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134" w:type="dxa"/>
          </w:tcPr>
          <w:p>
            <w:pPr>
              <w:rPr>
                <w:color w:val="FF0000"/>
              </w:rPr>
            </w:pPr>
          </w:p>
        </w:tc>
        <w:tc>
          <w:tcPr>
            <w:tcW w:w="1559" w:type="dxa"/>
          </w:tcPr>
          <w:p>
            <w:pPr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93" w:type="dxa"/>
            <w:gridSpan w:val="2"/>
            <w:vMerge w:val="continue"/>
          </w:tcPr>
          <w:p/>
        </w:tc>
        <w:tc>
          <w:tcPr>
            <w:tcW w:w="1559" w:type="dxa"/>
          </w:tcPr>
          <w:p/>
        </w:tc>
        <w:tc>
          <w:tcPr>
            <w:tcW w:w="1134" w:type="dxa"/>
            <w:gridSpan w:val="2"/>
          </w:tcPr>
          <w:p/>
        </w:tc>
        <w:tc>
          <w:tcPr>
            <w:tcW w:w="2835" w:type="dxa"/>
            <w:gridSpan w:val="2"/>
          </w:tcPr>
          <w:p/>
        </w:tc>
        <w:tc>
          <w:tcPr>
            <w:tcW w:w="1134" w:type="dxa"/>
          </w:tcPr>
          <w:p/>
        </w:tc>
        <w:tc>
          <w:tcPr>
            <w:tcW w:w="1559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计量验证记录</w:t>
            </w:r>
          </w:p>
          <w:p>
            <w:r>
              <w:rPr>
                <w:rFonts w:hint="eastAsia"/>
              </w:rPr>
              <w:t>1）测量设备的测量范围（0</w:t>
            </w:r>
            <w:r>
              <w:rPr>
                <w:rFonts w:hint="eastAsia" w:ascii="宋体" w:hAnsi="宋体" w:eastAsia="宋体" w:cs="宋体"/>
              </w:rPr>
              <w:t>～</w:t>
            </w:r>
            <w:r>
              <w:rPr>
                <w:rFonts w:hint="eastAsia" w:eastAsia="宋体"/>
                <w:lang w:val="en-US" w:eastAsia="zh-CN"/>
              </w:rPr>
              <w:t>15</w:t>
            </w:r>
            <w:r>
              <w:rPr>
                <w:rFonts w:hint="eastAsia"/>
              </w:rPr>
              <w:t>0）㎜游标卡尺，满足计量要求的测量范围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φ120</w:t>
            </w:r>
            <w:r>
              <w:rPr>
                <w:rFonts w:hint="eastAsia"/>
                <w:sz w:val="24"/>
                <w:lang w:val="en-US" w:eastAsia="zh-CN"/>
                <w:eastAsianLayout w:id="3" w:combine="1"/>
              </w:rPr>
              <w:t>+0.20 0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㎜的要求。</w:t>
            </w:r>
          </w:p>
          <w:p>
            <w:r>
              <w:rPr>
                <w:rFonts w:hint="eastAsia"/>
              </w:rPr>
              <w:t>2）测量设备的最大允许误差±0.0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㎜，满足导出的测量设备最大允许误差△允≤0.</w:t>
            </w:r>
            <w:r>
              <w:rPr>
                <w:rFonts w:hint="eastAsia"/>
                <w:lang w:val="en-US" w:eastAsia="zh-CN"/>
              </w:rPr>
              <w:t>06</w:t>
            </w:r>
            <w:r>
              <w:rPr>
                <w:rFonts w:hint="eastAsia"/>
              </w:rPr>
              <w:t>7㎜的要求。</w:t>
            </w:r>
          </w:p>
          <w:p/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 xml:space="preserve">验证结论：   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 xml:space="preserve">合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 xml:space="preserve">有缺陷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         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szCs w:val="21"/>
              </w:rPr>
            </w:pPr>
          </w:p>
          <w:p>
            <w:r>
              <w:rPr>
                <w:rFonts w:hint="eastAsia"/>
              </w:rPr>
              <w:t xml:space="preserve">验证人员签字：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97535" cy="243840"/>
                  <wp:effectExtent l="0" t="0" r="12065" b="0"/>
                  <wp:docPr id="21" name="图片 21" descr="87370141aa439b1bae2ff378c3a0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7370141aa439b1bae2ff378c3a0a0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4952" t="44484" r="46220" b="46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                    验证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日期：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年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0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审核记录：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被测参数要求识别代表了“顾客”的要求。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计量要求导出方法正确。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测量设备的配备满足计量要求。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测量设备检定/校准合格。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测量设备验证正确。</w:t>
            </w:r>
          </w:p>
          <w:p>
            <w:r>
              <w:rPr>
                <w:rFonts w:hint="eastAsia"/>
              </w:rPr>
              <w:t>审核员签名：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2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 xml:space="preserve">代表签字：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97535" cy="243840"/>
                  <wp:effectExtent l="0" t="0" r="12065" b="0"/>
                  <wp:docPr id="1" name="图片 1" descr="87370141aa439b1bae2ff378c3a0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7370141aa439b1bae2ff378c3a0a0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4952" t="44484" r="46220" b="46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                       审核日期：</w:t>
            </w:r>
            <w:r>
              <w:rPr>
                <w:rFonts w:hint="eastAsia"/>
                <w:szCs w:val="21"/>
                <w:lang w:val="en-US" w:eastAsia="zh-CN"/>
              </w:rPr>
              <w:t>2022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>25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397" w:footer="57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-35560</wp:posOffset>
          </wp:positionH>
          <wp:positionV relativeFrom="paragraph">
            <wp:posOffset>128905</wp:posOffset>
          </wp:positionV>
          <wp:extent cx="485775" cy="485775"/>
          <wp:effectExtent l="19050" t="0" r="9525" b="0"/>
          <wp:wrapTopAndBottom/>
          <wp:docPr id="2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9.25pt;margin-top:2.15pt;height:34.05pt;width:217.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08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493.2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310893"/>
    <w:multiLevelType w:val="multilevel"/>
    <w:tmpl w:val="6031089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I2NWUzY2UwMDQ0M2QwOWY1OWZjNGNmODFiN2ViN2IifQ=="/>
  </w:docVars>
  <w:rsids>
    <w:rsidRoot w:val="00000000"/>
    <w:rsid w:val="097914A4"/>
    <w:rsid w:val="2CC8154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478</Words>
  <Characters>585</Characters>
  <Lines>3</Lines>
  <Paragraphs>1</Paragraphs>
  <TotalTime>0</TotalTime>
  <ScaleCrop>false</ScaleCrop>
  <LinksUpToDate>false</LinksUpToDate>
  <CharactersWithSpaces>679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Administrator</cp:lastModifiedBy>
  <cp:lastPrinted>2017-02-16T05:50:00Z</cp:lastPrinted>
  <dcterms:modified xsi:type="dcterms:W3CDTF">2022-07-24T06:19:53Z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42DC9897F34A48E5A992317C0921D911</vt:lpwstr>
  </property>
</Properties>
</file>