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887C" w14:textId="77777777" w:rsidR="00B83A76" w:rsidRDefault="007C6D3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8#</w:t>
      </w:r>
      <w:r>
        <w:rPr>
          <w:rFonts w:hint="eastAsia"/>
          <w:b/>
          <w:sz w:val="36"/>
          <w:szCs w:val="36"/>
        </w:rPr>
        <w:t>高炉炉顶</w:t>
      </w:r>
      <w:r>
        <w:rPr>
          <w:rFonts w:hint="eastAsia"/>
          <w:b/>
          <w:sz w:val="36"/>
          <w:szCs w:val="36"/>
        </w:rPr>
        <w:t>1#</w:t>
      </w:r>
      <w:r>
        <w:rPr>
          <w:rFonts w:hint="eastAsia"/>
          <w:b/>
          <w:sz w:val="36"/>
          <w:szCs w:val="36"/>
        </w:rPr>
        <w:t>压力过程有效性确认</w:t>
      </w:r>
    </w:p>
    <w:p w14:paraId="10A4BC11" w14:textId="77777777" w:rsidR="00B83A76" w:rsidRDefault="00B83A76"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 w14:paraId="1ACF8270" w14:textId="77777777" w:rsidR="00B83A76" w:rsidRDefault="007C6D33">
      <w:pPr>
        <w:adjustRightInd w:val="0"/>
        <w:snapToGrid w:val="0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一、概述：</w:t>
      </w:r>
      <w:r>
        <w:rPr>
          <w:rFonts w:hint="eastAsia"/>
          <w:b/>
          <w:sz w:val="28"/>
          <w:szCs w:val="28"/>
        </w:rPr>
        <w:t>采用同一测点两个测量设备比对方法，根据比对结果，验证方法的有效性。</w:t>
      </w:r>
    </w:p>
    <w:p w14:paraId="25CBC740" w14:textId="77777777" w:rsidR="00B83A76" w:rsidRDefault="007C6D33">
      <w:pPr>
        <w:adjustRightInd w:val="0"/>
        <w:snapToGrid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二、相关数据：8#高炉炉顶1#压力1</w:t>
      </w:r>
      <w:r>
        <w:rPr>
          <w:rFonts w:ascii="宋体" w:hAnsi="宋体" w:hint="eastAsia"/>
          <w:b/>
          <w:sz w:val="28"/>
          <w:szCs w:val="28"/>
          <w:lang w:val="en-GB"/>
        </w:rPr>
        <w:t xml:space="preserve">结果的不确定度   </w:t>
      </w:r>
      <w:r w:rsidR="002F654F" w:rsidRPr="00B83A76">
        <w:rPr>
          <w:rFonts w:ascii="宋体" w:hAnsi="宋体"/>
          <w:b/>
          <w:position w:val="-12"/>
          <w:sz w:val="28"/>
          <w:szCs w:val="28"/>
          <w:lang w:val="en-GB"/>
        </w:rPr>
        <w:object w:dxaOrig="639" w:dyaOrig="360" w14:anchorId="6547C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8pt" o:ole="">
            <v:imagedata r:id="rId6" o:title=""/>
          </v:shape>
          <o:OLEObject Type="Embed" ProgID="Equation.3" ShapeID="_x0000_i1025" DrawAspect="Content" ObjectID="_1720517156" r:id="rId7"/>
        </w:object>
      </w:r>
      <w:r w:rsidR="002F654F">
        <w:rPr>
          <w:rFonts w:ascii="宋体" w:hAnsi="宋体" w:hint="eastAsia"/>
          <w:b/>
          <w:position w:val="-12"/>
          <w:sz w:val="28"/>
          <w:szCs w:val="28"/>
          <w:lang w:val="en-GB"/>
        </w:rPr>
        <w:t xml:space="preserve"> 7.8</w:t>
      </w:r>
      <w:r>
        <w:rPr>
          <w:rFonts w:ascii="宋体" w:hAnsi="宋体" w:hint="eastAsia"/>
          <w:b/>
          <w:position w:val="-12"/>
          <w:sz w:val="28"/>
          <w:szCs w:val="28"/>
        </w:rPr>
        <w:t>kPa</w:t>
      </w:r>
    </w:p>
    <w:p w14:paraId="15A79D72" w14:textId="77777777" w:rsidR="00B83A76" w:rsidRDefault="007C6D33">
      <w:pPr>
        <w:adjustRightInd w:val="0"/>
        <w:snapToGrid w:val="0"/>
        <w:rPr>
          <w:rFonts w:ascii="宋体" w:hAnsi="宋体"/>
          <w:b/>
          <w:sz w:val="28"/>
          <w:szCs w:val="28"/>
          <w:lang w:val="en-GB"/>
        </w:rPr>
      </w:pPr>
      <w:r>
        <w:rPr>
          <w:rFonts w:ascii="宋体" w:hAnsi="宋体" w:hint="eastAsia"/>
          <w:b/>
          <w:sz w:val="28"/>
          <w:szCs w:val="28"/>
          <w:lang w:val="en-GB"/>
        </w:rPr>
        <w:t>炉顶压力</w:t>
      </w:r>
      <w:r>
        <w:rPr>
          <w:rFonts w:ascii="宋体" w:hAnsi="宋体" w:hint="eastAsia"/>
          <w:b/>
          <w:sz w:val="28"/>
          <w:szCs w:val="28"/>
        </w:rPr>
        <w:t>2压力变送器</w:t>
      </w:r>
      <w:r>
        <w:rPr>
          <w:rFonts w:ascii="宋体" w:hAnsi="宋体" w:hint="eastAsia"/>
          <w:b/>
          <w:sz w:val="28"/>
          <w:szCs w:val="28"/>
          <w:lang w:val="en-GB"/>
        </w:rPr>
        <w:t>不确定度：</w:t>
      </w:r>
      <w:r w:rsidR="002F654F" w:rsidRPr="00B83A76">
        <w:rPr>
          <w:rFonts w:ascii="宋体" w:hAnsi="宋体"/>
          <w:b/>
          <w:color w:val="FF0000"/>
          <w:position w:val="-12"/>
          <w:sz w:val="28"/>
          <w:szCs w:val="28"/>
          <w:lang w:val="en-GB"/>
        </w:rPr>
        <w:object w:dxaOrig="1359" w:dyaOrig="360" w14:anchorId="0D3F99C0">
          <v:shape id="_x0000_i1026" type="#_x0000_t75" style="width:68pt;height:18pt" o:ole="">
            <v:imagedata r:id="rId8" o:title=""/>
          </v:shape>
          <o:OLEObject Type="Embed" ProgID="Equation.3" ShapeID="_x0000_i1026" DrawAspect="Content" ObjectID="_1720517157" r:id="rId9"/>
        </w:object>
      </w:r>
    </w:p>
    <w:p w14:paraId="5A4FE4EC" w14:textId="77777777" w:rsidR="00B83A76" w:rsidRDefault="007C6D33">
      <w:pPr>
        <w:adjustRightInd w:val="0"/>
        <w:snapToGrid w:val="0"/>
        <w:rPr>
          <w:rFonts w:ascii="宋体" w:hAnsi="宋体"/>
          <w:b/>
          <w:sz w:val="28"/>
          <w:szCs w:val="28"/>
          <w:lang w:val="en-GB"/>
        </w:rPr>
      </w:pPr>
      <w:r>
        <w:rPr>
          <w:rFonts w:ascii="宋体" w:hAnsi="宋体" w:hint="eastAsia"/>
          <w:b/>
          <w:sz w:val="28"/>
          <w:szCs w:val="28"/>
        </w:rPr>
        <w:t>三、比对测量数据（kPa）：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3234"/>
        <w:gridCol w:w="3235"/>
      </w:tblGrid>
      <w:tr w:rsidR="00B83A76" w14:paraId="6A5A088E" w14:textId="77777777">
        <w:trPr>
          <w:trHeight w:val="450"/>
        </w:trPr>
        <w:tc>
          <w:tcPr>
            <w:tcW w:w="1839" w:type="dxa"/>
            <w:noWrap/>
            <w:vAlign w:val="center"/>
          </w:tcPr>
          <w:p w14:paraId="460E08A7" w14:textId="77777777" w:rsidR="00B83A76" w:rsidRDefault="007C6D33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6469" w:type="dxa"/>
            <w:gridSpan w:val="2"/>
            <w:noWrap/>
            <w:vAlign w:val="center"/>
          </w:tcPr>
          <w:p w14:paraId="236EBD1F" w14:textId="77777777" w:rsidR="00B83A76" w:rsidRDefault="007C6D33">
            <w:pPr>
              <w:adjustRightInd w:val="0"/>
              <w:snapToGrid w:val="0"/>
              <w:spacing w:before="78" w:after="156"/>
              <w:ind w:firstLine="73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2022.1.30</w:t>
            </w:r>
          </w:p>
        </w:tc>
      </w:tr>
      <w:tr w:rsidR="00B83A76" w14:paraId="53CF53A7" w14:textId="77777777">
        <w:trPr>
          <w:trHeight w:val="450"/>
        </w:trPr>
        <w:tc>
          <w:tcPr>
            <w:tcW w:w="1839" w:type="dxa"/>
            <w:noWrap/>
            <w:vAlign w:val="center"/>
          </w:tcPr>
          <w:p w14:paraId="1B071591" w14:textId="77777777" w:rsidR="00B83A76" w:rsidRDefault="007C6D33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比机构</w:t>
            </w:r>
            <w:proofErr w:type="gramEnd"/>
          </w:p>
        </w:tc>
        <w:tc>
          <w:tcPr>
            <w:tcW w:w="3234" w:type="dxa"/>
            <w:noWrap/>
            <w:vAlign w:val="center"/>
          </w:tcPr>
          <w:p w14:paraId="79D31751" w14:textId="77777777" w:rsidR="00B83A76" w:rsidRDefault="007C6D33">
            <w:pPr>
              <w:adjustRightInd w:val="0"/>
              <w:snapToGrid w:val="0"/>
              <w:spacing w:before="78" w:after="15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8#高炉炉顶1#压力1</w:t>
            </w:r>
          </w:p>
        </w:tc>
        <w:tc>
          <w:tcPr>
            <w:tcW w:w="3235" w:type="dxa"/>
            <w:noWrap/>
            <w:vAlign w:val="center"/>
          </w:tcPr>
          <w:p w14:paraId="32326EBF" w14:textId="77777777" w:rsidR="00B83A76" w:rsidRDefault="007C6D33">
            <w:pPr>
              <w:adjustRightInd w:val="0"/>
              <w:snapToGrid w:val="0"/>
              <w:spacing w:before="78" w:after="15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8#高炉炉顶1#压力2</w:t>
            </w:r>
          </w:p>
        </w:tc>
      </w:tr>
      <w:tr w:rsidR="00B83A76" w14:paraId="6F78DB42" w14:textId="77777777">
        <w:trPr>
          <w:trHeight w:val="435"/>
        </w:trPr>
        <w:tc>
          <w:tcPr>
            <w:tcW w:w="1839" w:type="dxa"/>
            <w:noWrap/>
          </w:tcPr>
          <w:p w14:paraId="53C90555" w14:textId="77777777" w:rsidR="00B83A76" w:rsidRDefault="007C6D33">
            <w:pPr>
              <w:adjustRightInd w:val="0"/>
              <w:snapToGrid w:val="0"/>
              <w:spacing w:before="78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测量结果</w:t>
            </w:r>
            <w:r w:rsidR="00B83A76" w:rsidRPr="00B83A76">
              <w:rPr>
                <w:rFonts w:ascii="宋体" w:hAnsi="宋体"/>
                <w:b/>
                <w:position w:val="-12"/>
                <w:sz w:val="28"/>
                <w:szCs w:val="28"/>
              </w:rPr>
              <w:object w:dxaOrig="240" w:dyaOrig="360" w14:anchorId="5BFA0276">
                <v:shape id="_x0000_i1027" type="#_x0000_t75" style="width:12pt;height:18pt" o:ole="">
                  <v:imagedata r:id="rId10" o:title=""/>
                </v:shape>
                <o:OLEObject Type="Embed" ProgID="Equation.3" ShapeID="_x0000_i1027" DrawAspect="Content" ObjectID="_1720517158" r:id="rId11"/>
              </w:object>
            </w:r>
          </w:p>
        </w:tc>
        <w:tc>
          <w:tcPr>
            <w:tcW w:w="3234" w:type="dxa"/>
            <w:noWrap/>
            <w:vAlign w:val="center"/>
          </w:tcPr>
          <w:p w14:paraId="61DE7BA6" w14:textId="77777777" w:rsidR="00B83A76" w:rsidRDefault="007C6D33">
            <w:pPr>
              <w:adjustRightInd w:val="0"/>
              <w:snapToGrid w:val="0"/>
              <w:spacing w:before="78" w:after="156"/>
              <w:ind w:firstLineChars="311" w:firstLine="874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210.0kPa</w:t>
            </w:r>
          </w:p>
        </w:tc>
        <w:tc>
          <w:tcPr>
            <w:tcW w:w="3235" w:type="dxa"/>
            <w:noWrap/>
            <w:vAlign w:val="center"/>
          </w:tcPr>
          <w:p w14:paraId="2F3A6D1E" w14:textId="77777777" w:rsidR="00B83A76" w:rsidRDefault="007C6D33">
            <w:pPr>
              <w:adjustRightInd w:val="0"/>
              <w:snapToGrid w:val="0"/>
              <w:spacing w:before="78" w:after="156"/>
              <w:ind w:firstLineChars="360" w:firstLine="101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210.3kPa</w:t>
            </w:r>
          </w:p>
        </w:tc>
      </w:tr>
      <w:tr w:rsidR="00B83A76" w14:paraId="3DC45F34" w14:textId="77777777">
        <w:trPr>
          <w:trHeight w:val="435"/>
        </w:trPr>
        <w:tc>
          <w:tcPr>
            <w:tcW w:w="1839" w:type="dxa"/>
            <w:noWrap/>
          </w:tcPr>
          <w:p w14:paraId="0A805822" w14:textId="77777777" w:rsidR="00B83A76" w:rsidRDefault="00B83A76">
            <w:pPr>
              <w:adjustRightInd w:val="0"/>
              <w:snapToGrid w:val="0"/>
              <w:spacing w:before="78" w:after="156"/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B83A76">
              <w:rPr>
                <w:rFonts w:ascii="宋体" w:hAnsi="宋体"/>
                <w:b/>
                <w:position w:val="-16"/>
                <w:sz w:val="28"/>
                <w:szCs w:val="28"/>
              </w:rPr>
              <w:object w:dxaOrig="1060" w:dyaOrig="440" w14:anchorId="213D4D0C">
                <v:shape id="_x0000_i1028" type="#_x0000_t75" style="width:53.5pt;height:22pt" o:ole="">
                  <v:imagedata r:id="rId12" o:title=""/>
                </v:shape>
                <o:OLEObject Type="Embed" ProgID="Equation.3" ShapeID="_x0000_i1028" DrawAspect="Content" ObjectID="_1720517159" r:id="rId13"/>
              </w:object>
            </w:r>
          </w:p>
        </w:tc>
        <w:tc>
          <w:tcPr>
            <w:tcW w:w="6469" w:type="dxa"/>
            <w:gridSpan w:val="2"/>
            <w:noWrap/>
            <w:vAlign w:val="center"/>
          </w:tcPr>
          <w:p w14:paraId="78C1CC37" w14:textId="77777777" w:rsidR="00B83A76" w:rsidRDefault="007C6D33">
            <w:pPr>
              <w:adjustRightInd w:val="0"/>
              <w:snapToGrid w:val="0"/>
              <w:spacing w:before="78" w:after="156"/>
              <w:ind w:firstLineChars="908" w:firstLine="255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0.3</w:t>
            </w:r>
          </w:p>
        </w:tc>
      </w:tr>
    </w:tbl>
    <w:p w14:paraId="3185263B" w14:textId="77777777" w:rsidR="00B83A76" w:rsidRDefault="00B83A76" w:rsidP="002F654F">
      <w:pPr>
        <w:adjustRightInd w:val="0"/>
        <w:snapToGrid w:val="0"/>
        <w:spacing w:afterLines="50" w:after="156"/>
        <w:rPr>
          <w:rFonts w:ascii="宋体" w:hAnsi="宋体"/>
          <w:b/>
          <w:sz w:val="28"/>
          <w:szCs w:val="28"/>
        </w:rPr>
      </w:pPr>
    </w:p>
    <w:p w14:paraId="5C188531" w14:textId="77777777" w:rsidR="00B83A76" w:rsidRDefault="007C6D33" w:rsidP="002F654F">
      <w:pPr>
        <w:adjustRightInd w:val="0"/>
        <w:snapToGrid w:val="0"/>
        <w:spacing w:afterLines="50" w:after="156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四、结果评价</w:t>
      </w:r>
    </w:p>
    <w:p w14:paraId="33BA87E3" w14:textId="77777777" w:rsidR="00B83A76" w:rsidRDefault="007C6D33">
      <w:pPr>
        <w:adjustRightInd w:val="0"/>
        <w:snapToGrid w:val="0"/>
        <w:ind w:firstLineChars="98" w:firstLine="27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评价方法：</w:t>
      </w:r>
      <w:r w:rsidR="00B83A76" w:rsidRPr="00B83A76">
        <w:rPr>
          <w:rFonts w:ascii="宋体" w:hAnsi="宋体"/>
          <w:b/>
          <w:position w:val="-24"/>
          <w:sz w:val="28"/>
          <w:szCs w:val="28"/>
        </w:rPr>
        <w:object w:dxaOrig="2600" w:dyaOrig="620" w14:anchorId="47C19994">
          <v:shape id="_x0000_i1029" type="#_x0000_t75" style="width:168.5pt;height:40.5pt" o:ole="">
            <v:imagedata r:id="rId14" o:title=""/>
          </v:shape>
          <o:OLEObject Type="Embed" ProgID="Equation.3" ShapeID="_x0000_i1029" DrawAspect="Content" ObjectID="_1720517160" r:id="rId15"/>
        </w:object>
      </w:r>
    </w:p>
    <w:p w14:paraId="15FBD633" w14:textId="77777777" w:rsidR="00B83A76" w:rsidRDefault="007C6D33" w:rsidP="002F654F">
      <w:pPr>
        <w:adjustRightInd w:val="0"/>
        <w:snapToGrid w:val="0"/>
        <w:spacing w:beforeLines="50" w:before="156" w:afterLines="50" w:after="156"/>
        <w:ind w:firstLineChars="98" w:firstLine="275"/>
        <w:rPr>
          <w:b/>
          <w:sz w:val="28"/>
          <w:szCs w:val="28"/>
          <w:lang w:val="en-GB"/>
        </w:rPr>
      </w:pPr>
      <w:r>
        <w:rPr>
          <w:rFonts w:ascii="宋体" w:hAnsi="宋体" w:hint="eastAsia"/>
          <w:b/>
          <w:sz w:val="28"/>
          <w:szCs w:val="28"/>
        </w:rPr>
        <w:t>可确认过程有效。</w:t>
      </w:r>
    </w:p>
    <w:p w14:paraId="795527FC" w14:textId="77777777" w:rsidR="00B83A76" w:rsidRDefault="008E6FCD" w:rsidP="002F654F">
      <w:pPr>
        <w:adjustRightInd w:val="0"/>
        <w:snapToGrid w:val="0"/>
        <w:spacing w:afterLines="50" w:after="156"/>
        <w:ind w:firstLineChars="49" w:firstLine="138"/>
        <w:rPr>
          <w:rFonts w:ascii="宋体" w:hAnsi="宋体"/>
          <w:b/>
          <w:sz w:val="28"/>
          <w:szCs w:val="28"/>
        </w:rPr>
      </w:pPr>
      <w:r w:rsidRPr="00B83A76">
        <w:rPr>
          <w:rFonts w:ascii="宋体" w:hAnsi="宋体"/>
          <w:b/>
          <w:position w:val="-24"/>
          <w:sz w:val="28"/>
          <w:szCs w:val="28"/>
        </w:rPr>
        <w:object w:dxaOrig="3720" w:dyaOrig="620" w14:anchorId="692DA2E5">
          <v:shape id="_x0000_i1030" type="#_x0000_t75" style="width:241.5pt;height:40.5pt" o:ole="">
            <v:imagedata r:id="rId16" o:title=""/>
          </v:shape>
          <o:OLEObject Type="Embed" ProgID="Equation.3" ShapeID="_x0000_i1030" DrawAspect="Content" ObjectID="_1720517161" r:id="rId17"/>
        </w:object>
      </w:r>
    </w:p>
    <w:p w14:paraId="52EBD6FF" w14:textId="77777777" w:rsidR="00B83A76" w:rsidRDefault="008E6FCD">
      <w:pPr>
        <w:adjustRightInd w:val="0"/>
        <w:snapToGrid w:val="0"/>
        <w:rPr>
          <w:b/>
          <w:sz w:val="28"/>
          <w:szCs w:val="28"/>
          <w:lang w:val="en-GB"/>
        </w:rPr>
      </w:pPr>
      <w:r w:rsidRPr="00B83A76">
        <w:rPr>
          <w:rFonts w:ascii="宋体" w:hAnsi="宋体"/>
          <w:b/>
          <w:position w:val="-16"/>
          <w:sz w:val="28"/>
          <w:szCs w:val="28"/>
        </w:rPr>
        <w:object w:dxaOrig="2180" w:dyaOrig="440" w14:anchorId="16CF2D1F">
          <v:shape id="_x0000_i1031" type="#_x0000_t75" alt="" style="width:159.5pt;height:32.5pt" o:ole="">
            <v:imagedata r:id="rId18" o:title=""/>
          </v:shape>
          <o:OLEObject Type="Embed" ProgID="Equation.3" ShapeID="_x0000_i1031" DrawAspect="Content" ObjectID="_1720517162" r:id="rId19"/>
        </w:object>
      </w:r>
    </w:p>
    <w:p w14:paraId="3CA3D692" w14:textId="77777777" w:rsidR="00B83A76" w:rsidRDefault="00B83A76">
      <w:pPr>
        <w:adjustRightInd w:val="0"/>
        <w:snapToGrid w:val="0"/>
        <w:rPr>
          <w:b/>
          <w:sz w:val="28"/>
          <w:szCs w:val="28"/>
          <w:lang w:val="en-GB"/>
        </w:rPr>
      </w:pPr>
    </w:p>
    <w:p w14:paraId="746B6206" w14:textId="1EA984D1" w:rsidR="00B83A76" w:rsidRDefault="007C6D33">
      <w:pPr>
        <w:adjustRightInd w:val="0"/>
        <w:snapToGrid w:val="0"/>
        <w:ind w:firstLineChars="150" w:firstLine="422"/>
        <w:rPr>
          <w:b/>
          <w:sz w:val="28"/>
          <w:szCs w:val="28"/>
          <w:lang w:val="en-GB"/>
        </w:rPr>
      </w:pPr>
      <w:r>
        <w:rPr>
          <w:rFonts w:ascii="宋体" w:hAnsi="宋体" w:hint="eastAsia"/>
          <w:b/>
          <w:sz w:val="28"/>
          <w:szCs w:val="28"/>
        </w:rPr>
        <w:t>该过程有效。</w:t>
      </w:r>
    </w:p>
    <w:p w14:paraId="569C68DA" w14:textId="77777777" w:rsidR="00B83A76" w:rsidRDefault="00B83A76">
      <w:pPr>
        <w:adjustRightInd w:val="0"/>
        <w:snapToGrid w:val="0"/>
        <w:rPr>
          <w:b/>
          <w:sz w:val="28"/>
          <w:szCs w:val="28"/>
          <w:lang w:val="en-GB"/>
        </w:rPr>
      </w:pPr>
    </w:p>
    <w:p w14:paraId="496F69F5" w14:textId="6C15FC7E" w:rsidR="00B83A76" w:rsidRDefault="00561F94">
      <w:pPr>
        <w:adjustRightInd w:val="0"/>
        <w:snapToGrid w:val="0"/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EA349BA" wp14:editId="0B5BE372">
            <wp:simplePos x="0" y="0"/>
            <wp:positionH relativeFrom="column">
              <wp:posOffset>742950</wp:posOffset>
            </wp:positionH>
            <wp:positionV relativeFrom="paragraph">
              <wp:posOffset>132715</wp:posOffset>
            </wp:positionV>
            <wp:extent cx="1153795" cy="4946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0B205" w14:textId="1ACBC15D" w:rsidR="00B83A76" w:rsidRDefault="00B83A76">
      <w:pPr>
        <w:adjustRightInd w:val="0"/>
        <w:snapToGrid w:val="0"/>
        <w:rPr>
          <w:b/>
          <w:sz w:val="28"/>
          <w:szCs w:val="28"/>
          <w:lang w:val="en-GB"/>
        </w:rPr>
      </w:pPr>
    </w:p>
    <w:p w14:paraId="16FA57BD" w14:textId="5CDED81F" w:rsidR="00B83A76" w:rsidRDefault="007C6D33">
      <w:pPr>
        <w:adjustRightInd w:val="0"/>
        <w:snapToGrid w:val="0"/>
        <w:ind w:firstLine="43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编制：赵江</w:t>
      </w:r>
      <w:r>
        <w:rPr>
          <w:rFonts w:hint="eastAsia"/>
          <w:b/>
          <w:sz w:val="28"/>
          <w:szCs w:val="28"/>
        </w:rPr>
        <w:t xml:space="preserve"> </w:t>
      </w:r>
      <w:r w:rsidR="002F654F"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 xml:space="preserve">                         </w:t>
      </w:r>
    </w:p>
    <w:p w14:paraId="1D04B30C" w14:textId="77777777" w:rsidR="00B83A76" w:rsidRDefault="007C6D33">
      <w:pPr>
        <w:adjustRightInd w:val="0"/>
        <w:snapToGrid w:val="0"/>
        <w:ind w:firstLineChars="147" w:firstLine="413"/>
        <w:rPr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rFonts w:hint="eastAsia"/>
          <w:b/>
          <w:sz w:val="28"/>
          <w:szCs w:val="28"/>
        </w:rPr>
        <w:t xml:space="preserve"> 2022.1.30            </w:t>
      </w:r>
    </w:p>
    <w:p w14:paraId="58558E7A" w14:textId="77777777" w:rsidR="00B83A76" w:rsidRDefault="00B83A76"/>
    <w:sectPr w:rsidR="00B83A76" w:rsidSect="00B8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36FC" w14:textId="77777777" w:rsidR="00305659" w:rsidRDefault="00305659" w:rsidP="002F654F">
      <w:r>
        <w:separator/>
      </w:r>
    </w:p>
  </w:endnote>
  <w:endnote w:type="continuationSeparator" w:id="0">
    <w:p w14:paraId="63D07511" w14:textId="77777777" w:rsidR="00305659" w:rsidRDefault="00305659" w:rsidP="002F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0AB5" w14:textId="77777777" w:rsidR="00305659" w:rsidRDefault="00305659" w:rsidP="002F654F">
      <w:r>
        <w:separator/>
      </w:r>
    </w:p>
  </w:footnote>
  <w:footnote w:type="continuationSeparator" w:id="0">
    <w:p w14:paraId="6FE706FC" w14:textId="77777777" w:rsidR="00305659" w:rsidRDefault="00305659" w:rsidP="002F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Y4NTYyNjQ1MGU4OTQ0YTEyY2NjNzJhNzdjMWUwNDkifQ=="/>
  </w:docVars>
  <w:rsids>
    <w:rsidRoot w:val="78E63A8F"/>
    <w:rsid w:val="002F654F"/>
    <w:rsid w:val="00305659"/>
    <w:rsid w:val="00561F94"/>
    <w:rsid w:val="007C6D33"/>
    <w:rsid w:val="008E6FCD"/>
    <w:rsid w:val="00B83A76"/>
    <w:rsid w:val="09462301"/>
    <w:rsid w:val="0CD41CA4"/>
    <w:rsid w:val="10D20CA7"/>
    <w:rsid w:val="19196792"/>
    <w:rsid w:val="195C291A"/>
    <w:rsid w:val="1A442391"/>
    <w:rsid w:val="1AED317C"/>
    <w:rsid w:val="1D782062"/>
    <w:rsid w:val="1E1D1ADC"/>
    <w:rsid w:val="22497CEA"/>
    <w:rsid w:val="2AC574C5"/>
    <w:rsid w:val="2BB54BB5"/>
    <w:rsid w:val="34890AB5"/>
    <w:rsid w:val="352E1913"/>
    <w:rsid w:val="3DB76181"/>
    <w:rsid w:val="3E9F2FC9"/>
    <w:rsid w:val="463F1939"/>
    <w:rsid w:val="4F041C9F"/>
    <w:rsid w:val="4FD86E1B"/>
    <w:rsid w:val="5F0A302B"/>
    <w:rsid w:val="67CA4737"/>
    <w:rsid w:val="78E6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4C353"/>
  <w15:docId w15:val="{4B2A51B9-FE37-4CBF-AEFA-7BBD844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3A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654F"/>
    <w:rPr>
      <w:kern w:val="2"/>
      <w:sz w:val="18"/>
      <w:szCs w:val="18"/>
    </w:rPr>
  </w:style>
  <w:style w:type="paragraph" w:styleId="a6">
    <w:name w:val="footer"/>
    <w:basedOn w:val="a"/>
    <w:link w:val="a7"/>
    <w:rsid w:val="002F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65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microsoft.com/office/2007/relationships/hdphoto" Target="media/hdphoto1.wdp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Yang陽</dc:creator>
  <cp:lastModifiedBy>z zx</cp:lastModifiedBy>
  <cp:revision>4</cp:revision>
  <dcterms:created xsi:type="dcterms:W3CDTF">2020-07-29T04:30:00Z</dcterms:created>
  <dcterms:modified xsi:type="dcterms:W3CDTF">2022-07-28T04:38:00Z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5A2AF408446740DEAB12DEBC4D1230E0</vt:lpwstr>
  </property>
</Properties>
</file>