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31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1972"/>
        <w:gridCol w:w="992"/>
        <w:gridCol w:w="705"/>
        <w:gridCol w:w="95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质检部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刘凤英</w:t>
            </w:r>
            <w:r>
              <w:rPr>
                <w:rFonts w:hint="eastAsia"/>
                <w:sz w:val="24"/>
                <w:szCs w:val="24"/>
              </w:rPr>
              <w:t xml:space="preserve">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司智玮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92" w:type="dxa"/>
            <w:vMerge w:val="continue"/>
            <w:shd w:val="clear" w:color="auto" w:fill="auto"/>
            <w:vAlign w:val="center"/>
          </w:tcPr>
          <w:p/>
        </w:tc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审核日期：2022-0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92" w:type="dxa"/>
            <w:vMerge w:val="continue"/>
            <w:shd w:val="clear" w:color="auto" w:fill="auto"/>
            <w:vAlign w:val="center"/>
          </w:tcPr>
          <w:p/>
        </w:tc>
        <w:tc>
          <w:tcPr>
            <w:tcW w:w="10206" w:type="dxa"/>
            <w:gridSpan w:val="2"/>
            <w:shd w:val="clear" w:color="auto" w:fill="auto"/>
            <w:vAlign w:val="center"/>
          </w:tcPr>
          <w:p>
            <w:pPr>
              <w:pStyle w:val="11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审核条款：FSMS:5.3/6.2/8.5.4.5/</w:t>
            </w:r>
            <w:r>
              <w:t>8.7/</w:t>
            </w:r>
            <w:r>
              <w:rPr>
                <w:rFonts w:hint="eastAsia"/>
                <w:szCs w:val="21"/>
              </w:rPr>
              <w:t>8.9.</w:t>
            </w:r>
            <w:r>
              <w:rPr>
                <w:rFonts w:hint="eastAsia"/>
                <w:szCs w:val="21"/>
                <w:lang w:val="en-US" w:eastAsia="zh-CN"/>
              </w:rPr>
              <w:t>1-8.9.4</w:t>
            </w: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0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70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1" w:type="dxa"/>
            <w:shd w:val="clear" w:color="auto" w:fill="auto"/>
          </w:tcPr>
          <w:p>
            <w:pPr>
              <w:pStyle w:val="11"/>
            </w:pPr>
            <w:r>
              <w:rPr>
                <w:rFonts w:hint="eastAsia"/>
              </w:rPr>
              <w:t>主要负责原辅料验收、</w:t>
            </w:r>
            <w:r>
              <w:rPr>
                <w:rFonts w:hint="eastAsia"/>
                <w:lang w:val="en-US" w:eastAsia="zh-CN"/>
              </w:rPr>
              <w:t>产品出厂检验，过程监控工作，参与食品安全小组的确认验证等工作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0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《食品安全目标考核结果统计》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85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70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1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抽取本部门食品安全目标实现情况的评价，及其测量方法是：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1"/>
              <w:gridCol w:w="1168"/>
              <w:gridCol w:w="2311"/>
              <w:gridCol w:w="1154"/>
              <w:gridCol w:w="2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961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目标实际完成（202</w:t>
                  </w:r>
                  <w:r>
                    <w:rPr>
                      <w:rFonts w:ascii="宋体" w:hAnsi="宋体"/>
                      <w:szCs w:val="24"/>
                    </w:rPr>
                    <w:t>2</w:t>
                  </w:r>
                  <w:r>
                    <w:rPr>
                      <w:rFonts w:hint="eastAsia" w:ascii="宋体" w:hAnsi="宋体"/>
                      <w:szCs w:val="24"/>
                    </w:rPr>
                    <w:t>.0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Cs w:val="24"/>
                    </w:rPr>
                    <w:t>-2022.0</w:t>
                  </w:r>
                  <w:r>
                    <w:rPr>
                      <w:rFonts w:ascii="宋体" w:hAnsi="宋体"/>
                      <w:szCs w:val="24"/>
                    </w:rPr>
                    <w:t>6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出厂产品合格率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年度</w:t>
                  </w:r>
                </w:p>
              </w:tc>
              <w:tc>
                <w:tcPr>
                  <w:tcW w:w="231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出厂产品合格数量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所有出厂的产品数×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质检部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重大食品安全事故为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季度</w:t>
                  </w:r>
                </w:p>
              </w:tc>
              <w:tc>
                <w:tcPr>
                  <w:tcW w:w="2311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按照实际发生次数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质检部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30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产品监督抽查合格率 100%；</w:t>
                  </w: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季度</w:t>
                  </w:r>
                </w:p>
              </w:tc>
              <w:tc>
                <w:tcPr>
                  <w:tcW w:w="231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抽查批次合格数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抽查总数×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质检部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31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</w:tcPr>
                <w:p>
                  <w:pPr>
                    <w:autoSpaceDN w:val="0"/>
                    <w:jc w:val="center"/>
                    <w:textAlignment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31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bCs/>
                      <w:sz w:val="24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31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</w:rPr>
              <w:t>目标完成，202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年7月目标在实施中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5" w:type="dxa"/>
            <w:gridSpan w:val="2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70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1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监视和测量设备控制程序》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985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70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电子称</w:t>
            </w:r>
          </w:p>
          <w:p>
            <w:pPr>
              <w:ind w:firstLine="63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恒温培养箱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农残检测仪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val="en-US" w:eastAsia="zh-CN"/>
              </w:rPr>
              <w:t>-电子天平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监视设备 ：不涉及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  <w:r>
              <w:rPr>
                <w:rFonts w:hint="eastAsia"/>
                <w:lang w:eastAsia="zh-CN"/>
              </w:rPr>
              <w:t>——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107"/>
              <w:gridCol w:w="1845"/>
              <w:gridCol w:w="19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3107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845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压力表（22024151）</w:t>
                  </w:r>
                </w:p>
              </w:tc>
              <w:tc>
                <w:tcPr>
                  <w:tcW w:w="31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证书编号：FY第2257583号</w:t>
                  </w:r>
                </w:p>
              </w:tc>
              <w:tc>
                <w:tcPr>
                  <w:tcW w:w="184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11-30</w:t>
                  </w:r>
                </w:p>
              </w:tc>
              <w:tc>
                <w:tcPr>
                  <w:tcW w:w="1958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冷冻库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仪表恒温水浴锅</w:t>
                  </w:r>
                </w:p>
              </w:tc>
              <w:tc>
                <w:tcPr>
                  <w:tcW w:w="31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证书编号：BG第220208</w:t>
                  </w:r>
                </w:p>
              </w:tc>
              <w:tc>
                <w:tcPr>
                  <w:tcW w:w="184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3-04-21</w:t>
                  </w:r>
                </w:p>
              </w:tc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电热恒温培养箱</w:t>
                  </w:r>
                </w:p>
              </w:tc>
              <w:tc>
                <w:tcPr>
                  <w:tcW w:w="31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证书编号：BG第220207</w:t>
                  </w:r>
                </w:p>
              </w:tc>
              <w:tc>
                <w:tcPr>
                  <w:tcW w:w="184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3-04-21</w:t>
                  </w:r>
                </w:p>
              </w:tc>
              <w:tc>
                <w:tcPr>
                  <w:tcW w:w="195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电子天平</w:t>
                  </w:r>
                </w:p>
              </w:tc>
              <w:tc>
                <w:tcPr>
                  <w:tcW w:w="31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证书编号：ET第220099</w:t>
                  </w:r>
                </w:p>
              </w:tc>
              <w:tc>
                <w:tcPr>
                  <w:tcW w:w="184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3-04-24</w:t>
                  </w:r>
                </w:p>
              </w:tc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检验室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rFonts w:hint="default" w:eastAsia="宋体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称量添加剂用电子秤：已送检，提供送检单，还未取得报告，下次关注；</w:t>
            </w:r>
          </w:p>
          <w:p>
            <w:pPr>
              <w:pStyle w:val="2"/>
              <w:ind w:left="0" w:firstLine="0" w:firstLineChars="0"/>
              <w:rPr>
                <w:rFonts w:hint="eastAsia"/>
                <w:highlight w:val="yellow"/>
              </w:rPr>
            </w:pPr>
          </w:p>
          <w:p>
            <w:r>
              <w:rPr>
                <w:rFonts w:hint="eastAsia"/>
              </w:rPr>
              <w:t>抽查内部校准情况；口《校准规程》、口《校准记录》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430"/>
              <w:gridCol w:w="2444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43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44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430" w:type="dxa"/>
                </w:tcPr>
                <w:p/>
              </w:tc>
              <w:tc>
                <w:tcPr>
                  <w:tcW w:w="2444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分拣区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430" w:type="dxa"/>
                </w:tcPr>
                <w:p/>
              </w:tc>
              <w:tc>
                <w:tcPr>
                  <w:tcW w:w="2444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仓库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default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提供了冷冻库温度监控表，每天监控1次；主要用于山楂保鲜，未提供冷冻库温度显示表的比对证据，已现场与企业沟通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1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671" w:hRule="atLeast"/>
        </w:trPr>
        <w:tc>
          <w:tcPr>
            <w:tcW w:w="1972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F8.5.4.5</w:t>
            </w:r>
          </w:p>
          <w:p/>
        </w:tc>
        <w:tc>
          <w:tcPr>
            <w:tcW w:w="70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手册8.5条款、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87" w:hRule="atLeast"/>
        </w:trPr>
        <w:tc>
          <w:tcPr>
            <w:tcW w:w="1972" w:type="dxa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70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1" w:type="dxa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/>
              </w:rPr>
              <w:t>OPRP计划/</w:t>
            </w:r>
            <w:r>
              <w:rPr>
                <w:rFonts w:hint="eastAsia"/>
                <w:lang w:val="en-GB"/>
              </w:rPr>
              <w:t>危害控制计划</w:t>
            </w:r>
            <w:r>
              <w:rPr>
                <w:rFonts w:hint="eastAsia"/>
              </w:rPr>
              <w:t>的策划</w:t>
            </w:r>
            <w:r>
              <w:rPr>
                <w:rFonts w:hint="eastAsia"/>
                <w:lang w:val="en-GB"/>
              </w:rPr>
              <w:t>，</w:t>
            </w:r>
            <w:r>
              <w:rPr>
                <w:rFonts w:hint="eastAsia"/>
              </w:rPr>
              <w:t>见食品安全小组审核记录F</w:t>
            </w:r>
            <w:r>
              <w:t>8.5.4</w:t>
            </w:r>
          </w:p>
        </w:tc>
        <w:tc>
          <w:tcPr>
            <w:tcW w:w="113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108" w:hRule="atLeast"/>
        </w:trPr>
        <w:tc>
          <w:tcPr>
            <w:tcW w:w="1972" w:type="dxa"/>
            <w:vMerge w:val="continue"/>
            <w:shd w:val="clear" w:color="auto" w:fill="auto"/>
          </w:tcPr>
          <w:p/>
        </w:tc>
        <w:tc>
          <w:tcPr>
            <w:tcW w:w="992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0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501" w:type="dxa"/>
            <w:shd w:val="clear" w:color="auto" w:fill="auto"/>
          </w:tcPr>
          <w:p>
            <w:r>
              <w:rPr>
                <w:rFonts w:hint="eastAsia"/>
              </w:rPr>
              <w:t>OPRP的实施情况：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712"/>
              <w:gridCol w:w="1711"/>
              <w:gridCol w:w="2565"/>
              <w:gridCol w:w="1886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地点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行动准则</w:t>
                  </w:r>
                </w:p>
              </w:tc>
              <w:tc>
                <w:tcPr>
                  <w:tcW w:w="2565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记录情况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现场情况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9" w:type="dxa"/>
                  <w:vAlign w:val="center"/>
                </w:tcPr>
                <w:p>
                  <w:pPr>
                    <w:spacing w:line="220" w:lineRule="exact"/>
                    <w:jc w:val="center"/>
                    <w:rPr>
                      <w:rFonts w:hint="default" w:cs="Times New Roman" w:asciiTheme="minorEastAsia" w:hAnsiTheme="minorEastAsia" w:eastAsiaTheme="minorEastAsia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  <w:t>OPRP1-1山楂验收</w:t>
                  </w:r>
                </w:p>
              </w:tc>
              <w:tc>
                <w:tcPr>
                  <w:tcW w:w="712" w:type="dxa"/>
                  <w:vAlign w:val="center"/>
                </w:tcPr>
                <w:p>
                  <w:pPr>
                    <w:spacing w:line="240" w:lineRule="auto"/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仓库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采购来自合格供方，每年索取山楂符合要求的外检报告或自测</w:t>
                  </w:r>
                </w:p>
              </w:tc>
              <w:tc>
                <w:tcPr>
                  <w:tcW w:w="2565" w:type="dxa"/>
                  <w:vAlign w:val="center"/>
                </w:tcPr>
                <w:p>
                  <w:pPr>
                    <w:spacing w:line="240" w:lineRule="auto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2021-10-31日、2021-10-30日采购验收单，来自合格供方，企业自测农残、重金属，外检报告编号：NWG-W21090076，报告日期：2021-09-09日；检测项目包括：铅、总砷、镉、敌敌畏、滴滴涕、氧乐果等指标，检测结论：合格；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spacing w:line="240" w:lineRule="auto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山楂原料季节性产品，审核期间已采购验收完毕，存放在冷冻库中。来自合格供方（见供销部审核记录）。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9" w:type="dxa"/>
                  <w:vAlign w:val="center"/>
                </w:tcPr>
                <w:p>
                  <w:pPr>
                    <w:spacing w:line="220" w:lineRule="exact"/>
                    <w:jc w:val="center"/>
                    <w:rPr>
                      <w:rFonts w:hint="default" w:cs="Times New Roman" w:asciiTheme="minorEastAsia" w:hAnsiTheme="minorEastAsia" w:eastAsiaTheme="minorEastAsia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  <w:t>OPRP1-2包材验收</w:t>
                  </w:r>
                </w:p>
              </w:tc>
              <w:tc>
                <w:tcPr>
                  <w:tcW w:w="712" w:type="dxa"/>
                  <w:vAlign w:val="center"/>
                </w:tcPr>
                <w:p>
                  <w:pPr>
                    <w:spacing w:line="240" w:lineRule="auto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仓库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采购来自合格供方，每年索取内包材符合要求的外检报告或自测</w:t>
                  </w:r>
                </w:p>
              </w:tc>
              <w:tc>
                <w:tcPr>
                  <w:tcW w:w="2565" w:type="dxa"/>
                  <w:vAlign w:val="center"/>
                </w:tcPr>
                <w:p>
                  <w:pPr>
                    <w:spacing w:line="240" w:lineRule="auto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食品相关产品购进查验记录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》，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抽查2022-05-17日包装袋、2022-07-13日包装膜、包装袋，均来自合格供方，无异常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spacing w:line="240" w:lineRule="auto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现场抽查内包材均来自合格供方，索取外检报告情况见——供销部审核记录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符合要求</w:t>
                  </w:r>
                </w:p>
              </w:tc>
            </w:tr>
          </w:tbl>
          <w:p>
            <w:pPr>
              <w:pStyle w:val="11"/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CCP的实施情况：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见生产部审核记录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830"/>
              <w:gridCol w:w="1417"/>
              <w:gridCol w:w="2694"/>
              <w:gridCol w:w="1933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</w:t>
                  </w:r>
                  <w:r>
                    <w:rPr>
                      <w:sz w:val="18"/>
                      <w:szCs w:val="18"/>
                    </w:rPr>
                    <w:t>L</w:t>
                  </w:r>
                  <w:r>
                    <w:rPr>
                      <w:rFonts w:hint="eastAsia"/>
                      <w:sz w:val="18"/>
                      <w:szCs w:val="18"/>
                    </w:rPr>
                    <w:t>值</w:t>
                  </w:r>
                </w:p>
              </w:tc>
              <w:tc>
                <w:tcPr>
                  <w:tcW w:w="269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193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现场情况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center"/>
                </w:tcPr>
                <w:p>
                  <w:pPr>
                    <w:pStyle w:val="2"/>
                    <w:ind w:left="0" w:firstLine="0" w:firstLineChars="0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830" w:type="dxa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pStyle w:val="2"/>
                    <w:ind w:left="0" w:firstLine="0" w:firstLineChars="0"/>
                  </w:pP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spacing w:line="240" w:lineRule="exact"/>
                    <w:rPr>
                      <w:szCs w:val="21"/>
                    </w:rPr>
                  </w:pPr>
                </w:p>
              </w:tc>
              <w:tc>
                <w:tcPr>
                  <w:tcW w:w="1933" w:type="dxa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990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/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进行评估OPRP和CCPs监测的数据，如有问题：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  食品安全小组组长  </w:t>
            </w:r>
          </w:p>
          <w:p>
            <w:r>
              <w:rPr>
                <w:rFonts w:hint="eastAsia"/>
              </w:rPr>
              <w:t xml:space="preserve">发起纠正措施的指定人员 </w:t>
            </w:r>
            <w:r>
              <w:rPr>
                <w:rFonts w:hint="eastAsia"/>
                <w:u w:val="single"/>
              </w:rPr>
              <w:t xml:space="preserve">  食品安全小组组长   </w:t>
            </w:r>
            <w:r>
              <w:rPr>
                <w:rFonts w:hint="eastAsia"/>
              </w:rPr>
              <w:t>。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056" w:hRule="atLeast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体系建立以来，未发生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713"/>
              <w:gridCol w:w="1687"/>
              <w:gridCol w:w="1574"/>
              <w:gridCol w:w="13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713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574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713" w:type="dxa"/>
                </w:tcPr>
                <w:p/>
              </w:tc>
              <w:tc>
                <w:tcPr>
                  <w:tcW w:w="1687" w:type="dxa"/>
                </w:tcPr>
                <w:p/>
              </w:tc>
              <w:tc>
                <w:tcPr>
                  <w:tcW w:w="1574" w:type="dxa"/>
                </w:tcPr>
                <w:p/>
              </w:tc>
              <w:tc>
                <w:tcPr>
                  <w:tcW w:w="136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713" w:type="dxa"/>
                </w:tcPr>
                <w:p/>
              </w:tc>
              <w:tc>
                <w:tcPr>
                  <w:tcW w:w="1687" w:type="dxa"/>
                </w:tcPr>
                <w:p/>
              </w:tc>
              <w:tc>
                <w:tcPr>
                  <w:tcW w:w="1574" w:type="dxa"/>
                </w:tcPr>
                <w:p/>
              </w:tc>
              <w:tc>
                <w:tcPr>
                  <w:tcW w:w="1364" w:type="dxa"/>
                </w:tcPr>
                <w:p/>
              </w:tc>
            </w:tr>
          </w:tbl>
          <w:p>
            <w:r>
              <w:rPr>
                <w:rFonts w:hint="eastAsia"/>
              </w:rPr>
              <w:t>见《不合格报告/记录》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842" w:hRule="atLeast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不符合的来源：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顾客投诉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超出操作限值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超出关键限值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抽查采取纠正措施相关记录名称：《 </w:t>
            </w:r>
            <w:r>
              <w:rPr>
                <w:rFonts w:hint="eastAsia"/>
                <w:highlight w:val="none"/>
                <w:u w:val="single"/>
              </w:rPr>
              <w:t xml:space="preserve">    体系建立以来未发生  </w:t>
            </w:r>
            <w:r>
              <w:rPr>
                <w:rFonts w:hint="eastAsia"/>
                <w:highlight w:val="none"/>
              </w:rPr>
              <w:t xml:space="preserve">》 </w:t>
            </w:r>
          </w:p>
          <w:p>
            <w:pPr>
              <w:rPr>
                <w:highlight w:val="non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未再次发生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未再次发生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48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245" w:hRule="atLeast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有发生，说明：                     </w:t>
            </w:r>
          </w:p>
          <w:p>
            <w:r>
              <w:rPr>
                <w:rFonts w:hint="eastAsia"/>
              </w:rPr>
              <w:t>处置潜在不安全产品的授权人——</w:t>
            </w:r>
            <w:r>
              <w:rPr>
                <w:rFonts w:hint="eastAsia"/>
                <w:u w:val="single"/>
              </w:rPr>
              <w:t xml:space="preserve">      食品安全小组组长         </w:t>
            </w:r>
            <w:r>
              <w:rPr>
                <w:rFonts w:hint="eastAsia"/>
              </w:rPr>
              <w:t>。</w:t>
            </w:r>
          </w:p>
          <w:p/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3833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放行的评价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F8.9.4.2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手册8.9条、</w:t>
            </w:r>
            <w:r>
              <w:rPr/>
              <w:sym w:font="Wingdings" w:char="00FE"/>
            </w:r>
            <w:r>
              <w:rPr>
                <w:rFonts w:hint="eastAsia"/>
              </w:rPr>
              <w:t>《进货查验记录制度》、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放行控制程序》  执行标准（接收准则）：</w:t>
            </w:r>
          </w:p>
          <w:p/>
          <w:p>
            <w:r>
              <w:rPr>
                <w:rFonts w:hint="eastAsia"/>
              </w:rPr>
              <w:t>原辅料、食品包装材料验收要求：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701"/>
              <w:gridCol w:w="3412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412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41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索证、感官检查、来自合格供方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每年索取第三方检测报告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412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412" w:type="dxa"/>
                </w:tcPr>
                <w:p>
                  <w:r>
                    <w:rPr>
                      <w:rFonts w:hint="eastAsia"/>
                    </w:rPr>
                    <w:t>感官、重量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341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按照GB/T10782 执行；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412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（不涉及）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566" w:hRule="atLeast"/>
        </w:trPr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 xml:space="preserve">原材料进厂  □半成品转序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成品放行 □服务放行</w:t>
            </w:r>
          </w:p>
          <w:p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《食品及原料进货查验记录台账》</w:t>
            </w:r>
            <w:r>
              <w:rPr>
                <w:rFonts w:hint="eastAsia"/>
              </w:rPr>
              <w:t>抽查：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5"/>
              <w:gridCol w:w="1575"/>
              <w:gridCol w:w="744"/>
              <w:gridCol w:w="1622"/>
              <w:gridCol w:w="2980"/>
              <w:gridCol w:w="12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75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74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22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98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</w:trPr>
              <w:tc>
                <w:tcPr>
                  <w:tcW w:w="9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</w:t>
                  </w:r>
                  <w:r>
                    <w:rPr>
                      <w:rFonts w:hint="eastAsia"/>
                      <w:lang w:val="en-US" w:eastAsia="zh-CN"/>
                    </w:rPr>
                    <w:t>07.11</w:t>
                  </w:r>
                </w:p>
              </w:tc>
              <w:tc>
                <w:tcPr>
                  <w:tcW w:w="15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麦芽糖浆/2022-07-08日</w:t>
                  </w:r>
                </w:p>
              </w:tc>
              <w:tc>
                <w:tcPr>
                  <w:tcW w:w="744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数量、感官，来自合格供方，</w:t>
                  </w:r>
                  <w:r>
                    <w:rPr>
                      <w:rFonts w:hint="eastAsia"/>
                      <w:lang w:val="en-US" w:eastAsia="zh-CN"/>
                    </w:rPr>
                    <w:t>批检报告</w:t>
                  </w:r>
                </w:p>
              </w:tc>
              <w:tc>
                <w:tcPr>
                  <w:tcW w:w="29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感官合格，</w:t>
                  </w:r>
                  <w:r>
                    <w:rPr>
                      <w:rFonts w:hint="eastAsia"/>
                      <w:lang w:val="en-US" w:eastAsia="zh-CN"/>
                    </w:rPr>
                    <w:t>数量：30吨，来自合格供方，批次产品合格证明编号：2022070801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</w:trPr>
              <w:tc>
                <w:tcPr>
                  <w:tcW w:w="9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2022.07.21</w:t>
                  </w:r>
                </w:p>
              </w:tc>
              <w:tc>
                <w:tcPr>
                  <w:tcW w:w="157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白砂糖/2022-02-19日</w:t>
                  </w:r>
                </w:p>
              </w:tc>
              <w:tc>
                <w:tcPr>
                  <w:tcW w:w="7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数量、感官，来自合格供方，</w:t>
                  </w:r>
                  <w:r>
                    <w:rPr>
                      <w:rFonts w:hint="eastAsia"/>
                      <w:lang w:val="en-US" w:eastAsia="zh-CN"/>
                    </w:rPr>
                    <w:t>批检报告</w:t>
                  </w:r>
                </w:p>
              </w:tc>
              <w:tc>
                <w:tcPr>
                  <w:tcW w:w="29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感官合格，</w:t>
                  </w:r>
                  <w:r>
                    <w:rPr>
                      <w:rFonts w:hint="eastAsia"/>
                      <w:lang w:val="en-US" w:eastAsia="zh-CN"/>
                    </w:rPr>
                    <w:t>数量：5吨，来自合格供方，批次产品合格证明编号：20220219【批次信息有修改现象，已与企业沟通】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2022.03.28</w:t>
                  </w:r>
                </w:p>
              </w:tc>
              <w:tc>
                <w:tcPr>
                  <w:tcW w:w="15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西蓝花/2022.03.15日</w:t>
                  </w:r>
                </w:p>
              </w:tc>
              <w:tc>
                <w:tcPr>
                  <w:tcW w:w="744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数量、感官，来自合格供方，</w:t>
                  </w:r>
                  <w:r>
                    <w:rPr>
                      <w:rFonts w:hint="eastAsia"/>
                      <w:lang w:val="en-US" w:eastAsia="zh-CN"/>
                    </w:rPr>
                    <w:t>批检报告</w:t>
                  </w:r>
                </w:p>
              </w:tc>
              <w:tc>
                <w:tcPr>
                  <w:tcW w:w="29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感官合格，</w:t>
                  </w:r>
                  <w:r>
                    <w:rPr>
                      <w:rFonts w:hint="eastAsia"/>
                      <w:lang w:val="en-US" w:eastAsia="zh-CN"/>
                    </w:rPr>
                    <w:t>数量：1吨，来自合格供方，批次产品合格证明编号：20220315；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2022.05.17</w:t>
                  </w:r>
                </w:p>
              </w:tc>
              <w:tc>
                <w:tcPr>
                  <w:tcW w:w="1575" w:type="dxa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包装袋/2022.04.27</w:t>
                  </w:r>
                </w:p>
              </w:tc>
              <w:tc>
                <w:tcPr>
                  <w:tcW w:w="7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数量、感官，来自合格供方，</w:t>
                  </w:r>
                </w:p>
              </w:tc>
              <w:tc>
                <w:tcPr>
                  <w:tcW w:w="29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感官合格，</w:t>
                  </w:r>
                  <w:r>
                    <w:rPr>
                      <w:rFonts w:hint="eastAsia"/>
                      <w:lang w:val="en-US" w:eastAsia="zh-CN"/>
                    </w:rPr>
                    <w:t>数量：2500个*10件，来自合格供方，外观质量合格；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2022.07.04</w:t>
                  </w:r>
                </w:p>
              </w:tc>
              <w:tc>
                <w:tcPr>
                  <w:tcW w:w="157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包装膜/2022-03-20</w:t>
                  </w:r>
                </w:p>
              </w:tc>
              <w:tc>
                <w:tcPr>
                  <w:tcW w:w="7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数量、感官，来自合格供方，</w:t>
                  </w:r>
                </w:p>
              </w:tc>
              <w:tc>
                <w:tcPr>
                  <w:tcW w:w="29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感官合格，</w:t>
                  </w:r>
                  <w:r>
                    <w:rPr>
                      <w:rFonts w:hint="eastAsia"/>
                      <w:lang w:val="en-US" w:eastAsia="zh-CN"/>
                    </w:rPr>
                    <w:t>数量：2500个*20件，来自合格供方，外观质量合格；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2022.06.20</w:t>
                  </w:r>
                </w:p>
              </w:tc>
              <w:tc>
                <w:tcPr>
                  <w:tcW w:w="157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甜蜜素/2022.04.01</w:t>
                  </w:r>
                </w:p>
              </w:tc>
              <w:tc>
                <w:tcPr>
                  <w:tcW w:w="7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数量、感官，来自合格供方，</w:t>
                  </w:r>
                </w:p>
              </w:tc>
              <w:tc>
                <w:tcPr>
                  <w:tcW w:w="29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感官合格，</w:t>
                  </w:r>
                  <w:r>
                    <w:rPr>
                      <w:rFonts w:hint="eastAsia"/>
                      <w:lang w:val="en-US" w:eastAsia="zh-CN"/>
                    </w:rPr>
                    <w:t>数量：5*25kg，来自合格供方，外观质量合格；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2022.07.01</w:t>
                  </w:r>
                </w:p>
              </w:tc>
              <w:tc>
                <w:tcPr>
                  <w:tcW w:w="1575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山梨酸钾/2022.04.26</w:t>
                  </w:r>
                </w:p>
              </w:tc>
              <w:tc>
                <w:tcPr>
                  <w:tcW w:w="7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2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数量、感官，来自合格供方，</w:t>
                  </w:r>
                </w:p>
              </w:tc>
              <w:tc>
                <w:tcPr>
                  <w:tcW w:w="29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感官合格，</w:t>
                  </w:r>
                  <w:r>
                    <w:rPr>
                      <w:rFonts w:hint="eastAsia"/>
                      <w:lang w:val="en-US" w:eastAsia="zh-CN"/>
                    </w:rPr>
                    <w:t>数量：1*25kg，来自合格供方，外观质量合格；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山楂每年9月份开始收果验收，验收见8.9.4.2条款</w:t>
            </w:r>
          </w:p>
          <w:p>
            <w:pPr>
              <w:pStyle w:val="2"/>
              <w:rPr>
                <w:rFonts w:hint="eastAsia"/>
              </w:rPr>
            </w:pPr>
          </w:p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抽取半成品检验相关记录名称：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主要以生产过程感官检测为主，见生产部审核记录</w:t>
            </w:r>
            <w:r>
              <w:rPr>
                <w:rFonts w:hint="eastAsia"/>
                <w:highlight w:val="none"/>
                <w:u w:val="single"/>
              </w:rPr>
              <w:t xml:space="preserve">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845"/>
              <w:gridCol w:w="1139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8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半成品名称/批次</w:t>
                  </w:r>
                </w:p>
              </w:tc>
              <w:tc>
                <w:tcPr>
                  <w:tcW w:w="113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4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3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抽取成品检验相关记录名称：《 </w:t>
            </w:r>
            <w:r>
              <w:rPr>
                <w:rFonts w:hint="eastAsia"/>
                <w:lang w:val="en-US" w:eastAsia="zh-CN"/>
              </w:rPr>
              <w:t xml:space="preserve"> 出厂检验报告</w:t>
            </w:r>
            <w:r>
              <w:rPr>
                <w:rFonts w:hint="eastAsia"/>
              </w:rPr>
              <w:t xml:space="preserve"> 》</w:t>
            </w:r>
          </w:p>
          <w:tbl>
            <w:tblPr>
              <w:tblStyle w:val="9"/>
              <w:tblW w:w="91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8"/>
              <w:gridCol w:w="720"/>
              <w:gridCol w:w="3220"/>
              <w:gridCol w:w="2230"/>
              <w:gridCol w:w="10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17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7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3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03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2022-07-08日</w:t>
                  </w:r>
                </w:p>
              </w:tc>
              <w:tc>
                <w:tcPr>
                  <w:tcW w:w="1178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果小果红枣山楂（2022-07-06日）</w:t>
                  </w:r>
                </w:p>
              </w:tc>
              <w:tc>
                <w:tcPr>
                  <w:tcW w:w="72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1kg</w:t>
                  </w:r>
                </w:p>
              </w:tc>
              <w:tc>
                <w:tcPr>
                  <w:tcW w:w="322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感官：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色泽：具有产品应有的色泽；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滋味及气味：具有产品应有的滋味、气味无异味；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default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状态：具有产品应有的状态，无霉变，无正常视力可见的外来异物；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水分：≤30%；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总糖≤70%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二氧化硫含量≤0.35g/kg；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净含量≥10kg；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default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菌落总数CFU/g：n=5,c=2,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大肠菌群CFU/g：m=10，M=10</w:t>
                  </w: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,n=5,c=2;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色泽：绛红色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hint="default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滋味及气味：酸甜适口，无异味；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状态：无霉变，无正常视力可见的外来异物；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水分：20.6%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总糖：44.9%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二氧化硫残留量：0.05g/kg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净含量：10kg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hint="default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菌落总数CFU/g：30,20.40,40,50;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60" w:lineRule="exact"/>
                    <w:textAlignment w:val="auto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大肠菌群CFU/g：＜10，＜10，＜10，＜10，＜10;</w:t>
                  </w:r>
                </w:p>
              </w:tc>
              <w:tc>
                <w:tcPr>
                  <w:tcW w:w="103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2022-07-08</w:t>
                  </w:r>
                </w:p>
              </w:tc>
              <w:tc>
                <w:tcPr>
                  <w:tcW w:w="1178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思想棒棒糖/2022-07-06日</w:t>
                  </w:r>
                </w:p>
              </w:tc>
              <w:tc>
                <w:tcPr>
                  <w:tcW w:w="7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1kg</w:t>
                  </w:r>
                </w:p>
              </w:tc>
              <w:tc>
                <w:tcPr>
                  <w:tcW w:w="322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感官：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色泽：具有产品应有的色泽；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滋味及气味：具有产品应有的滋味、气味无异味；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default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状态：具有产品应有的状态，无霉变，无正常视力可见的外来异物；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水分：≤30%；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总糖≤70%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二氧化硫含量≤0.35g/kg；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净含量≥5kg；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default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菌落总数CFU/g：n=5,c=2,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大肠菌群CFU/g：m=10，M=10</w:t>
                  </w: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,n=5,c=2;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色泽：绛红色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滋味及气味：酸甜适口，无异味；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状态：无霉变，无正常视力可见的外来异物；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水分：21.6%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总糖：43.0%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二氧化硫残留量：0.029g/kg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净含量：5kg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菌落总数CFU/g：25,45.30,20,35;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大肠菌群CFU/g：＜10，＜10，＜10，＜10，＜10;</w:t>
                  </w:r>
                </w:p>
              </w:tc>
              <w:tc>
                <w:tcPr>
                  <w:tcW w:w="1030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2022-07-08</w:t>
                  </w:r>
                </w:p>
              </w:tc>
              <w:tc>
                <w:tcPr>
                  <w:tcW w:w="117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迷你山楂片/2022-07-06日</w:t>
                  </w:r>
                </w:p>
              </w:tc>
              <w:tc>
                <w:tcPr>
                  <w:tcW w:w="7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1kg</w:t>
                  </w:r>
                </w:p>
              </w:tc>
              <w:tc>
                <w:tcPr>
                  <w:tcW w:w="322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感官：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色泽：具有产品应有的色泽；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滋味及气味：具有产品应有的滋味、气味无异味；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default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状态：具有产品应有的状态，无霉变，无正常视力可见的外来异物；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水分：≤20%；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总糖≤80%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二氧化硫含量≤0.35g/kg；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净含量≥10kg；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default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菌落总数CFU/g：n=5,c=2,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大肠菌群CFU/g：m=10，M=10</w:t>
                  </w: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,n=5,c=2;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色泽：绛红色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滋味及气味：酸甜适口，无异味；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状态：无霉变，无正常视力可见的外来异物；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水分：15.5%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总糖：60.6%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二氧化硫残留量：0.027g/kg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净含量：10kg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菌落总数CFU/g：25,35.35,30,40;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FF"/>
                      <w:sz w:val="18"/>
                      <w:szCs w:val="18"/>
                      <w:u w:val="none"/>
                      <w:lang w:val="en-US" w:eastAsia="zh-CN"/>
                    </w:rPr>
                    <w:t>大肠菌群CFU/g：＜10，＜10，＜10，＜10，＜10;</w:t>
                  </w:r>
                </w:p>
              </w:tc>
              <w:tc>
                <w:tcPr>
                  <w:tcW w:w="1030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>合格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另抽查2022-05-23批次山楂羹、2022-05-22日果丹皮、2022-05-21日山楂木、2022-06-19日山楂爽、2022-06-19日果丹皮、2022-06-20日迷你山楂片，结论同上；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抽取服务放行相关记录名称：《  ——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 xml:space="preserve">）放行相关记录：□已放生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与公司授权一致  □与公司授权存在不一致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符合  □不符合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符合  □不符合</w:t>
            </w:r>
          </w:p>
          <w:p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《不合格及潜在不安全产品控制程序》</w:t>
            </w:r>
            <w:bookmarkStart w:id="0" w:name="_GoBack"/>
            <w:bookmarkEnd w:id="0"/>
          </w:p>
          <w:p/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不合格食品及原料（包括食品添加剂）处理记录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715"/>
              <w:gridCol w:w="289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71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89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2022.04.20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插棍</w:t>
                  </w:r>
                </w:p>
              </w:tc>
              <w:tc>
                <w:tcPr>
                  <w:tcW w:w="171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有杂质毛刺</w:t>
                  </w:r>
                </w:p>
              </w:tc>
              <w:tc>
                <w:tcPr>
                  <w:tcW w:w="289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在处理中，还未退回，下次验证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715" w:type="dxa"/>
                </w:tcPr>
                <w:p/>
              </w:tc>
              <w:tc>
                <w:tcPr>
                  <w:tcW w:w="289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highlight w:val="none"/>
                <w:u w:val="single"/>
              </w:rPr>
              <w:t>《     不涉及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未发生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抽取不合格成品处置相关记录名称：</w:t>
            </w:r>
            <w:r>
              <w:rPr>
                <w:rFonts w:hint="eastAsia"/>
                <w:highlight w:val="none"/>
                <w:u w:val="single"/>
              </w:rPr>
              <w:t>《   体系建立以来，未发生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抽取出售后不合格成品处置相关记录：名称：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>《   体系建立以来，未发生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90"/>
              <w:gridCol w:w="1945"/>
              <w:gridCol w:w="309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94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09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190" w:type="dxa"/>
                </w:tcPr>
                <w:p/>
              </w:tc>
              <w:tc>
                <w:tcPr>
                  <w:tcW w:w="1945" w:type="dxa"/>
                </w:tcPr>
                <w:p/>
              </w:tc>
              <w:tc>
                <w:tcPr>
                  <w:tcW w:w="309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90" w:type="dxa"/>
                </w:tcPr>
                <w:p/>
              </w:tc>
              <w:tc>
                <w:tcPr>
                  <w:tcW w:w="1945" w:type="dxa"/>
                </w:tcPr>
                <w:p/>
              </w:tc>
              <w:tc>
                <w:tcPr>
                  <w:tcW w:w="309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抽取出厂后不合格服务相关记录名称：《</w:t>
            </w:r>
            <w:r>
              <w:rPr>
                <w:rFonts w:hint="eastAsia"/>
                <w:color w:val="0000FF"/>
                <w:u w:val="single"/>
              </w:rPr>
              <w:t xml:space="preserve"> 体系建立以来未发生  </w:t>
            </w:r>
            <w:r>
              <w:rPr>
                <w:rFonts w:hint="eastAsia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与公司授权一致  □与公司授权存在不一致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90" w:hRule="atLeast"/>
        </w:trPr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有单独区域，有标识卡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符合  □不符合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>符合  □不符合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pStyle w:val="6"/>
      </w:pPr>
    </w:p>
    <w:p>
      <w:pPr>
        <w:pStyle w:val="6"/>
      </w:pPr>
    </w:p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22860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（05版）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（05版）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475F"/>
    <w:rsid w:val="00006DC1"/>
    <w:rsid w:val="0001443C"/>
    <w:rsid w:val="00015B8D"/>
    <w:rsid w:val="000237F6"/>
    <w:rsid w:val="0003373A"/>
    <w:rsid w:val="000400E2"/>
    <w:rsid w:val="000408BB"/>
    <w:rsid w:val="00055B86"/>
    <w:rsid w:val="00056EC5"/>
    <w:rsid w:val="00061009"/>
    <w:rsid w:val="00062E46"/>
    <w:rsid w:val="00095E8D"/>
    <w:rsid w:val="000A0A06"/>
    <w:rsid w:val="000A7A4F"/>
    <w:rsid w:val="000C63AA"/>
    <w:rsid w:val="000D20F8"/>
    <w:rsid w:val="000D224B"/>
    <w:rsid w:val="000E6B21"/>
    <w:rsid w:val="000F3456"/>
    <w:rsid w:val="001006A0"/>
    <w:rsid w:val="001044CD"/>
    <w:rsid w:val="001126B5"/>
    <w:rsid w:val="001217A2"/>
    <w:rsid w:val="001248BC"/>
    <w:rsid w:val="00183FE6"/>
    <w:rsid w:val="00184FC0"/>
    <w:rsid w:val="00194E77"/>
    <w:rsid w:val="001A2D7F"/>
    <w:rsid w:val="001B2050"/>
    <w:rsid w:val="001C21AB"/>
    <w:rsid w:val="001E707B"/>
    <w:rsid w:val="001E7278"/>
    <w:rsid w:val="001F0891"/>
    <w:rsid w:val="00222D0B"/>
    <w:rsid w:val="002233E3"/>
    <w:rsid w:val="00227D54"/>
    <w:rsid w:val="00240923"/>
    <w:rsid w:val="002501B0"/>
    <w:rsid w:val="0028527E"/>
    <w:rsid w:val="002939AD"/>
    <w:rsid w:val="002A0D8D"/>
    <w:rsid w:val="002C38FC"/>
    <w:rsid w:val="002C7D78"/>
    <w:rsid w:val="002D3F7E"/>
    <w:rsid w:val="002E2E53"/>
    <w:rsid w:val="002E6A7C"/>
    <w:rsid w:val="002F132F"/>
    <w:rsid w:val="002F799F"/>
    <w:rsid w:val="00314AF6"/>
    <w:rsid w:val="00337922"/>
    <w:rsid w:val="00340867"/>
    <w:rsid w:val="0034378D"/>
    <w:rsid w:val="00357163"/>
    <w:rsid w:val="00367453"/>
    <w:rsid w:val="003679D0"/>
    <w:rsid w:val="00374A2A"/>
    <w:rsid w:val="00380837"/>
    <w:rsid w:val="003A198A"/>
    <w:rsid w:val="003C3E51"/>
    <w:rsid w:val="003D5EDE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0521B"/>
    <w:rsid w:val="005310B8"/>
    <w:rsid w:val="00536930"/>
    <w:rsid w:val="0054737D"/>
    <w:rsid w:val="00553344"/>
    <w:rsid w:val="00561D55"/>
    <w:rsid w:val="00564E53"/>
    <w:rsid w:val="00573C4B"/>
    <w:rsid w:val="00574CBE"/>
    <w:rsid w:val="00586F0F"/>
    <w:rsid w:val="005A1049"/>
    <w:rsid w:val="005A2F49"/>
    <w:rsid w:val="005A34ED"/>
    <w:rsid w:val="005A740D"/>
    <w:rsid w:val="005B4176"/>
    <w:rsid w:val="005D43F2"/>
    <w:rsid w:val="005D5659"/>
    <w:rsid w:val="00600C20"/>
    <w:rsid w:val="00604303"/>
    <w:rsid w:val="00616335"/>
    <w:rsid w:val="00644FE2"/>
    <w:rsid w:val="00646DD8"/>
    <w:rsid w:val="00651695"/>
    <w:rsid w:val="00654D21"/>
    <w:rsid w:val="006658D4"/>
    <w:rsid w:val="0067640C"/>
    <w:rsid w:val="006849C2"/>
    <w:rsid w:val="00685619"/>
    <w:rsid w:val="006A0581"/>
    <w:rsid w:val="006A0DC8"/>
    <w:rsid w:val="006D27FB"/>
    <w:rsid w:val="006D366A"/>
    <w:rsid w:val="006E678B"/>
    <w:rsid w:val="006E7B1D"/>
    <w:rsid w:val="006F1E68"/>
    <w:rsid w:val="006F7494"/>
    <w:rsid w:val="00703C05"/>
    <w:rsid w:val="00703CAB"/>
    <w:rsid w:val="007100C5"/>
    <w:rsid w:val="00716307"/>
    <w:rsid w:val="00717AC5"/>
    <w:rsid w:val="007518B1"/>
    <w:rsid w:val="007623F4"/>
    <w:rsid w:val="007757F3"/>
    <w:rsid w:val="0077781F"/>
    <w:rsid w:val="00782468"/>
    <w:rsid w:val="007A7E4B"/>
    <w:rsid w:val="007C1B48"/>
    <w:rsid w:val="007C4026"/>
    <w:rsid w:val="007D754F"/>
    <w:rsid w:val="007E3B15"/>
    <w:rsid w:val="007E6AEB"/>
    <w:rsid w:val="007F0229"/>
    <w:rsid w:val="007F5732"/>
    <w:rsid w:val="0080278D"/>
    <w:rsid w:val="00804C14"/>
    <w:rsid w:val="008112B9"/>
    <w:rsid w:val="00826301"/>
    <w:rsid w:val="00833718"/>
    <w:rsid w:val="00851D2E"/>
    <w:rsid w:val="00861BC8"/>
    <w:rsid w:val="00885D9A"/>
    <w:rsid w:val="008973EE"/>
    <w:rsid w:val="008B3D0E"/>
    <w:rsid w:val="008C2E51"/>
    <w:rsid w:val="008D53B2"/>
    <w:rsid w:val="008E08FF"/>
    <w:rsid w:val="008E5F7A"/>
    <w:rsid w:val="00914199"/>
    <w:rsid w:val="00942C7F"/>
    <w:rsid w:val="00947553"/>
    <w:rsid w:val="00950526"/>
    <w:rsid w:val="009520C9"/>
    <w:rsid w:val="009526E3"/>
    <w:rsid w:val="0095369D"/>
    <w:rsid w:val="00971600"/>
    <w:rsid w:val="00987ECD"/>
    <w:rsid w:val="00994F95"/>
    <w:rsid w:val="009973B4"/>
    <w:rsid w:val="009A3CCF"/>
    <w:rsid w:val="009A56FF"/>
    <w:rsid w:val="009C150D"/>
    <w:rsid w:val="009C28C1"/>
    <w:rsid w:val="009C5907"/>
    <w:rsid w:val="009D769B"/>
    <w:rsid w:val="009E1B5D"/>
    <w:rsid w:val="009F2E34"/>
    <w:rsid w:val="009F5828"/>
    <w:rsid w:val="009F7EED"/>
    <w:rsid w:val="00A03FC1"/>
    <w:rsid w:val="00A418B9"/>
    <w:rsid w:val="00A45DD7"/>
    <w:rsid w:val="00A6095D"/>
    <w:rsid w:val="00A72D49"/>
    <w:rsid w:val="00A74782"/>
    <w:rsid w:val="00A7479B"/>
    <w:rsid w:val="00A805C6"/>
    <w:rsid w:val="00A80636"/>
    <w:rsid w:val="00A92E71"/>
    <w:rsid w:val="00A97A3E"/>
    <w:rsid w:val="00AA1FC2"/>
    <w:rsid w:val="00AB4D21"/>
    <w:rsid w:val="00AC0189"/>
    <w:rsid w:val="00AE46F3"/>
    <w:rsid w:val="00AE6811"/>
    <w:rsid w:val="00AF0AAB"/>
    <w:rsid w:val="00AF55C5"/>
    <w:rsid w:val="00B02D6D"/>
    <w:rsid w:val="00B22AA9"/>
    <w:rsid w:val="00B27ECA"/>
    <w:rsid w:val="00B313DF"/>
    <w:rsid w:val="00B53E2E"/>
    <w:rsid w:val="00B7308A"/>
    <w:rsid w:val="00B748A5"/>
    <w:rsid w:val="00B97FE0"/>
    <w:rsid w:val="00BA30B9"/>
    <w:rsid w:val="00BA522C"/>
    <w:rsid w:val="00BA7097"/>
    <w:rsid w:val="00BB5F10"/>
    <w:rsid w:val="00BC0700"/>
    <w:rsid w:val="00BC37FD"/>
    <w:rsid w:val="00BC5A91"/>
    <w:rsid w:val="00BD101A"/>
    <w:rsid w:val="00BD1E67"/>
    <w:rsid w:val="00BF55B4"/>
    <w:rsid w:val="00BF597E"/>
    <w:rsid w:val="00C04BB2"/>
    <w:rsid w:val="00C05957"/>
    <w:rsid w:val="00C33819"/>
    <w:rsid w:val="00C5013D"/>
    <w:rsid w:val="00C51A2D"/>
    <w:rsid w:val="00C51A36"/>
    <w:rsid w:val="00C5423E"/>
    <w:rsid w:val="00C55228"/>
    <w:rsid w:val="00C613B4"/>
    <w:rsid w:val="00C620CE"/>
    <w:rsid w:val="00C63768"/>
    <w:rsid w:val="00C77034"/>
    <w:rsid w:val="00C92147"/>
    <w:rsid w:val="00CA2A67"/>
    <w:rsid w:val="00CD4D1A"/>
    <w:rsid w:val="00CE315A"/>
    <w:rsid w:val="00D01B81"/>
    <w:rsid w:val="00D053CA"/>
    <w:rsid w:val="00D06F59"/>
    <w:rsid w:val="00D15179"/>
    <w:rsid w:val="00D2018F"/>
    <w:rsid w:val="00D2672D"/>
    <w:rsid w:val="00D32A86"/>
    <w:rsid w:val="00D4379D"/>
    <w:rsid w:val="00D57F85"/>
    <w:rsid w:val="00D64001"/>
    <w:rsid w:val="00D8388C"/>
    <w:rsid w:val="00D856AC"/>
    <w:rsid w:val="00DA09E8"/>
    <w:rsid w:val="00DB65A8"/>
    <w:rsid w:val="00DC1D4B"/>
    <w:rsid w:val="00DD680C"/>
    <w:rsid w:val="00DD7961"/>
    <w:rsid w:val="00DD7D8E"/>
    <w:rsid w:val="00DE165D"/>
    <w:rsid w:val="00DE77A8"/>
    <w:rsid w:val="00DE7B56"/>
    <w:rsid w:val="00DF15F0"/>
    <w:rsid w:val="00DF3454"/>
    <w:rsid w:val="00E20DA4"/>
    <w:rsid w:val="00E246F6"/>
    <w:rsid w:val="00E373BF"/>
    <w:rsid w:val="00E42530"/>
    <w:rsid w:val="00E57243"/>
    <w:rsid w:val="00E6224C"/>
    <w:rsid w:val="00E64B91"/>
    <w:rsid w:val="00E67A0A"/>
    <w:rsid w:val="00E76D31"/>
    <w:rsid w:val="00E806B0"/>
    <w:rsid w:val="00E8323B"/>
    <w:rsid w:val="00E841C1"/>
    <w:rsid w:val="00E92A52"/>
    <w:rsid w:val="00E9431A"/>
    <w:rsid w:val="00E944B0"/>
    <w:rsid w:val="00E96C16"/>
    <w:rsid w:val="00E97582"/>
    <w:rsid w:val="00EA2256"/>
    <w:rsid w:val="00EA37D1"/>
    <w:rsid w:val="00EA536C"/>
    <w:rsid w:val="00EA636C"/>
    <w:rsid w:val="00EB0164"/>
    <w:rsid w:val="00EC1970"/>
    <w:rsid w:val="00EC6ECB"/>
    <w:rsid w:val="00ED0F62"/>
    <w:rsid w:val="00EE1ECB"/>
    <w:rsid w:val="00F121B1"/>
    <w:rsid w:val="00F140C1"/>
    <w:rsid w:val="00F16BD3"/>
    <w:rsid w:val="00F51DFC"/>
    <w:rsid w:val="00F74707"/>
    <w:rsid w:val="00F774D2"/>
    <w:rsid w:val="00F90479"/>
    <w:rsid w:val="00F9106B"/>
    <w:rsid w:val="00FB2ED1"/>
    <w:rsid w:val="00FD0EF9"/>
    <w:rsid w:val="00FE2DF7"/>
    <w:rsid w:val="00FE3497"/>
    <w:rsid w:val="00FF5826"/>
    <w:rsid w:val="00FF6370"/>
    <w:rsid w:val="01260C71"/>
    <w:rsid w:val="0148246F"/>
    <w:rsid w:val="01697F0C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B8159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4D6D03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AB00B6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5C60FF4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342AF3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112D9C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344E1B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5876DA"/>
    <w:rsid w:val="296D2D47"/>
    <w:rsid w:val="298C2767"/>
    <w:rsid w:val="29A77C84"/>
    <w:rsid w:val="29BF1EE8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043DF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5A6EAF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AFB3856"/>
    <w:rsid w:val="3B0D014A"/>
    <w:rsid w:val="3B227AA7"/>
    <w:rsid w:val="3B4241C0"/>
    <w:rsid w:val="3B556BCC"/>
    <w:rsid w:val="3B5F0280"/>
    <w:rsid w:val="3B7624F8"/>
    <w:rsid w:val="3B9E5419"/>
    <w:rsid w:val="3BAB4C5D"/>
    <w:rsid w:val="3BEE1D6F"/>
    <w:rsid w:val="3BF1473C"/>
    <w:rsid w:val="3C1276AC"/>
    <w:rsid w:val="3C1D592B"/>
    <w:rsid w:val="3C211B9C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110126"/>
    <w:rsid w:val="403F19EE"/>
    <w:rsid w:val="40571F31"/>
    <w:rsid w:val="40760623"/>
    <w:rsid w:val="408B7234"/>
    <w:rsid w:val="40E168C6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B15B0D"/>
    <w:rsid w:val="42C26D29"/>
    <w:rsid w:val="432A5E11"/>
    <w:rsid w:val="433B1167"/>
    <w:rsid w:val="4352128B"/>
    <w:rsid w:val="435F500F"/>
    <w:rsid w:val="438C6DAC"/>
    <w:rsid w:val="43C730CD"/>
    <w:rsid w:val="43CF2854"/>
    <w:rsid w:val="44087BCA"/>
    <w:rsid w:val="44350F69"/>
    <w:rsid w:val="445D4C52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9F93CCA"/>
    <w:rsid w:val="4A125A71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564A31"/>
    <w:rsid w:val="4C92412F"/>
    <w:rsid w:val="4CA74E41"/>
    <w:rsid w:val="4CA91B51"/>
    <w:rsid w:val="4CB62537"/>
    <w:rsid w:val="4CC12D02"/>
    <w:rsid w:val="4CD2365B"/>
    <w:rsid w:val="4CFF6E23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C81A20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012CEA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3F826F3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27A76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660A75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855DBB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166CB5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A17F00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891F27"/>
    <w:rsid w:val="62A44AFB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27799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A6ED4"/>
    <w:rsid w:val="6E127BB5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72CAB"/>
    <w:rsid w:val="6FDC792B"/>
    <w:rsid w:val="701310D6"/>
    <w:rsid w:val="701710D0"/>
    <w:rsid w:val="702520EE"/>
    <w:rsid w:val="703777AC"/>
    <w:rsid w:val="70795456"/>
    <w:rsid w:val="707E2BAC"/>
    <w:rsid w:val="709946EC"/>
    <w:rsid w:val="70DB4562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254E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684159"/>
    <w:rsid w:val="767E47F6"/>
    <w:rsid w:val="7692158A"/>
    <w:rsid w:val="76BD747C"/>
    <w:rsid w:val="76CD52EB"/>
    <w:rsid w:val="76FE004A"/>
    <w:rsid w:val="77521238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CC5889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4064D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C0C0A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EF87C50"/>
    <w:rsid w:val="7F3205C6"/>
    <w:rsid w:val="7F541664"/>
    <w:rsid w:val="7F5737FE"/>
    <w:rsid w:val="7F62667B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2321</Words>
  <Characters>13230</Characters>
  <Lines>110</Lines>
  <Paragraphs>31</Paragraphs>
  <TotalTime>0</TotalTime>
  <ScaleCrop>false</ScaleCrop>
  <LinksUpToDate>false</LinksUpToDate>
  <CharactersWithSpaces>15520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2022-07-23T01:00:00Z</dcterms:created>
  <dc:creator>微软用户</dc:creator>
  <cp:lastModifiedBy>肖新龙</cp:lastModifiedBy>
  <dcterms:modified xsi:type="dcterms:W3CDTF">2022-07-26T07:24:30Z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F8488A768C7F4364B90D3130BCB4DFC3</vt:lpwstr>
  </property>
</Properties>
</file>