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四川翼空智控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521-2022-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