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71" w:rsidRPr="00EA44D0" w:rsidRDefault="00B024BB">
      <w:pPr>
        <w:spacing w:line="480" w:lineRule="exact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 w:rsidRPr="00EA44D0">
        <w:rPr>
          <w:rFonts w:asciiTheme="minorEastAsia" w:eastAsiaTheme="minorEastAsia" w:hAnsiTheme="minorEastAsia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539"/>
        <w:gridCol w:w="1050"/>
      </w:tblGrid>
      <w:tr w:rsidR="00EA44D0" w:rsidRPr="00EA44D0">
        <w:trPr>
          <w:trHeight w:val="515"/>
        </w:trPr>
        <w:tc>
          <w:tcPr>
            <w:tcW w:w="1809" w:type="dxa"/>
            <w:vMerge w:val="restart"/>
            <w:vAlign w:val="center"/>
          </w:tcPr>
          <w:p w:rsidR="00805371" w:rsidRPr="00EA44D0" w:rsidRDefault="00B024BB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过程与活动、</w:t>
            </w:r>
          </w:p>
          <w:p w:rsidR="00805371" w:rsidRPr="00EA44D0" w:rsidRDefault="00B024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t>涉及条款</w:t>
            </w:r>
          </w:p>
        </w:tc>
        <w:tc>
          <w:tcPr>
            <w:tcW w:w="10539" w:type="dxa"/>
            <w:vAlign w:val="center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t>受审核部门：办公室     主管领导：岳亚   陪同人员：</w:t>
            </w:r>
            <w:r w:rsidRPr="00EA44D0">
              <w:rPr>
                <w:rFonts w:hint="eastAsia"/>
                <w:sz w:val="24"/>
              </w:rPr>
              <w:t>陈燕</w:t>
            </w:r>
          </w:p>
        </w:tc>
        <w:tc>
          <w:tcPr>
            <w:tcW w:w="1050" w:type="dxa"/>
            <w:vMerge w:val="restart"/>
            <w:vAlign w:val="center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t>判定</w:t>
            </w:r>
          </w:p>
        </w:tc>
      </w:tr>
      <w:tr w:rsidR="00EA44D0" w:rsidRPr="00EA44D0">
        <w:trPr>
          <w:trHeight w:val="403"/>
        </w:trPr>
        <w:tc>
          <w:tcPr>
            <w:tcW w:w="1809" w:type="dxa"/>
            <w:vMerge/>
            <w:vAlign w:val="center"/>
          </w:tcPr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539" w:type="dxa"/>
            <w:vAlign w:val="center"/>
          </w:tcPr>
          <w:p w:rsidR="00805371" w:rsidRPr="00EA44D0" w:rsidRDefault="00B024BB">
            <w:pPr>
              <w:spacing w:before="12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审核员：冷春宇       审核时间：2022.7.18-7.19</w:t>
            </w:r>
          </w:p>
        </w:tc>
        <w:tc>
          <w:tcPr>
            <w:tcW w:w="1050" w:type="dxa"/>
            <w:vMerge/>
          </w:tcPr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A44D0" w:rsidRPr="00EA44D0">
        <w:trPr>
          <w:trHeight w:val="516"/>
        </w:trPr>
        <w:tc>
          <w:tcPr>
            <w:tcW w:w="1809" w:type="dxa"/>
            <w:vMerge/>
            <w:vAlign w:val="center"/>
          </w:tcPr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539" w:type="dxa"/>
            <w:vAlign w:val="center"/>
          </w:tcPr>
          <w:p w:rsidR="00805371" w:rsidRPr="00EA44D0" w:rsidRDefault="00B024BB">
            <w:pPr>
              <w:adjustRightInd w:val="0"/>
              <w:snapToGrid w:val="0"/>
              <w:ind w:rightChars="50" w:right="105"/>
              <w:jc w:val="left"/>
              <w:textAlignment w:val="baseline"/>
            </w:pPr>
            <w:r w:rsidRPr="00EA44D0">
              <w:rPr>
                <w:rFonts w:hint="eastAsia"/>
              </w:rPr>
              <w:t>审核条款：</w:t>
            </w:r>
            <w:r w:rsidRPr="00EA44D0">
              <w:rPr>
                <w:rFonts w:hint="eastAsia"/>
              </w:rPr>
              <w:t>QMS: 5.3</w:t>
            </w:r>
            <w:r w:rsidRPr="00EA44D0">
              <w:rPr>
                <w:rFonts w:hint="eastAsia"/>
              </w:rPr>
              <w:t>组织的岗位、职责和权限、</w:t>
            </w:r>
            <w:r w:rsidRPr="00EA44D0">
              <w:rPr>
                <w:rFonts w:hint="eastAsia"/>
              </w:rPr>
              <w:t>6.2</w:t>
            </w:r>
            <w:r w:rsidRPr="00EA44D0">
              <w:rPr>
                <w:rFonts w:hint="eastAsia"/>
              </w:rPr>
              <w:t>质量目标、</w:t>
            </w:r>
            <w:r w:rsidRPr="00EA44D0">
              <w:rPr>
                <w:rFonts w:hint="eastAsia"/>
              </w:rPr>
              <w:t>7.1.2</w:t>
            </w:r>
            <w:r w:rsidRPr="00EA44D0">
              <w:rPr>
                <w:rFonts w:hint="eastAsia"/>
              </w:rPr>
              <w:t>人员、</w:t>
            </w:r>
            <w:r w:rsidRPr="00EA44D0">
              <w:rPr>
                <w:rFonts w:hint="eastAsia"/>
              </w:rPr>
              <w:t>7.1.3</w:t>
            </w:r>
            <w:r w:rsidRPr="00EA44D0">
              <w:rPr>
                <w:rFonts w:hint="eastAsia"/>
              </w:rPr>
              <w:t>基础设施、</w:t>
            </w:r>
            <w:r w:rsidRPr="00EA44D0">
              <w:rPr>
                <w:rFonts w:hint="eastAsia"/>
              </w:rPr>
              <w:t>7.1.4</w:t>
            </w:r>
            <w:r w:rsidRPr="00EA44D0">
              <w:rPr>
                <w:rFonts w:hint="eastAsia"/>
              </w:rPr>
              <w:t>过程运行环境、</w:t>
            </w:r>
            <w:r w:rsidRPr="00EA44D0">
              <w:rPr>
                <w:rFonts w:hint="eastAsia"/>
              </w:rPr>
              <w:t>7.1.6</w:t>
            </w:r>
            <w:r w:rsidRPr="00EA44D0">
              <w:rPr>
                <w:rFonts w:hint="eastAsia"/>
              </w:rPr>
              <w:t>组织知识、</w:t>
            </w:r>
            <w:r w:rsidRPr="00EA44D0">
              <w:rPr>
                <w:rFonts w:hint="eastAsia"/>
              </w:rPr>
              <w:t>7.2</w:t>
            </w:r>
            <w:r w:rsidRPr="00EA44D0">
              <w:rPr>
                <w:rFonts w:hint="eastAsia"/>
              </w:rPr>
              <w:t>能力、</w:t>
            </w:r>
            <w:r w:rsidRPr="00EA44D0">
              <w:rPr>
                <w:rFonts w:hint="eastAsia"/>
              </w:rPr>
              <w:t>7.3</w:t>
            </w:r>
            <w:r w:rsidRPr="00EA44D0">
              <w:rPr>
                <w:rFonts w:hint="eastAsia"/>
              </w:rPr>
              <w:t>意识、</w:t>
            </w:r>
            <w:r w:rsidRPr="00EA44D0">
              <w:rPr>
                <w:rFonts w:hint="eastAsia"/>
              </w:rPr>
              <w:t>7.5.1</w:t>
            </w:r>
            <w:r w:rsidRPr="00EA44D0">
              <w:rPr>
                <w:rFonts w:hint="eastAsia"/>
              </w:rPr>
              <w:t>形成文件的信息总则、</w:t>
            </w:r>
            <w:r w:rsidRPr="00EA44D0">
              <w:rPr>
                <w:rFonts w:hint="eastAsia"/>
              </w:rPr>
              <w:t>7.5.2</w:t>
            </w:r>
            <w:r w:rsidRPr="00EA44D0">
              <w:rPr>
                <w:rFonts w:hint="eastAsia"/>
              </w:rPr>
              <w:t>形成文件的信息的创建和更新、</w:t>
            </w:r>
            <w:r w:rsidRPr="00EA44D0">
              <w:rPr>
                <w:rFonts w:hint="eastAsia"/>
              </w:rPr>
              <w:t>7.5.3</w:t>
            </w:r>
            <w:r w:rsidRPr="00EA44D0">
              <w:rPr>
                <w:rFonts w:hint="eastAsia"/>
              </w:rPr>
              <w:t>形成文件的信息的控制、</w:t>
            </w:r>
            <w:r w:rsidRPr="00EA44D0">
              <w:rPr>
                <w:rFonts w:hint="eastAsia"/>
              </w:rPr>
              <w:t xml:space="preserve">9.2 </w:t>
            </w:r>
            <w:r w:rsidRPr="00EA44D0">
              <w:rPr>
                <w:rFonts w:hint="eastAsia"/>
              </w:rPr>
              <w:t>内部审核、</w:t>
            </w:r>
            <w:r w:rsidRPr="00EA44D0">
              <w:rPr>
                <w:rFonts w:hint="eastAsia"/>
              </w:rPr>
              <w:t>10.2</w:t>
            </w:r>
            <w:r w:rsidRPr="00EA44D0">
              <w:rPr>
                <w:rFonts w:hint="eastAsia"/>
              </w:rPr>
              <w:t>不合格和纠正措施，</w:t>
            </w:r>
            <w:r w:rsidRPr="00EA44D0">
              <w:rPr>
                <w:rFonts w:hint="eastAsia"/>
              </w:rPr>
              <w:t xml:space="preserve"> </w:t>
            </w:r>
          </w:p>
          <w:p w:rsidR="00805371" w:rsidRPr="00EA44D0" w:rsidRDefault="00B024BB">
            <w:pPr>
              <w:adjustRightInd w:val="0"/>
              <w:snapToGrid w:val="0"/>
              <w:ind w:rightChars="50" w:right="105"/>
              <w:textAlignment w:val="baseline"/>
            </w:pPr>
            <w:r w:rsidRPr="00EA44D0">
              <w:rPr>
                <w:rFonts w:hint="eastAsia"/>
              </w:rPr>
              <w:t>E/OMS: 5.3</w:t>
            </w:r>
            <w:r w:rsidRPr="00EA44D0">
              <w:rPr>
                <w:rFonts w:hint="eastAsia"/>
              </w:rPr>
              <w:t>组织的岗位、职责和权限、</w:t>
            </w:r>
            <w:r w:rsidRPr="00EA44D0">
              <w:rPr>
                <w:rFonts w:hint="eastAsia"/>
              </w:rPr>
              <w:t>6.2.1</w:t>
            </w:r>
            <w:r w:rsidRPr="00EA44D0">
              <w:rPr>
                <w:rFonts w:hint="eastAsia"/>
              </w:rPr>
              <w:t>环境</w:t>
            </w:r>
            <w:r w:rsidRPr="00EA44D0">
              <w:rPr>
                <w:rFonts w:hint="eastAsia"/>
              </w:rPr>
              <w:t>/</w:t>
            </w:r>
            <w:r w:rsidRPr="00EA44D0">
              <w:rPr>
                <w:rFonts w:hint="eastAsia"/>
              </w:rPr>
              <w:t>职业健康安全目标、</w:t>
            </w:r>
            <w:r w:rsidRPr="00EA44D0">
              <w:rPr>
                <w:rFonts w:hint="eastAsia"/>
              </w:rPr>
              <w:t>6.2.2</w:t>
            </w:r>
            <w:r w:rsidRPr="00EA44D0">
              <w:rPr>
                <w:rFonts w:hint="eastAsia"/>
              </w:rPr>
              <w:t>实现环境</w:t>
            </w:r>
            <w:r w:rsidRPr="00EA44D0">
              <w:rPr>
                <w:rFonts w:hint="eastAsia"/>
              </w:rPr>
              <w:t>/</w:t>
            </w:r>
            <w:r w:rsidRPr="00EA44D0">
              <w:rPr>
                <w:rFonts w:hint="eastAsia"/>
              </w:rPr>
              <w:t>职业健康安全目标措施的策划</w:t>
            </w:r>
            <w:r w:rsidRPr="00EA44D0">
              <w:rPr>
                <w:rFonts w:hint="eastAsia"/>
              </w:rPr>
              <w:t>7.2</w:t>
            </w:r>
            <w:r w:rsidRPr="00EA44D0">
              <w:rPr>
                <w:rFonts w:hint="eastAsia"/>
              </w:rPr>
              <w:t>能力、</w:t>
            </w:r>
            <w:r w:rsidRPr="00EA44D0">
              <w:rPr>
                <w:rFonts w:hint="eastAsia"/>
              </w:rPr>
              <w:t>7.3</w:t>
            </w:r>
            <w:r w:rsidRPr="00EA44D0">
              <w:rPr>
                <w:rFonts w:hint="eastAsia"/>
              </w:rPr>
              <w:t>意识、</w:t>
            </w:r>
            <w:r w:rsidRPr="00EA44D0">
              <w:rPr>
                <w:rFonts w:hint="eastAsia"/>
              </w:rPr>
              <w:t>7.5.1</w:t>
            </w:r>
            <w:r w:rsidRPr="00EA44D0">
              <w:rPr>
                <w:rFonts w:hint="eastAsia"/>
              </w:rPr>
              <w:t>形成文件的信息总则、</w:t>
            </w:r>
            <w:r w:rsidRPr="00EA44D0">
              <w:rPr>
                <w:rFonts w:hint="eastAsia"/>
              </w:rPr>
              <w:t>7.5.2</w:t>
            </w:r>
            <w:r w:rsidRPr="00EA44D0">
              <w:rPr>
                <w:rFonts w:hint="eastAsia"/>
              </w:rPr>
              <w:t>形成文件的信息的创建和更新、</w:t>
            </w:r>
            <w:r w:rsidRPr="00EA44D0">
              <w:rPr>
                <w:rFonts w:hint="eastAsia"/>
              </w:rPr>
              <w:t>7.5.3</w:t>
            </w:r>
            <w:r w:rsidRPr="00EA44D0">
              <w:rPr>
                <w:rFonts w:hint="eastAsia"/>
              </w:rPr>
              <w:t>形成文件的信息的控制、</w:t>
            </w:r>
            <w:r w:rsidRPr="00EA44D0">
              <w:rPr>
                <w:rFonts w:hint="eastAsia"/>
              </w:rPr>
              <w:t xml:space="preserve">9.2 </w:t>
            </w:r>
            <w:r w:rsidRPr="00EA44D0">
              <w:rPr>
                <w:rFonts w:hint="eastAsia"/>
              </w:rPr>
              <w:t>内部审核、</w:t>
            </w:r>
            <w:r w:rsidRPr="00EA44D0">
              <w:rPr>
                <w:rFonts w:hint="eastAsia"/>
              </w:rPr>
              <w:t>10.2</w:t>
            </w:r>
            <w:r w:rsidRPr="00EA44D0">
              <w:rPr>
                <w:rFonts w:hint="eastAsia"/>
              </w:rPr>
              <w:t>不符合</w:t>
            </w:r>
            <w:r w:rsidRPr="00EA44D0">
              <w:rPr>
                <w:rFonts w:hint="eastAsia"/>
              </w:rPr>
              <w:t>/</w:t>
            </w:r>
            <w:r w:rsidRPr="00EA44D0">
              <w:rPr>
                <w:rFonts w:hint="eastAsia"/>
              </w:rPr>
              <w:t>事件和纠正措施，</w:t>
            </w:r>
          </w:p>
          <w:p w:rsidR="00805371" w:rsidRPr="00EA44D0" w:rsidRDefault="00B024BB">
            <w:r w:rsidRPr="00EA44D0">
              <w:rPr>
                <w:rFonts w:hint="eastAsia"/>
              </w:rPr>
              <w:t>E/OMS:6.1.2</w:t>
            </w:r>
            <w:r w:rsidRPr="00EA44D0">
              <w:rPr>
                <w:rFonts w:hint="eastAsia"/>
              </w:rPr>
              <w:t>环境因素</w:t>
            </w:r>
            <w:r w:rsidRPr="00EA44D0">
              <w:rPr>
                <w:rFonts w:hint="eastAsia"/>
              </w:rPr>
              <w:t>/</w:t>
            </w:r>
            <w:r w:rsidRPr="00EA44D0">
              <w:rPr>
                <w:rFonts w:hint="eastAsia"/>
              </w:rPr>
              <w:t>危险源的辨识与评价、</w:t>
            </w:r>
            <w:r w:rsidRPr="00EA44D0">
              <w:rPr>
                <w:rFonts w:hint="eastAsia"/>
              </w:rPr>
              <w:t>6.1.3</w:t>
            </w:r>
            <w:r w:rsidRPr="00EA44D0">
              <w:rPr>
                <w:rFonts w:hint="eastAsia"/>
              </w:rPr>
              <w:t>合</w:t>
            </w:r>
            <w:proofErr w:type="gramStart"/>
            <w:r w:rsidRPr="00EA44D0">
              <w:rPr>
                <w:rFonts w:hint="eastAsia"/>
              </w:rPr>
              <w:t>规</w:t>
            </w:r>
            <w:proofErr w:type="gramEnd"/>
            <w:r w:rsidRPr="00EA44D0">
              <w:rPr>
                <w:rFonts w:hint="eastAsia"/>
              </w:rPr>
              <w:t>义务、</w:t>
            </w:r>
            <w:r w:rsidRPr="00EA44D0">
              <w:rPr>
                <w:rFonts w:hint="eastAsia"/>
              </w:rPr>
              <w:t>6.1.4</w:t>
            </w:r>
            <w:r w:rsidRPr="00EA44D0">
              <w:rPr>
                <w:rFonts w:hint="eastAsia"/>
              </w:rPr>
              <w:t>措施的策划、</w:t>
            </w:r>
            <w:r w:rsidRPr="00EA44D0">
              <w:rPr>
                <w:rFonts w:hint="eastAsia"/>
              </w:rPr>
              <w:t>8.1</w:t>
            </w:r>
            <w:r w:rsidRPr="00EA44D0">
              <w:rPr>
                <w:rFonts w:hint="eastAsia"/>
              </w:rPr>
              <w:t>运行策划和控制、</w:t>
            </w:r>
            <w:r w:rsidRPr="00EA44D0">
              <w:rPr>
                <w:rFonts w:hint="eastAsia"/>
              </w:rPr>
              <w:t>9.1</w:t>
            </w:r>
            <w:r w:rsidRPr="00EA44D0">
              <w:rPr>
                <w:rFonts w:hint="eastAsia"/>
              </w:rPr>
              <w:t>监视、测量、分析和评价（</w:t>
            </w:r>
            <w:r w:rsidRPr="00EA44D0">
              <w:rPr>
                <w:rFonts w:hint="eastAsia"/>
              </w:rPr>
              <w:t>9.1.1</w:t>
            </w:r>
            <w:r w:rsidRPr="00EA44D0">
              <w:rPr>
                <w:rFonts w:hint="eastAsia"/>
              </w:rPr>
              <w:t>总则、</w:t>
            </w:r>
            <w:r w:rsidRPr="00EA44D0">
              <w:rPr>
                <w:rFonts w:hint="eastAsia"/>
              </w:rPr>
              <w:t>9.1.2</w:t>
            </w:r>
            <w:r w:rsidRPr="00EA44D0">
              <w:rPr>
                <w:rFonts w:hint="eastAsia"/>
              </w:rPr>
              <w:t>合</w:t>
            </w:r>
            <w:proofErr w:type="gramStart"/>
            <w:r w:rsidRPr="00EA44D0">
              <w:rPr>
                <w:rFonts w:hint="eastAsia"/>
              </w:rPr>
              <w:t>规</w:t>
            </w:r>
            <w:proofErr w:type="gramEnd"/>
            <w:r w:rsidRPr="00EA44D0">
              <w:rPr>
                <w:rFonts w:hint="eastAsia"/>
              </w:rPr>
              <w:t>性评价）、</w:t>
            </w:r>
            <w:r w:rsidRPr="00EA44D0">
              <w:rPr>
                <w:rFonts w:hint="eastAsia"/>
              </w:rPr>
              <w:t>8.2</w:t>
            </w:r>
            <w:r w:rsidRPr="00EA44D0">
              <w:rPr>
                <w:rFonts w:hint="eastAsia"/>
              </w:rPr>
              <w:t>应急准备和响应</w:t>
            </w:r>
            <w:r w:rsidRPr="00EA44D0">
              <w:rPr>
                <w:rFonts w:hint="eastAsia"/>
              </w:rPr>
              <w:t>,</w:t>
            </w:r>
          </w:p>
        </w:tc>
        <w:tc>
          <w:tcPr>
            <w:tcW w:w="1050" w:type="dxa"/>
            <w:vMerge/>
          </w:tcPr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A44D0" w:rsidRPr="00EA44D0">
        <w:trPr>
          <w:trHeight w:val="516"/>
        </w:trPr>
        <w:tc>
          <w:tcPr>
            <w:tcW w:w="1809" w:type="dxa"/>
            <w:vAlign w:val="center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311" w:type="dxa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QEO 5.3</w:t>
            </w:r>
          </w:p>
        </w:tc>
        <w:tc>
          <w:tcPr>
            <w:tcW w:w="10539" w:type="dxa"/>
          </w:tcPr>
          <w:p w:rsidR="00805371" w:rsidRPr="00EA44D0" w:rsidRDefault="00B024BB">
            <w:pPr>
              <w:spacing w:beforeLines="69" w:before="215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审核时了解到部门主要负责：质量环境安全目标方案的制定实施，信息交流与沟通，人力资源配备，劳动合同保险管理及员工职业健康体检；后勤事务管理；企业知识的识别更新传递；文件记录的管理控制；环境因素和危险源进行识别和控制；体系运行检查、内审、合</w:t>
            </w:r>
            <w:proofErr w:type="gramStart"/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性评价，应急准备和相应控制，不符合纠正与预防，事故事件调查处理等。</w:t>
            </w:r>
          </w:p>
        </w:tc>
        <w:tc>
          <w:tcPr>
            <w:tcW w:w="1050" w:type="dxa"/>
          </w:tcPr>
          <w:p w:rsidR="00805371" w:rsidRPr="00EA44D0" w:rsidRDefault="00A44B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t>Y</w:t>
            </w:r>
          </w:p>
        </w:tc>
      </w:tr>
      <w:tr w:rsidR="00EA44D0" w:rsidRPr="00EA44D0">
        <w:trPr>
          <w:trHeight w:val="1796"/>
        </w:trPr>
        <w:tc>
          <w:tcPr>
            <w:tcW w:w="1809" w:type="dxa"/>
            <w:vAlign w:val="center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目标和方案</w:t>
            </w:r>
          </w:p>
        </w:tc>
        <w:tc>
          <w:tcPr>
            <w:tcW w:w="1311" w:type="dxa"/>
            <w:vAlign w:val="center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QEO 6.2</w:t>
            </w:r>
          </w:p>
        </w:tc>
        <w:tc>
          <w:tcPr>
            <w:tcW w:w="10539" w:type="dxa"/>
            <w:vAlign w:val="center"/>
          </w:tcPr>
          <w:p w:rsidR="00805371" w:rsidRPr="00EA44D0" w:rsidRDefault="00B024BB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编制了《目标指标管理方案控制程序LQJYZB.CX10-2021》，</w:t>
            </w:r>
          </w:p>
          <w:p w:rsidR="00805371" w:rsidRPr="00EA44D0" w:rsidRDefault="00B024BB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抽查办公室目标：  完成情况</w:t>
            </w:r>
          </w:p>
          <w:p w:rsidR="00805371" w:rsidRPr="00EA44D0" w:rsidRDefault="00B024BB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培训计划完成率100%；               100%</w:t>
            </w:r>
          </w:p>
          <w:p w:rsidR="00805371" w:rsidRPr="00EA44D0" w:rsidRDefault="00B024BB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培训合格率100%；                   100%；</w:t>
            </w:r>
          </w:p>
          <w:p w:rsidR="00805371" w:rsidRPr="00EA44D0" w:rsidRDefault="00B024BB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文件化信息受控率100%；             100%；</w:t>
            </w:r>
          </w:p>
          <w:p w:rsidR="00805371" w:rsidRPr="00EA44D0" w:rsidRDefault="00B024BB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lastRenderedPageBreak/>
              <w:t>固体废弃物有效处置率100%；         100%；</w:t>
            </w:r>
          </w:p>
          <w:p w:rsidR="00805371" w:rsidRPr="00EA44D0" w:rsidRDefault="00B024BB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火灾发生率0；                        0</w:t>
            </w:r>
          </w:p>
          <w:p w:rsidR="00805371" w:rsidRPr="00EA44D0" w:rsidRDefault="00B024BB">
            <w:pPr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考核人：</w:t>
            </w:r>
            <w:r w:rsidRPr="00EA44D0">
              <w:rPr>
                <w:rFonts w:ascii="宋体" w:hAnsi="宋体" w:hint="eastAsia"/>
                <w:szCs w:val="21"/>
              </w:rPr>
              <w:t>马玉琦、</w:t>
            </w:r>
            <w:r w:rsidRPr="00EA44D0">
              <w:rPr>
                <w:rFonts w:hint="eastAsia"/>
                <w:sz w:val="24"/>
              </w:rPr>
              <w:t>岳亚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 xml:space="preserve">        考核日期：2022.6.30日经考核已完成。</w:t>
            </w:r>
          </w:p>
          <w:p w:rsidR="00805371" w:rsidRPr="00EA44D0" w:rsidRDefault="00B024BB">
            <w:pPr>
              <w:autoSpaceDE w:val="0"/>
              <w:autoSpaceDN w:val="0"/>
              <w:spacing w:line="360" w:lineRule="auto"/>
              <w:ind w:firstLineChars="150" w:firstLine="36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到公司制定的“环境目标、指标与管理方案一览表”和“职业健康安全目标、指标与管理方案一览表”，2022年共有5个环境管理方案和职业健康安全管理方案，以上管理方案能有效针对环境和职业健康安全目标。</w:t>
            </w:r>
          </w:p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抽查1）环境管理方案，</w:t>
            </w:r>
          </w:p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环境目标：</w:t>
            </w:r>
            <w:r w:rsidRPr="00EA44D0">
              <w:rPr>
                <w:rFonts w:ascii="宋体" w:hAnsi="宋体" w:hint="eastAsia"/>
                <w:sz w:val="24"/>
              </w:rPr>
              <w:t>杜绝火灾事故的发生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；</w:t>
            </w:r>
          </w:p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环境指标：</w:t>
            </w:r>
            <w:r w:rsidRPr="00EA44D0">
              <w:rPr>
                <w:rFonts w:hint="eastAsia"/>
                <w:sz w:val="24"/>
              </w:rPr>
              <w:t>火灾事故发生率为</w:t>
            </w:r>
            <w:r w:rsidRPr="00EA44D0">
              <w:rPr>
                <w:rFonts w:hint="eastAsia"/>
                <w:sz w:val="24"/>
              </w:rPr>
              <w:t>0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；</w:t>
            </w:r>
          </w:p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管理方案：</w:t>
            </w:r>
            <w:r w:rsidRPr="00EA44D0">
              <w:rPr>
                <w:rFonts w:hint="eastAsia"/>
                <w:kern w:val="0"/>
                <w:sz w:val="24"/>
              </w:rPr>
              <w:t>1</w:t>
            </w:r>
            <w:r w:rsidRPr="00EA44D0">
              <w:rPr>
                <w:rFonts w:hint="eastAsia"/>
                <w:kern w:val="0"/>
                <w:sz w:val="24"/>
              </w:rPr>
              <w:t>加强电器设备的维护和保养</w:t>
            </w:r>
            <w:r w:rsidRPr="00EA44D0">
              <w:rPr>
                <w:rFonts w:hint="eastAsia"/>
                <w:kern w:val="0"/>
                <w:sz w:val="24"/>
              </w:rPr>
              <w:t>2</w:t>
            </w:r>
            <w:r w:rsidRPr="00EA44D0">
              <w:rPr>
                <w:rFonts w:hint="eastAsia"/>
                <w:kern w:val="0"/>
                <w:sz w:val="24"/>
              </w:rPr>
              <w:t>加强对于易燃部位管理，杜绝火灾隐患</w:t>
            </w:r>
            <w:r w:rsidRPr="00EA44D0">
              <w:rPr>
                <w:rFonts w:hint="eastAsia"/>
                <w:kern w:val="0"/>
                <w:sz w:val="24"/>
              </w:rPr>
              <w:t>3</w:t>
            </w:r>
            <w:r w:rsidRPr="00EA44D0">
              <w:rPr>
                <w:rFonts w:hint="eastAsia"/>
                <w:kern w:val="0"/>
                <w:sz w:val="24"/>
              </w:rPr>
              <w:t>确保应急通道畅通</w:t>
            </w:r>
            <w:r w:rsidRPr="00EA44D0">
              <w:rPr>
                <w:rFonts w:ascii="宋体" w:hAnsi="宋体" w:hint="eastAsia"/>
                <w:sz w:val="24"/>
              </w:rPr>
              <w:t>4加强火灾安全意识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，费用4000元。</w:t>
            </w:r>
          </w:p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完成时间：2022年12月底以前；</w:t>
            </w:r>
          </w:p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责任人：</w:t>
            </w:r>
            <w:r w:rsidRPr="00EA44D0">
              <w:rPr>
                <w:rFonts w:hint="eastAsia"/>
                <w:sz w:val="24"/>
              </w:rPr>
              <w:t>王玲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、</w:t>
            </w:r>
            <w:r w:rsidRPr="00EA44D0">
              <w:rPr>
                <w:rFonts w:hint="eastAsia"/>
              </w:rPr>
              <w:t>岳亚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；</w:t>
            </w:r>
          </w:p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编制：</w:t>
            </w:r>
            <w:r w:rsidRPr="00EA44D0">
              <w:rPr>
                <w:rFonts w:hint="eastAsia"/>
              </w:rPr>
              <w:t>岳亚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，批准：</w:t>
            </w:r>
            <w:r w:rsidRPr="00EA44D0">
              <w:rPr>
                <w:rFonts w:eastAsiaTheme="minorEastAsia" w:hint="eastAsia"/>
                <w:sz w:val="24"/>
              </w:rPr>
              <w:t>刘婷婷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，日期：2021.11.18日。</w:t>
            </w:r>
          </w:p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抽查2）职业健康安全管理方案，</w:t>
            </w:r>
          </w:p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重大风险源：</w:t>
            </w:r>
            <w:r w:rsidRPr="00EA44D0">
              <w:rPr>
                <w:rFonts w:ascii="宋体" w:hAnsi="宋体" w:cs="宋体" w:hint="eastAsia"/>
                <w:kern w:val="0"/>
                <w:sz w:val="24"/>
              </w:rPr>
              <w:t>电器安装、用电违章导致触电事故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；</w:t>
            </w:r>
          </w:p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安全目标指标：</w:t>
            </w:r>
            <w:r w:rsidRPr="00EA44D0">
              <w:rPr>
                <w:rFonts w:ascii="宋体" w:hAnsi="宋体" w:cs="宋体" w:hint="eastAsia"/>
                <w:kern w:val="0"/>
                <w:sz w:val="24"/>
              </w:rPr>
              <w:t>触电事故为0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；</w:t>
            </w:r>
          </w:p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主要的技术方案和措施：</w:t>
            </w:r>
            <w:r w:rsidRPr="00EA44D0">
              <w:rPr>
                <w:kern w:val="0"/>
                <w:sz w:val="24"/>
              </w:rPr>
              <w:t>1</w:t>
            </w:r>
            <w:r w:rsidRPr="00EA44D0">
              <w:rPr>
                <w:rFonts w:ascii="宋体" w:hAnsi="宋体" w:hint="eastAsia"/>
                <w:kern w:val="0"/>
                <w:sz w:val="24"/>
              </w:rPr>
              <w:t>办公、生活用电知识和防触电教育</w:t>
            </w:r>
            <w:r w:rsidRPr="00EA44D0">
              <w:rPr>
                <w:kern w:val="0"/>
                <w:sz w:val="24"/>
              </w:rPr>
              <w:t>2</w:t>
            </w:r>
            <w:r w:rsidRPr="00EA44D0">
              <w:rPr>
                <w:rFonts w:ascii="宋体" w:hAnsi="宋体" w:hint="eastAsia"/>
                <w:kern w:val="0"/>
                <w:sz w:val="24"/>
              </w:rPr>
              <w:t>规范用电，选用优质、合格电</w:t>
            </w:r>
            <w:r w:rsidRPr="00EA44D0">
              <w:rPr>
                <w:rFonts w:ascii="宋体" w:hAnsi="宋体" w:hint="eastAsia"/>
                <w:kern w:val="0"/>
                <w:sz w:val="24"/>
              </w:rPr>
              <w:lastRenderedPageBreak/>
              <w:t>气设备，按规定安装、使用</w:t>
            </w:r>
            <w:r w:rsidRPr="00EA44D0">
              <w:rPr>
                <w:kern w:val="0"/>
                <w:sz w:val="24"/>
              </w:rPr>
              <w:t>3</w:t>
            </w:r>
            <w:r w:rsidRPr="00EA44D0">
              <w:rPr>
                <w:rFonts w:ascii="宋体" w:hAnsi="宋体" w:hint="eastAsia"/>
                <w:kern w:val="0"/>
                <w:sz w:val="24"/>
              </w:rPr>
              <w:t>配备合格的专职电工，加强日常维修检查</w:t>
            </w:r>
            <w:r w:rsidRPr="00EA44D0">
              <w:rPr>
                <w:kern w:val="0"/>
                <w:sz w:val="24"/>
              </w:rPr>
              <w:t>4</w:t>
            </w:r>
            <w:r w:rsidRPr="00EA44D0">
              <w:rPr>
                <w:rFonts w:ascii="宋体" w:hAnsi="宋体" w:hint="eastAsia"/>
                <w:kern w:val="0"/>
                <w:sz w:val="24"/>
              </w:rPr>
              <w:t>严格用电规章制度，消除违章用电现象。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费用：4000元；责任部门：办公室；责任人：</w:t>
            </w:r>
            <w:r w:rsidRPr="00EA44D0">
              <w:rPr>
                <w:rFonts w:hint="eastAsia"/>
                <w:sz w:val="24"/>
              </w:rPr>
              <w:t>马玉琦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、</w:t>
            </w:r>
            <w:r w:rsidRPr="00EA44D0">
              <w:rPr>
                <w:rFonts w:hint="eastAsia"/>
                <w:sz w:val="24"/>
              </w:rPr>
              <w:t>王玲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；启动日期：2021.11.18日，完成日期2022年12月，编制日期：2021年11月18日，编制：</w:t>
            </w:r>
            <w:r w:rsidRPr="00EA44D0">
              <w:rPr>
                <w:rFonts w:hint="eastAsia"/>
              </w:rPr>
              <w:t>岳亚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，批准：</w:t>
            </w:r>
            <w:r w:rsidRPr="00EA44D0">
              <w:rPr>
                <w:rFonts w:eastAsiaTheme="minorEastAsia" w:hint="eastAsia"/>
                <w:sz w:val="24"/>
              </w:rPr>
              <w:t>刘婷婷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。</w:t>
            </w:r>
          </w:p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管理方案由责任部门组织实施，目前在实施中，部分已完成。</w:t>
            </w:r>
          </w:p>
        </w:tc>
        <w:tc>
          <w:tcPr>
            <w:tcW w:w="1050" w:type="dxa"/>
          </w:tcPr>
          <w:p w:rsidR="00805371" w:rsidRPr="00EA44D0" w:rsidRDefault="00A44B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Y</w:t>
            </w:r>
          </w:p>
        </w:tc>
      </w:tr>
      <w:tr w:rsidR="00EA44D0" w:rsidRPr="00EA44D0">
        <w:trPr>
          <w:trHeight w:val="2952"/>
        </w:trPr>
        <w:tc>
          <w:tcPr>
            <w:tcW w:w="1809" w:type="dxa"/>
            <w:vAlign w:val="center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组织知识</w:t>
            </w:r>
          </w:p>
        </w:tc>
        <w:tc>
          <w:tcPr>
            <w:tcW w:w="1311" w:type="dxa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Q7.1.6 </w:t>
            </w:r>
          </w:p>
        </w:tc>
        <w:tc>
          <w:tcPr>
            <w:tcW w:w="10539" w:type="dxa"/>
          </w:tcPr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编制了《知识管理控制程序LQJYZB.CX22-2021》，企业确定运行过程所需要的知识，包括内部知识、外部知识。</w:t>
            </w:r>
          </w:p>
          <w:p w:rsidR="00805371" w:rsidRPr="00EA44D0" w:rsidRDefault="00B024BB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经组织识别，组织内外部知识包括：外部知识、专业知识、管理经验、教训等。</w:t>
            </w:r>
          </w:p>
          <w:p w:rsidR="00805371" w:rsidRPr="00EA44D0" w:rsidRDefault="00B024BB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组织各部门层次基本有相应的管理制度、岗位职责、工作要求等组织内部知识。此外还通过文件发放、会议传达、专题培训等方式进行内部知识的获得、交流和更新等。</w:t>
            </w:r>
          </w:p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企业知识在部门管理基本符合标准要求。</w:t>
            </w:r>
          </w:p>
        </w:tc>
        <w:tc>
          <w:tcPr>
            <w:tcW w:w="1050" w:type="dxa"/>
          </w:tcPr>
          <w:p w:rsidR="00805371" w:rsidRPr="00EA44D0" w:rsidRDefault="00A44B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t>Y</w:t>
            </w:r>
          </w:p>
        </w:tc>
      </w:tr>
      <w:tr w:rsidR="00EA44D0" w:rsidRPr="00EA44D0">
        <w:trPr>
          <w:trHeight w:val="1384"/>
        </w:trPr>
        <w:tc>
          <w:tcPr>
            <w:tcW w:w="1809" w:type="dxa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基础设施</w:t>
            </w:r>
          </w:p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过程运行环境</w:t>
            </w:r>
          </w:p>
        </w:tc>
        <w:tc>
          <w:tcPr>
            <w:tcW w:w="1311" w:type="dxa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Q7.1.3</w:t>
            </w:r>
          </w:p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Q7.1.4</w:t>
            </w:r>
          </w:p>
        </w:tc>
        <w:tc>
          <w:tcPr>
            <w:tcW w:w="10539" w:type="dxa"/>
          </w:tcPr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基础设施：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为确保本公司所经营的</w:t>
            </w:r>
            <w:r w:rsidRPr="00EA44D0">
              <w:rPr>
                <w:sz w:val="20"/>
              </w:rPr>
              <w:t>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</w:t>
            </w: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产品合格，本公司确定、配置和维护过程运行所需的基础设施。包括： 建筑物和相关设施；经营、办公设备，包括硬件和软件；车辆、信息和</w:t>
            </w:r>
            <w:proofErr w:type="gramStart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通迅</w:t>
            </w:r>
            <w:proofErr w:type="gramEnd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技术。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无特种设备。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过程运行环境： 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 xml:space="preserve">本公司根据产品和服务特点，确定、提供并维护过程运行所需要的环境，包括社会因素如无歧视、和谐稳定、无对抗；心理因素如舒缓心理压力、预防过度疲劳、保护个人情感；物理因素如温度、热量、湿度、照明、空气流通、卫生、噪声等。以获得合格产品和服务。 </w:t>
            </w:r>
          </w:p>
          <w:p w:rsidR="00805371" w:rsidRPr="00EA44D0" w:rsidRDefault="00B024BB">
            <w:pPr>
              <w:pStyle w:val="a5"/>
              <w:spacing w:line="360" w:lineRule="auto"/>
              <w:rPr>
                <w:rFonts w:asciiTheme="minorEastAsia" w:eastAsiaTheme="minorEastAsia" w:hAnsiTheme="minorEastAsia" w:cs="楷体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Cs w:val="24"/>
              </w:rPr>
              <w:t>——</w:t>
            </w:r>
            <w:proofErr w:type="gramStart"/>
            <w:r w:rsidRPr="00EA44D0">
              <w:rPr>
                <w:rFonts w:asciiTheme="minorEastAsia" w:eastAsiaTheme="minorEastAsia" w:hAnsiTheme="minorEastAsia" w:cs="楷体" w:hint="eastAsia"/>
                <w:szCs w:val="24"/>
              </w:rPr>
              <w:t>查上述</w:t>
            </w:r>
            <w:proofErr w:type="gramEnd"/>
            <w:r w:rsidRPr="00EA44D0">
              <w:rPr>
                <w:rFonts w:asciiTheme="minorEastAsia" w:eastAsiaTheme="minorEastAsia" w:hAnsiTheme="minorEastAsia" w:cs="楷体" w:hint="eastAsia"/>
                <w:szCs w:val="24"/>
              </w:rPr>
              <w:t>内容基本符合标准要求；</w:t>
            </w:r>
          </w:p>
        </w:tc>
        <w:tc>
          <w:tcPr>
            <w:tcW w:w="1050" w:type="dxa"/>
          </w:tcPr>
          <w:p w:rsidR="00805371" w:rsidRPr="00EA44D0" w:rsidRDefault="00A44B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Y</w:t>
            </w:r>
          </w:p>
        </w:tc>
      </w:tr>
      <w:tr w:rsidR="00EA44D0" w:rsidRPr="00EA44D0">
        <w:trPr>
          <w:trHeight w:val="516"/>
        </w:trPr>
        <w:tc>
          <w:tcPr>
            <w:tcW w:w="1809" w:type="dxa"/>
            <w:vAlign w:val="center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lastRenderedPageBreak/>
              <w:t>人力资源、能力、意识</w:t>
            </w:r>
          </w:p>
        </w:tc>
        <w:tc>
          <w:tcPr>
            <w:tcW w:w="1311" w:type="dxa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Q7.1.2、QEO7.2、7.3</w:t>
            </w:r>
          </w:p>
        </w:tc>
        <w:tc>
          <w:tcPr>
            <w:tcW w:w="10539" w:type="dxa"/>
          </w:tcPr>
          <w:p w:rsidR="00805371" w:rsidRPr="00EA44D0" w:rsidRDefault="00B024BB">
            <w:pPr>
              <w:spacing w:line="360" w:lineRule="auto"/>
              <w:ind w:firstLine="42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编制了《人力资源控制程序LQJYZB.CX06-2021》，规定了人力资源配备、培训计划与实施，考核与认可等予以规定。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企业配置了适宜的人员：如办公室人员、管理人员、业务人员、检验人员、财务人员等；人员配置基本满足日常管理体系运行要求；经确认该企业未涉及到特殊作业，以及特种作业人员。</w:t>
            </w:r>
          </w:p>
          <w:p w:rsidR="00805371" w:rsidRPr="00EA44D0" w:rsidRDefault="00B024BB">
            <w:pPr>
              <w:spacing w:line="360" w:lineRule="auto"/>
              <w:ind w:firstLine="42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编制了《岗位工作人员任职要求》，对总经理、管代、各部门负责人、保管员、质检员、业务员、内审员等岗位规定了年龄、学历、工作经历、工作能力、培训等方面的任职要求及岗位职责。</w:t>
            </w:r>
          </w:p>
          <w:p w:rsidR="00805371" w:rsidRPr="00EA44D0" w:rsidRDefault="00B024BB">
            <w:pPr>
              <w:spacing w:line="360" w:lineRule="auto"/>
              <w:ind w:firstLine="42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办公室主任对各岗位人员进行能力考核，根据结果采取措施，通常是采取培训方式。</w:t>
            </w:r>
          </w:p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查到“2022年度培训计划”，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</w:rPr>
              <w:t xml:space="preserve"> 制表：岳亚 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，批准：</w:t>
            </w:r>
            <w:r w:rsidRPr="00EA44D0">
              <w:rPr>
                <w:rFonts w:eastAsiaTheme="minorEastAsia" w:hint="eastAsia"/>
                <w:sz w:val="24"/>
              </w:rPr>
              <w:t>刘婷婷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，日期：2021年11月25日。培训内容涉及：质量环境安全标准培训、内审员培训、技能培训、管理制度培训、法律法规、作业指导书培训、</w:t>
            </w:r>
            <w:r w:rsidRPr="00EA44D0">
              <w:rPr>
                <w:rFonts w:ascii="宋体" w:hAnsi="宋体" w:cs="宋体" w:hint="eastAsia"/>
                <w:kern w:val="0"/>
                <w:sz w:val="24"/>
              </w:rPr>
              <w:t>检验员培训、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消防安全知识培训、应急预案与响应培训等。</w:t>
            </w:r>
          </w:p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查到：1、《培训记录表》，2021.9.10日企业管理知识、质量、环保、安全意识培训，全体人员参加，记录了培训内容摘要，通过现场提问答辩对培训效果予以考核评价，考核合格率100%。培训老师：</w:t>
            </w:r>
            <w:r w:rsidRPr="00EA44D0">
              <w:rPr>
                <w:rFonts w:ascii="宋体" w:hAnsi="宋体" w:hint="eastAsia"/>
              </w:rPr>
              <w:t>马玉琦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。</w:t>
            </w:r>
          </w:p>
          <w:p w:rsidR="00805371" w:rsidRPr="00EA44D0" w:rsidRDefault="00B024BB">
            <w:pPr>
              <w:spacing w:line="360" w:lineRule="auto"/>
              <w:ind w:firstLine="42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2、2022年4月22日培训题目：抽样方法、检验基础知识，质检</w:t>
            </w:r>
            <w:r w:rsidRPr="00EA44D0">
              <w:rPr>
                <w:rFonts w:ascii="宋体" w:hAnsi="宋体" w:cs="华文楷体" w:hint="eastAsia"/>
                <w:sz w:val="24"/>
                <w:szCs w:val="24"/>
              </w:rPr>
              <w:t>部的有</w:t>
            </w:r>
            <w:r w:rsidRPr="00EA44D0">
              <w:rPr>
                <w:rFonts w:ascii="宋体" w:hAnsi="宋体" w:hint="eastAsia"/>
                <w:bCs/>
                <w:sz w:val="24"/>
              </w:rPr>
              <w:t>关人员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参加，记录了培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lastRenderedPageBreak/>
              <w:t>训内容摘要，通过</w:t>
            </w:r>
            <w:r w:rsidRPr="00EA44D0">
              <w:rPr>
                <w:rFonts w:ascii="宋体" w:hAnsi="宋体" w:hint="eastAsia"/>
                <w:bCs/>
                <w:sz w:val="24"/>
              </w:rPr>
              <w:t>现场讨论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，考核合格率100%。培训老师：</w:t>
            </w:r>
            <w:r w:rsidRPr="00EA44D0">
              <w:rPr>
                <w:rFonts w:ascii="宋体" w:hAnsi="宋体" w:hint="eastAsia"/>
              </w:rPr>
              <w:t>马玉琦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。</w:t>
            </w:r>
          </w:p>
          <w:p w:rsidR="00805371" w:rsidRPr="00EA44D0" w:rsidRDefault="00B024BB">
            <w:pPr>
              <w:spacing w:line="360" w:lineRule="auto"/>
              <w:ind w:firstLine="42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3、2022年6月11日规章制度、作业文件培训，经现场提问，考核合格率100%。 培训老师：马玉琦。</w:t>
            </w:r>
          </w:p>
          <w:p w:rsidR="00805371" w:rsidRPr="00EA44D0" w:rsidRDefault="00B024BB">
            <w:pPr>
              <w:spacing w:line="360" w:lineRule="auto"/>
              <w:ind w:firstLine="42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4、2022年7月5日进行关键过程与特殊过程培训，经现场讨论，考核合格率100%。 培训老师：马玉琦。</w:t>
            </w:r>
          </w:p>
          <w:p w:rsidR="00805371" w:rsidRPr="00EA44D0" w:rsidRDefault="00B024BB">
            <w:pPr>
              <w:spacing w:line="360" w:lineRule="auto"/>
              <w:ind w:firstLine="42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5、2022年3月10日进行法律法规和其他要求培训，经提问答辩，考核合格率100%。 培训老师：马玉琦。</w:t>
            </w:r>
          </w:p>
          <w:p w:rsidR="00805371" w:rsidRPr="00EA44D0" w:rsidRDefault="00B024BB">
            <w:pPr>
              <w:spacing w:line="360" w:lineRule="auto"/>
              <w:ind w:firstLine="420"/>
              <w:rPr>
                <w:szCs w:val="21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通过培训、面谈等沟通方式，提高了员工的素质，增强了主人翁的责任感，使员工认识到了自身贡献的重要性。员工对公司的方针及部门目标基本了解，并且能够意识到自己岗位对整个流程的重要性和偏离的后果。</w:t>
            </w:r>
          </w:p>
          <w:p w:rsidR="00805371" w:rsidRPr="00EA44D0" w:rsidRDefault="00B024BB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 xml:space="preserve">公司无特种作业人员。 </w:t>
            </w:r>
          </w:p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企业已对人力资源的管理、控制进行了策划，能严格按照策划要求实施。</w:t>
            </w: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公司人力资源管理控制基本有效。</w:t>
            </w:r>
          </w:p>
        </w:tc>
        <w:tc>
          <w:tcPr>
            <w:tcW w:w="1050" w:type="dxa"/>
          </w:tcPr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5371" w:rsidRPr="00EA44D0" w:rsidRDefault="00805371">
            <w:pPr>
              <w:pStyle w:val="a5"/>
              <w:rPr>
                <w:rFonts w:asciiTheme="minorEastAsia" w:eastAsiaTheme="minorEastAsia" w:hAnsiTheme="minorEastAsia"/>
                <w:szCs w:val="24"/>
              </w:rPr>
            </w:pPr>
          </w:p>
          <w:p w:rsidR="00805371" w:rsidRPr="00EA44D0" w:rsidRDefault="00805371">
            <w:pPr>
              <w:pStyle w:val="a5"/>
              <w:rPr>
                <w:rFonts w:asciiTheme="minorEastAsia" w:eastAsiaTheme="minorEastAsia" w:hAnsiTheme="minorEastAsia"/>
                <w:szCs w:val="24"/>
              </w:rPr>
            </w:pPr>
          </w:p>
          <w:p w:rsidR="00805371" w:rsidRPr="00EA44D0" w:rsidRDefault="00805371">
            <w:pPr>
              <w:pStyle w:val="a5"/>
              <w:rPr>
                <w:rFonts w:asciiTheme="minorEastAsia" w:eastAsiaTheme="minorEastAsia" w:hAnsiTheme="minorEastAsia"/>
                <w:szCs w:val="24"/>
              </w:rPr>
            </w:pPr>
          </w:p>
          <w:p w:rsidR="00805371" w:rsidRPr="00EA44D0" w:rsidRDefault="00805371">
            <w:pPr>
              <w:pStyle w:val="a5"/>
              <w:rPr>
                <w:rFonts w:asciiTheme="minorEastAsia" w:eastAsiaTheme="minorEastAsia" w:hAnsiTheme="minorEastAsia"/>
                <w:szCs w:val="24"/>
              </w:rPr>
            </w:pPr>
          </w:p>
          <w:p w:rsidR="00805371" w:rsidRPr="00EA44D0" w:rsidRDefault="00805371">
            <w:pPr>
              <w:pStyle w:val="a5"/>
              <w:rPr>
                <w:rFonts w:asciiTheme="minorEastAsia" w:eastAsiaTheme="minorEastAsia" w:hAnsiTheme="minorEastAsia"/>
                <w:szCs w:val="24"/>
              </w:rPr>
            </w:pPr>
          </w:p>
          <w:p w:rsidR="00805371" w:rsidRPr="00EA44D0" w:rsidRDefault="00A44BA9">
            <w:pPr>
              <w:pStyle w:val="a5"/>
              <w:rPr>
                <w:rFonts w:asciiTheme="minorEastAsia" w:eastAsiaTheme="minorEastAsia" w:hAnsiTheme="minorEastAsia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Cs w:val="24"/>
              </w:rPr>
              <w:t>Y</w:t>
            </w:r>
          </w:p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</w:tc>
      </w:tr>
      <w:tr w:rsidR="00EA44D0" w:rsidRPr="00EA44D0">
        <w:trPr>
          <w:trHeight w:val="1380"/>
        </w:trPr>
        <w:tc>
          <w:tcPr>
            <w:tcW w:w="1809" w:type="dxa"/>
            <w:vAlign w:val="center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形成文件的信息</w:t>
            </w:r>
          </w:p>
        </w:tc>
        <w:tc>
          <w:tcPr>
            <w:tcW w:w="1311" w:type="dxa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QEO7.5</w:t>
            </w:r>
          </w:p>
        </w:tc>
        <w:tc>
          <w:tcPr>
            <w:tcW w:w="10539" w:type="dxa"/>
          </w:tcPr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编制了《文件控制程序</w:t>
            </w:r>
            <w:r w:rsidRPr="00EA44D0">
              <w:rPr>
                <w:rFonts w:asciiTheme="minorEastAsia" w:eastAsiaTheme="minorEastAsia" w:hAnsiTheme="minorEastAsia" w:hint="eastAsia"/>
                <w:sz w:val="24"/>
              </w:rPr>
              <w:t>LQJYZB.CX01-2021</w:t>
            </w: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》、《记录控制程序</w:t>
            </w:r>
            <w:r w:rsidRPr="00EA44D0">
              <w:rPr>
                <w:rFonts w:asciiTheme="minorEastAsia" w:eastAsiaTheme="minorEastAsia" w:hAnsiTheme="minorEastAsia" w:hint="eastAsia"/>
                <w:sz w:val="24"/>
              </w:rPr>
              <w:t>LQJYZB.CX03-2021</w:t>
            </w: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，规定了对文件的编制、审批、更新、更改、现行修订状态、文件的发放、保存、使用、借阅、复制以及外来文件的管理、记录的形成和收集、传递和归档、储存和处理、分类和编码、借阅等，基本符合标准控制要求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企业策划的体系文件主要包括：《质量、环境、职业健康安全管理手册》，《质量、环境、职业健</w:t>
            </w: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康安全管理体系程序文件》，《三级文件》，以及相关运行记录等。以上文件新版发布实施日期2021年11月15日，编制办公室，审核马玉琦，批准刘婷婷。</w:t>
            </w:r>
          </w:p>
          <w:p w:rsidR="00805371" w:rsidRPr="00EA44D0" w:rsidRDefault="00B024BB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公司体系文件运行良好，能够满足经营需要。根据</w:t>
            </w:r>
            <w:proofErr w:type="gramStart"/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文审提出</w:t>
            </w:r>
            <w:proofErr w:type="gramEnd"/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问题，办公室对手册进行了补充修订，经过验证手册和程序文件基本符合标准要求。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查见《受控文件清单》，登录有手册、程序、管理制度等受控文件，包含了体系要求的成文信息，文件规定基本符合组织实际，满足标准要求。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抽查以上体系文件，均有编制、审批人员，符合要求。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查文件发放情况：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提供了《文件发放、回收记录》，所有文件均由办公室发放，录有管理手册、程序、管理制度及标准、法律法规等外来文件。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查外来文件管理：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对外来文件及法律法规进行了收集、识别、分发、控制。外来文件采用了统一保管、借阅使用的方法进行控制。由办公室负责通过到主管部门、网上收集、标准发布部门进行购买，并对外来文件的识别、跟踪、控制。查到：《外来文件一览表（QMS）》、《法律法规清单（环境）》、《职业健康安全法律法规和其他要求清单》，有：《</w:t>
            </w:r>
            <w:r w:rsidRPr="00EA44D0">
              <w:rPr>
                <w:rFonts w:ascii="宋体" w:hAnsi="宋体"/>
                <w:szCs w:val="21"/>
              </w:rPr>
              <w:t>中小学实验室设备技术规范</w:t>
            </w: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》、《</w:t>
            </w:r>
            <w:r w:rsidRPr="00EA44D0">
              <w:rPr>
                <w:rFonts w:ascii="宋体" w:hAnsi="宋体"/>
                <w:szCs w:val="21"/>
              </w:rPr>
              <w:t>家具 桌、椅、凳类主要尺寸</w:t>
            </w: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》、《商品经营服务质量管理规范》、《中小学体育器材和场地》、《实验室仪器和设备质量检验规则》、《家用和类似用途电器的安全》、《玩具安全 第1部分:基本规范》、《中华人民共和国消防法》、《山东省环境保护条例》、《中华人民共和国职业病防治法》、《</w:t>
            </w:r>
            <w:r w:rsidRPr="00EA44D0">
              <w:rPr>
                <w:rFonts w:ascii="宋体" w:hAnsi="宋体" w:hint="eastAsia"/>
                <w:szCs w:val="21"/>
              </w:rPr>
              <w:t>中华人民共和国安全生产法</w:t>
            </w: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》等法律法规和执行标</w:t>
            </w: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准，外来文件管理符合要求。</w:t>
            </w:r>
          </w:p>
          <w:p w:rsidR="00805371" w:rsidRPr="00EA44D0" w:rsidRDefault="00B024BB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查作废文件控制：自新版体系运行以来，公司管理手册</w:t>
            </w:r>
            <w:proofErr w:type="gramStart"/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根据文审要求</w:t>
            </w:r>
            <w:proofErr w:type="gramEnd"/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进行了部分换页修订，其余程序文件、支持文件均未修改修订，今后对发生文件的更改、作废、销毁，将按相关规定执行。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查到了“记录清单”，记录设置符合公司实施运行要求，基本包含了体系要求的相关记录；“记录清单”，内容清晰，规定了记录的名称、编号、保存期限等信息。记录以名称、编号进行唯一性标识。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审核时查阅了《环境因素识别评价汇总表》、《危险源辩识与风险评价一览表》、《目标、指标考核表》、《年度培训计划》、《外来文件清单》、《对相关方施加影响记录表》、《劳保用品发放登记表》、《应急预案评审记录》、《过程监视和测量记录》、《管理评审记录》等体系运行记录，记录比较完整，内容规范全面，有填表人、检查人等信息，易于检索，符合要求。</w:t>
            </w:r>
          </w:p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   查看文件及记录存放处：各类文件记录分类存放，部门用记录由相关部门保管，置于文件夹或档案盒（袋）内，统一放置于文件资料柜中，干燥、通风、容易查询，记录保存方式和地点基本可以满足企业现有的体系运行需求。</w:t>
            </w:r>
          </w:p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公司文件化信息控制基本有效。</w:t>
            </w:r>
          </w:p>
        </w:tc>
        <w:tc>
          <w:tcPr>
            <w:tcW w:w="1050" w:type="dxa"/>
          </w:tcPr>
          <w:p w:rsidR="00805371" w:rsidRPr="00EA44D0" w:rsidRDefault="00A44B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Y</w:t>
            </w:r>
          </w:p>
        </w:tc>
      </w:tr>
      <w:tr w:rsidR="00EA44D0" w:rsidRPr="00EA44D0">
        <w:trPr>
          <w:trHeight w:val="90"/>
        </w:trPr>
        <w:tc>
          <w:tcPr>
            <w:tcW w:w="1809" w:type="dxa"/>
            <w:vAlign w:val="center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华文楷体"/>
                <w:b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lastRenderedPageBreak/>
              <w:t>环境因素/危险源</w:t>
            </w:r>
          </w:p>
        </w:tc>
        <w:tc>
          <w:tcPr>
            <w:tcW w:w="1311" w:type="dxa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bCs/>
                <w:sz w:val="24"/>
                <w:szCs w:val="24"/>
              </w:rPr>
              <w:t>EO：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 xml:space="preserve">6.1.2 </w:t>
            </w:r>
          </w:p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</w:p>
        </w:tc>
        <w:tc>
          <w:tcPr>
            <w:tcW w:w="10539" w:type="dxa"/>
          </w:tcPr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proofErr w:type="gramStart"/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查公司</w:t>
            </w:r>
            <w:proofErr w:type="gramEnd"/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编制了《环境因素识别与评价控制程序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</w:rPr>
              <w:t>LQJYZB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.CX18-2021》、《危险源辩识风险评价控制程序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</w:rPr>
              <w:t>LQJYZB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.CX21-2021》，程序文件对环境因素和危险源的识别评价做了规定。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办公室作为环境和职业健康安全管理体系的推进部门，主要统筹负责识别评价教学仪器、实验室成套设备、学生课桌椅、综合实践室设备、幼儿玩具、厨房设备、餐具、音体美卫劳器材、探究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lastRenderedPageBreak/>
              <w:t>仪器、多媒体教学设备、数字化教室设备、心理咨询室设施、床、学生校服、公寓用品、家用电器、监控设备、办公用品、办公家具、科普仪器、玻璃仪器、环保仪器、仪器橱柜</w:t>
            </w:r>
            <w:r w:rsidRPr="00EA44D0">
              <w:rPr>
                <w:rFonts w:asciiTheme="minorEastAsia" w:eastAsiaTheme="minorEastAsia" w:hAnsiTheme="minorEastAsia" w:cs="华文楷体"/>
                <w:sz w:val="24"/>
                <w:szCs w:val="24"/>
              </w:rPr>
              <w:t>的销售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相关的环境因素及危险源。根据各部门业务识别及各办公、采购、质检、销售过程环节识别，最后由办公室统一汇总。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查“环境因素识别评价汇总表”，编号：</w:t>
            </w:r>
            <w:r w:rsidRPr="00EA44D0">
              <w:rPr>
                <w:rFonts w:ascii="宋体" w:hAnsi="宋体" w:hint="eastAsia"/>
              </w:rPr>
              <w:t>JL6.1.2-02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，部门: 办公室，编制：</w:t>
            </w:r>
            <w:r w:rsidRPr="00EA44D0">
              <w:rPr>
                <w:rFonts w:eastAsiaTheme="minorEastAsia" w:hint="eastAsia"/>
                <w:sz w:val="24"/>
              </w:rPr>
              <w:t>岳亚</w:t>
            </w:r>
            <w:r w:rsidRPr="00EA44D0">
              <w:rPr>
                <w:rFonts w:eastAsiaTheme="minorEastAsia" w:hint="eastAsia"/>
                <w:sz w:val="24"/>
              </w:rPr>
              <w:t xml:space="preserve"> 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，审核：马玉琦。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识别考虑了正常、异常、紧急，过去、现在、未来三种时态，考虑了供方、客户等可施加影响的环境因素，能考虑到产品生命周期观点。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其中涉及办公室的环境因素主要有纸张消耗、生活废水排放、废旧办公固废排放、办公机械噪声排放、防疫消毒液的消耗、废口罩的排放、火灾事故发生等。</w:t>
            </w:r>
          </w:p>
          <w:p w:rsidR="00805371" w:rsidRPr="00EA44D0" w:rsidRDefault="00B024B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B588ADE" wp14:editId="4ED42F8E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531495</wp:posOffset>
                  </wp:positionV>
                  <wp:extent cx="5947410" cy="24828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7410" cy="248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查“重要环境因素清单”，采取多因子评价法，评价出固体废弃物排放、火灾事故的发生等2项重要环境因素。</w:t>
            </w: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经评价办公室的重要环境因素为：日常办公过程中固体废弃物排放、火灾事故的发生。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主要控制措施：固废分类存放、办公</w:t>
            </w:r>
            <w:proofErr w:type="gramStart"/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危废交耗材</w:t>
            </w:r>
            <w:proofErr w:type="gramEnd"/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供应公司，垃圾由环卫部门拉走，加强日常培训，日常检查，配备消防器材、废口罩集中收集处理等措施。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具体控制措施见EO8.1审核记录.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企业识别了办公活动、采购销售、检验过程中的危险源。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查“危险源辨识和风险评价一览表”，编号：</w:t>
            </w:r>
            <w:r w:rsidRPr="00EA44D0">
              <w:rPr>
                <w:rFonts w:ascii="宋体" w:hAnsi="宋体" w:hint="eastAsia"/>
              </w:rPr>
              <w:t>JL6.1.2-06</w:t>
            </w:r>
            <w:r w:rsidRPr="00EA44D0">
              <w:rPr>
                <w:rFonts w:hint="eastAsia"/>
                <w:sz w:val="24"/>
              </w:rPr>
              <w:t xml:space="preserve"> 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，部门: 办公室，编制：岳亚 ，审核：马玉琦。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涉及办公室的危险源有办公活动过程中</w:t>
            </w:r>
            <w:r w:rsidRPr="00EA44D0">
              <w:rPr>
                <w:rFonts w:hint="eastAsia"/>
                <w:sz w:val="24"/>
              </w:rPr>
              <w:t>被桌柜撞伤、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电脑辐射、滑倒、办公场所未进行消杀、废弃口罩管理不规范、外来人员参观安全防护工作措施缺陷、</w:t>
            </w:r>
            <w:r w:rsidRPr="00EA44D0">
              <w:rPr>
                <w:rFonts w:hint="eastAsia"/>
                <w:sz w:val="24"/>
              </w:rPr>
              <w:t>防火措施器材缺陷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、触电等。</w:t>
            </w:r>
          </w:p>
          <w:p w:rsidR="00805371" w:rsidRPr="00EA44D0" w:rsidRDefault="00B024B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D312A4F" wp14:editId="2230FCBB">
                  <wp:simplePos x="0" y="0"/>
                  <wp:positionH relativeFrom="column">
                    <wp:posOffset>216159</wp:posOffset>
                  </wp:positionH>
                  <wp:positionV relativeFrom="paragraph">
                    <wp:posOffset>558528</wp:posOffset>
                  </wp:positionV>
                  <wp:extent cx="5477070" cy="2098473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8743" cy="2099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查“</w:t>
            </w:r>
            <w:r w:rsidRPr="00EA44D0">
              <w:rPr>
                <w:rFonts w:ascii="宋体" w:hAnsi="宋体" w:cs="华文楷体" w:hint="eastAsia"/>
                <w:sz w:val="24"/>
                <w:szCs w:val="24"/>
              </w:rPr>
              <w:t>不可接受风险清单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”，对识别出的危险</w:t>
            </w:r>
            <w:proofErr w:type="gramStart"/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源采取</w:t>
            </w:r>
            <w:proofErr w:type="gramEnd"/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D=LEC进行评价，评价出重大危险源4个，包括：火灾、人员伤害、触电事故、疫情传播等。</w:t>
            </w: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805371">
            <w:pPr>
              <w:pStyle w:val="a0"/>
            </w:pP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经评价办公室的重大危险源：触电事故、火灾事故、</w:t>
            </w:r>
            <w:r w:rsidRPr="00EA44D0">
              <w:rPr>
                <w:rFonts w:hint="eastAsia"/>
                <w:sz w:val="24"/>
              </w:rPr>
              <w:t>新冠病毒疫情传播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主要控制措施：危险源控制执行管理方案、配备消防器材、日常检查、日常培训教育、应急演练、做好疫情防护等运行控制措施等。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具体控制措施见EO8.1审核记录。</w:t>
            </w:r>
          </w:p>
        </w:tc>
        <w:tc>
          <w:tcPr>
            <w:tcW w:w="1050" w:type="dxa"/>
          </w:tcPr>
          <w:p w:rsidR="00805371" w:rsidRPr="00EA44D0" w:rsidRDefault="00A44B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Y</w:t>
            </w:r>
          </w:p>
        </w:tc>
      </w:tr>
      <w:tr w:rsidR="00EA44D0" w:rsidRPr="00EA44D0">
        <w:trPr>
          <w:trHeight w:val="462"/>
        </w:trPr>
        <w:tc>
          <w:tcPr>
            <w:tcW w:w="1809" w:type="dxa"/>
            <w:vAlign w:val="center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EA44D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规</w:t>
            </w:r>
            <w:proofErr w:type="gramEnd"/>
            <w:r w:rsidRPr="00EA44D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义务</w:t>
            </w:r>
          </w:p>
        </w:tc>
        <w:tc>
          <w:tcPr>
            <w:tcW w:w="1311" w:type="dxa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EO：6.1.3</w:t>
            </w:r>
          </w:p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</w:p>
        </w:tc>
        <w:tc>
          <w:tcPr>
            <w:tcW w:w="10539" w:type="dxa"/>
          </w:tcPr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建立实施了《法律、法规和其他要求识别管理程序LQJYZB.CX02-2021》。</w:t>
            </w:r>
          </w:p>
          <w:p w:rsidR="00805371" w:rsidRPr="00EA44D0" w:rsidRDefault="00B024BB">
            <w:pPr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</w:t>
            </w: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《法律法规清单（环境）》、《职业健康安全法律法规和其他要求清单》，共识</w:t>
            </w:r>
            <w:proofErr w:type="gramStart"/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别企业</w:t>
            </w:r>
            <w:proofErr w:type="gramEnd"/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相关法律法规：37项；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其中包括：《</w:t>
            </w:r>
            <w:r w:rsidRPr="00EA44D0">
              <w:rPr>
                <w:rFonts w:ascii="宋体" w:hAnsi="宋体" w:hint="eastAsia"/>
                <w:szCs w:val="24"/>
              </w:rPr>
              <w:t>中华人民共和国消防法</w:t>
            </w: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》、《</w:t>
            </w:r>
            <w:r w:rsidRPr="00EA44D0">
              <w:rPr>
                <w:rFonts w:ascii="宋体" w:hAnsi="宋体" w:hint="eastAsia"/>
                <w:szCs w:val="24"/>
              </w:rPr>
              <w:t>城市市容和环境卫生管理条例</w:t>
            </w: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、《中华人民共和国固体废物污染环境防治法》、《中华人民共和国节约能源法》、《关于加强土壤污染防治工作的意见》、《中华人民共和国环境影响评价法》、《中华人民共和国劳动法》、《职业卫生设施公约》、《中华人民共和国职业病防治法》、《中华人民共和国传染病防治法》、《劳动防护用品监督管理规定》、《中华人民共和国道路交通安全法》、《山东省劳动保障监察条例》等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已识别法律法规及其它要求的适用条款，能与环境因素、危险源向对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应。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办公室根据需要随时网上获取、识别更新，并通过培训、宣传、会议等形式传达给员工和相关方，各部门如有需要随时到办公室查阅。</w:t>
            </w:r>
          </w:p>
        </w:tc>
        <w:tc>
          <w:tcPr>
            <w:tcW w:w="1050" w:type="dxa"/>
          </w:tcPr>
          <w:p w:rsidR="00805371" w:rsidRPr="00EA44D0" w:rsidRDefault="00A44B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t>Y</w:t>
            </w:r>
          </w:p>
        </w:tc>
      </w:tr>
      <w:tr w:rsidR="00EA44D0" w:rsidRPr="00EA44D0">
        <w:trPr>
          <w:trHeight w:val="3487"/>
        </w:trPr>
        <w:tc>
          <w:tcPr>
            <w:tcW w:w="1809" w:type="dxa"/>
            <w:vAlign w:val="center"/>
          </w:tcPr>
          <w:p w:rsidR="00805371" w:rsidRPr="00EA44D0" w:rsidRDefault="00B024BB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措施的策划</w:t>
            </w:r>
          </w:p>
        </w:tc>
        <w:tc>
          <w:tcPr>
            <w:tcW w:w="1311" w:type="dxa"/>
            <w:vAlign w:val="center"/>
          </w:tcPr>
          <w:p w:rsidR="00805371" w:rsidRPr="00EA44D0" w:rsidRDefault="00B024BB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EO:6.1.4</w:t>
            </w:r>
          </w:p>
        </w:tc>
        <w:tc>
          <w:tcPr>
            <w:tcW w:w="10539" w:type="dxa"/>
            <w:vAlign w:val="center"/>
          </w:tcPr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根据环境因素和危险源的风险辨识结果，分别制定出《重要环境因素清单》、《不可接受风险清单》，清单内明确了控制措施计划，通过具体的措施进行有效控制：目标、管理方案、管理制度运行控制、应急预案、日常检查、日常培训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制定了《法律、法规和其他要求识别管理程序</w:t>
            </w:r>
            <w:r w:rsidRPr="00EA44D0">
              <w:rPr>
                <w:rFonts w:asciiTheme="minorEastAsia" w:eastAsiaTheme="minorEastAsia" w:hAnsiTheme="minorEastAsia" w:hint="eastAsia"/>
                <w:sz w:val="24"/>
              </w:rPr>
              <w:t>LQJYZB</w:t>
            </w: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.CX02-2021》、《合规性评价程序</w:t>
            </w:r>
            <w:r w:rsidRPr="00EA44D0">
              <w:rPr>
                <w:rFonts w:asciiTheme="minorEastAsia" w:eastAsiaTheme="minorEastAsia" w:hAnsiTheme="minorEastAsia" w:hint="eastAsia"/>
                <w:sz w:val="24"/>
              </w:rPr>
              <w:t>LQJYZB</w:t>
            </w: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.CX16-2021》，每年对公司适用的合</w:t>
            </w:r>
            <w:proofErr w:type="gramStart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规</w:t>
            </w:r>
            <w:proofErr w:type="gramEnd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义务进行识别更新并定期评价、检查。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经组织评价，组织策划的措施基本能够满足风险和机遇应对需要，在建立、实施、保持管理体系时应用了以上措施。</w:t>
            </w:r>
          </w:p>
        </w:tc>
        <w:tc>
          <w:tcPr>
            <w:tcW w:w="1050" w:type="dxa"/>
          </w:tcPr>
          <w:p w:rsidR="00805371" w:rsidRPr="00EA44D0" w:rsidRDefault="00A44B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t>Y</w:t>
            </w:r>
          </w:p>
        </w:tc>
      </w:tr>
      <w:tr w:rsidR="00EA44D0" w:rsidRPr="00EA44D0">
        <w:trPr>
          <w:trHeight w:val="1243"/>
        </w:trPr>
        <w:tc>
          <w:tcPr>
            <w:tcW w:w="1809" w:type="dxa"/>
            <w:vAlign w:val="center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运行策划和控制</w:t>
            </w:r>
          </w:p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B024BB">
            <w:pPr>
              <w:pStyle w:val="a5"/>
            </w:pPr>
            <w:r w:rsidRPr="00EA44D0">
              <w:rPr>
                <w:rFonts w:hint="eastAsia"/>
              </w:rPr>
              <w:t>财务支出</w:t>
            </w:r>
          </w:p>
        </w:tc>
        <w:tc>
          <w:tcPr>
            <w:tcW w:w="1311" w:type="dxa"/>
            <w:vAlign w:val="center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lastRenderedPageBreak/>
              <w:t>EO</w:t>
            </w:r>
            <w:r w:rsidRPr="00EA44D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8.1</w:t>
            </w:r>
          </w:p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10539" w:type="dxa"/>
            <w:vAlign w:val="center"/>
          </w:tcPr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制定并实施了《固体废弃物控制程序LQJYZB.CX19-2021》、《消防安全管理程序LQJYZB.CX12-2021》、《能源资源管理程序LQJYZB.CX20-2021》、《应急准备和响应控制程序LQJYZB.CX14-2021》、《应急预案》、《环境保护责任制》、《易燃易爆危险化学品管理办法》、《节约能源资源管理办法》、《三电管理制度》、《安全标志使用管理制度》、《劳保、消防用品管理办法》、《节约用水管理标准》等环境与职业健康安全控制程序和管理制度。</w:t>
            </w:r>
          </w:p>
          <w:p w:rsidR="00805371" w:rsidRPr="00EA44D0" w:rsidRDefault="00B024BB">
            <w:pPr>
              <w:spacing w:line="480" w:lineRule="exact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企业位于</w:t>
            </w:r>
            <w:bookmarkStart w:id="0" w:name="生产地址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山东省鄄城县</w:t>
            </w:r>
            <w:proofErr w:type="gramStart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鄄</w:t>
            </w:r>
            <w:proofErr w:type="gramEnd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十五路工业园</w:t>
            </w:r>
            <w:bookmarkEnd w:id="0"/>
            <w:r w:rsidR="009A5686"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，公司四周是其他企业</w:t>
            </w: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，无敏感区。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公司销售及办公过程无工业废水排放，生活废水排入市政管道。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公司销售及办公公司基本无废气和噪声排放。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办公室内垃圾主要包含可回收垃圾、硒鼓、废纸。公司配置了垃圾箱，办公室统一处理。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对可回收的固体废弃物，一部分由厂家回收，厂家不回收的公司统一回收再利用或由物资回收公司处理。不可回收的废弃物由公司办公室统一处理，各部门不得单独处理。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查到“废弃物处置统计表”，记录了日常生活、办公过程中的可回收及不可回收的废弃物的处理情况。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抽2022.1.9日的废弃物处理情况，废弃物种类：废包装物20kg，废办公用纸5kg, 废色带、硒鼓、墨盒2个；抽2022.5.18日处理废办公用纸2kg、废包装物25kg。处置方法：由废品收购站和回收处理。处置人：岳亚 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办公室定期组织环保和安全知识培训，员工具备了基本的环保和职业健康安全防护意识。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为满足环境和职业健康安全体系的运行，公司投入了环保及安全资金，主要是购买垃圾桶、消防、垃圾处理费、劳保用品费、社保等。</w:t>
            </w:r>
          </w:p>
          <w:p w:rsidR="00805371" w:rsidRPr="00EA44D0" w:rsidRDefault="00B024BB">
            <w:pPr>
              <w:pStyle w:val="a5"/>
              <w:ind w:firstLineChars="200" w:firstLine="480"/>
              <w:rPr>
                <w:rFonts w:asciiTheme="minorEastAsia" w:eastAsiaTheme="minorEastAsia" w:hAnsiTheme="minorEastAsia" w:cs="楷体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Cs w:val="24"/>
              </w:rPr>
              <w:t>查到了2022年</w:t>
            </w:r>
            <w:r w:rsidR="009A5686" w:rsidRPr="00EA44D0">
              <w:rPr>
                <w:rFonts w:asciiTheme="minorEastAsia" w:eastAsiaTheme="minorEastAsia" w:hAnsiTheme="minorEastAsia" w:cs="楷体" w:hint="eastAsia"/>
                <w:szCs w:val="24"/>
              </w:rPr>
              <w:t>5</w:t>
            </w:r>
            <w:r w:rsidRPr="00EA44D0">
              <w:rPr>
                <w:rFonts w:asciiTheme="minorEastAsia" w:eastAsiaTheme="minorEastAsia" w:hAnsiTheme="minorEastAsia" w:cs="楷体" w:hint="eastAsia"/>
                <w:szCs w:val="24"/>
              </w:rPr>
              <w:t>月份社保交费证明。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查到“环境、安全财务支出明细”，统计日期：2022.6.30日，运行至今支出约4万余元。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按公司要</w:t>
            </w:r>
            <w:proofErr w:type="gramStart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求人走</w:t>
            </w:r>
            <w:proofErr w:type="gramEnd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关灯，办公室的电脑要</w:t>
            </w:r>
            <w:proofErr w:type="gramStart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求人走</w:t>
            </w:r>
            <w:proofErr w:type="gramEnd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后电源切断，办公纸张尽量采取双面打印，定期检查水管跑冒滴漏。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电气设备及线路发生故障时联系当地电工专业人员来处理，公司人员不得随意操作以防触电，目前尚未发生过。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要求全体人员上下班开车注意路况，禁止酒后驾驶超速驾驶，车辆必须定期年检。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办公室内主要是电的使用，电器有漏电保护器，办公室人员经常对电路、电源进行检查，</w:t>
            </w:r>
            <w:proofErr w:type="gramStart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没有露电现象</w:t>
            </w:r>
            <w:proofErr w:type="gramEnd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发生，检查情况见EO8.2条款审核记录。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巡视办公区域配备了灭火器，状况正常。</w:t>
            </w:r>
          </w:p>
          <w:p w:rsidR="00805371" w:rsidRPr="00EA44D0" w:rsidRDefault="00B024BB">
            <w:pPr>
              <w:spacing w:line="440" w:lineRule="exact"/>
              <w:ind w:firstLine="42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新冠肺炎疫情期间，每天上班前，对公司每个员工进行体温监测；公司为每位员工佩发一次性医用防护口罩，要求全员佩戴；办公区配备有医用消毒剂，定时消杀；固定位置摆放废弃口罩回收垃圾箱，收集后交当地环卫部门集中处理。</w:t>
            </w:r>
          </w:p>
          <w:p w:rsidR="00805371" w:rsidRPr="00EA44D0" w:rsidRDefault="00B024BB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1050" w:type="dxa"/>
          </w:tcPr>
          <w:p w:rsidR="00805371" w:rsidRPr="00EA44D0" w:rsidRDefault="00A44B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Y</w:t>
            </w:r>
          </w:p>
        </w:tc>
      </w:tr>
      <w:tr w:rsidR="00EA44D0" w:rsidRPr="00EA44D0">
        <w:trPr>
          <w:trHeight w:val="676"/>
        </w:trPr>
        <w:tc>
          <w:tcPr>
            <w:tcW w:w="1809" w:type="dxa"/>
            <w:vAlign w:val="center"/>
          </w:tcPr>
          <w:p w:rsidR="00805371" w:rsidRPr="00EA44D0" w:rsidRDefault="00B024BB">
            <w:pPr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华文楷体"/>
                <w:bCs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bCs/>
                <w:sz w:val="24"/>
                <w:szCs w:val="24"/>
              </w:rPr>
              <w:t>EO：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8.2</w:t>
            </w:r>
          </w:p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 w:cs="华文楷体"/>
                <w:bCs/>
                <w:sz w:val="24"/>
                <w:szCs w:val="24"/>
              </w:rPr>
            </w:pPr>
          </w:p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 w:cs="华文楷体"/>
                <w:bCs/>
                <w:sz w:val="24"/>
                <w:szCs w:val="24"/>
              </w:rPr>
            </w:pPr>
          </w:p>
        </w:tc>
        <w:tc>
          <w:tcPr>
            <w:tcW w:w="10539" w:type="dxa"/>
          </w:tcPr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编制了《应急准备和响应控制程序LQJYZB.CX14-2021》，确定的紧急情况有：火灾、</w:t>
            </w:r>
            <w:r w:rsidRPr="00EA44D0">
              <w:rPr>
                <w:rFonts w:asciiTheme="minorEastAsia" w:eastAsiaTheme="minorEastAsia" w:hAnsiTheme="minorEastAsia" w:cs="华文楷体" w:hint="eastAsia"/>
                <w:bCs/>
                <w:sz w:val="24"/>
                <w:szCs w:val="24"/>
              </w:rPr>
              <w:t>触电、人员伤亡等，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提供了这几种紧急情况的《应急预案》。</w:t>
            </w:r>
          </w:p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查看《应急预案》，其中包括目的、适用范围、职责、应急处理细则、演习、必备资料等，相关内容基本充分。编制：马玉琦，批准：刘婷婷，2021年11月16日，未变化。</w:t>
            </w:r>
          </w:p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应急设施配置：办公场所配备了消防器材。</w:t>
            </w:r>
          </w:p>
          <w:p w:rsidR="00805371" w:rsidRPr="00EA44D0" w:rsidRDefault="00B024B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2021.12.20日上午进行的“应急预案演练记录”，包括预案名称：消防应急预案；演练地点：门口空地；组织部门：办公室；总指挥：马玉琦；参加部门和单位：办公室、供销部、质检部人员；另外还记录了物资准备和人员培训情况、现场培训、演练过程描述等内容。演练时有2人在演练时防护不到位，改进措施：由安全员现场讲评，指出演练中的错误做法，要求责任人所在部门和单位监督学习应急预案和消防相关知识。</w:t>
            </w:r>
          </w:p>
          <w:p w:rsidR="00805371" w:rsidRPr="00EA44D0" w:rsidRDefault="00B024BB">
            <w:pPr>
              <w:autoSpaceDE w:val="0"/>
              <w:autoSpaceDN w:val="0"/>
              <w:adjustRightInd w:val="0"/>
              <w:spacing w:line="360" w:lineRule="auto"/>
              <w:ind w:firstLineChars="200" w:firstLine="422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="宋体" w:hAnsiTheme="minorHAnsi" w:cs="宋体" w:hint="eastAsia"/>
                <w:b/>
                <w:bCs/>
                <w:kern w:val="0"/>
                <w:szCs w:val="21"/>
                <w:lang w:val="zh-CN"/>
              </w:rPr>
              <w:t>企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  <w:lang w:val="zh-CN"/>
              </w:rPr>
              <w:t>业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2021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  <w:lang w:val="zh-CN"/>
              </w:rPr>
              <w:t>年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12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  <w:lang w:val="zh-CN"/>
              </w:rPr>
              <w:t>月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20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  <w:lang w:val="zh-CN"/>
              </w:rPr>
              <w:t>日提供《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应急预案评审记录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  <w:lang w:val="zh-CN"/>
              </w:rPr>
              <w:t>》，演练后对应急预案的适宜性、有效性和可操作性进行评价，符合规定要求。评审人：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刘婷婷、马玉琦、岳亚、王玲。</w:t>
            </w:r>
          </w:p>
          <w:p w:rsidR="00805371" w:rsidRPr="00EA44D0" w:rsidRDefault="00B024B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050" w:type="dxa"/>
          </w:tcPr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A44BA9">
            <w:pPr>
              <w:pStyle w:val="a5"/>
            </w:pPr>
            <w:r w:rsidRPr="00EA44D0">
              <w:rPr>
                <w:rFonts w:hint="eastAsia"/>
              </w:rPr>
              <w:t>Y</w:t>
            </w: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</w:tc>
      </w:tr>
      <w:tr w:rsidR="00EA44D0" w:rsidRPr="00EA44D0">
        <w:trPr>
          <w:trHeight w:val="3487"/>
        </w:trPr>
        <w:tc>
          <w:tcPr>
            <w:tcW w:w="1809" w:type="dxa"/>
            <w:vAlign w:val="center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监视、测量、分析和评价</w:t>
            </w:r>
          </w:p>
        </w:tc>
        <w:tc>
          <w:tcPr>
            <w:tcW w:w="1311" w:type="dxa"/>
            <w:vAlign w:val="center"/>
          </w:tcPr>
          <w:p w:rsidR="00805371" w:rsidRPr="00EA44D0" w:rsidRDefault="00B024BB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EO：9.1.1</w:t>
            </w:r>
          </w:p>
        </w:tc>
        <w:tc>
          <w:tcPr>
            <w:tcW w:w="10539" w:type="dxa"/>
            <w:vAlign w:val="center"/>
          </w:tcPr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公司编制《绩效测量和监视程序</w:t>
            </w:r>
            <w:r w:rsidRPr="00EA44D0">
              <w:rPr>
                <w:rFonts w:asciiTheme="minorEastAsia" w:eastAsiaTheme="minorEastAsia" w:hAnsiTheme="minorEastAsia" w:hint="eastAsia"/>
                <w:sz w:val="24"/>
              </w:rPr>
              <w:t>LQJYZB.CX15-2021</w:t>
            </w: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》，办公室通过月度巡查考核对各部门进行监控。</w:t>
            </w:r>
          </w:p>
          <w:p w:rsidR="00805371" w:rsidRPr="00EA44D0" w:rsidRDefault="00B024BB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查《质量、环境和职业健康安全目标指标考核表》，2022.6.30日办公室对质量、环境、职业健康安全目标完成情况进行了检测，公司及各部门目标能完成，检查人：马玉琦、岳亚。</w:t>
            </w:r>
          </w:p>
          <w:p w:rsidR="00805371" w:rsidRPr="00EA44D0" w:rsidRDefault="00B024BB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提供管理方案检测表，2022.5.10日检查，大部分措施已完成，其余的在2022年底完成，检查人：</w:t>
            </w:r>
            <w:r w:rsidRPr="00EA44D0">
              <w:rPr>
                <w:rFonts w:hint="eastAsia"/>
                <w:sz w:val="24"/>
              </w:rPr>
              <w:t>马玉琦、岳亚、王玲</w:t>
            </w: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805371" w:rsidRPr="00EA44D0" w:rsidRDefault="00B024BB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提供“环境安全管理检查记录”，每月对各部门进行环境安全事项例行检查，检查项目包括资源能源使用、固体废弃物管理、污水控制、噪声控制、消防设施管理、管理方案控制等。</w:t>
            </w:r>
          </w:p>
          <w:p w:rsidR="00805371" w:rsidRPr="00EA44D0" w:rsidRDefault="00B024B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抽查2022.3.17日、2022.4.12日检查结果正常，检查人：马玉琦、岳亚、王玲 。</w:t>
            </w:r>
          </w:p>
          <w:p w:rsidR="00805371" w:rsidRPr="00EA44D0" w:rsidRDefault="00B024BB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与企业办公室主任岳亚 交流了解到，日常工作关注员工身体状况，当员工身体不适请假时，及时跟踪了解其健康状况。有职业病前兆后，及时安排员工休息、调岗或改善工作环境，此外岳亚 表示今后将逐步建立、健全员工健康档案资料。</w:t>
            </w:r>
          </w:p>
          <w:p w:rsidR="00805371" w:rsidRPr="00EA44D0" w:rsidRDefault="00B024BB">
            <w:pPr>
              <w:widowControl/>
              <w:spacing w:line="360" w:lineRule="auto"/>
              <w:ind w:left="480"/>
              <w:jc w:val="left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5、交流确认，公司无安全、环境检测设备。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6、</w:t>
            </w:r>
            <w:proofErr w:type="gramStart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经交流</w:t>
            </w:r>
            <w:proofErr w:type="gramEnd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确认，公司从事销售活动，员工不涉及职业病产生的根源、不需对作业环境进行监测。</w:t>
            </w:r>
          </w:p>
        </w:tc>
        <w:tc>
          <w:tcPr>
            <w:tcW w:w="1050" w:type="dxa"/>
          </w:tcPr>
          <w:p w:rsidR="00805371" w:rsidRPr="00EA44D0" w:rsidRDefault="00A44B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t>Y</w:t>
            </w:r>
          </w:p>
        </w:tc>
      </w:tr>
      <w:tr w:rsidR="00EA44D0" w:rsidRPr="00EA44D0">
        <w:trPr>
          <w:trHeight w:val="699"/>
        </w:trPr>
        <w:tc>
          <w:tcPr>
            <w:tcW w:w="1809" w:type="dxa"/>
            <w:vAlign w:val="center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合</w:t>
            </w:r>
            <w:proofErr w:type="gramStart"/>
            <w:r w:rsidRPr="00EA44D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规</w:t>
            </w:r>
            <w:proofErr w:type="gramEnd"/>
            <w:r w:rsidRPr="00EA44D0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性评价</w:t>
            </w:r>
          </w:p>
        </w:tc>
        <w:tc>
          <w:tcPr>
            <w:tcW w:w="1311" w:type="dxa"/>
            <w:vAlign w:val="center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EO:9.1.2 </w:t>
            </w:r>
          </w:p>
        </w:tc>
        <w:tc>
          <w:tcPr>
            <w:tcW w:w="10539" w:type="dxa"/>
            <w:vAlign w:val="center"/>
          </w:tcPr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proofErr w:type="gramStart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查公司</w:t>
            </w:r>
            <w:proofErr w:type="gramEnd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制定了《合规性评价程序LQJYZB.CX16-2021》，对合</w:t>
            </w:r>
            <w:proofErr w:type="gramStart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规</w:t>
            </w:r>
            <w:proofErr w:type="gramEnd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性评价方法要求进行了规定。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查“</w:t>
            </w:r>
            <w:r w:rsidRPr="00EA44D0">
              <w:rPr>
                <w:rFonts w:ascii="宋体" w:hAnsi="宋体" w:cs="楷体" w:hint="eastAsia"/>
                <w:sz w:val="24"/>
                <w:szCs w:val="24"/>
              </w:rPr>
              <w:t>合</w:t>
            </w:r>
            <w:proofErr w:type="gramStart"/>
            <w:r w:rsidRPr="00EA44D0">
              <w:rPr>
                <w:rFonts w:ascii="宋体" w:hAnsi="宋体" w:cs="楷体" w:hint="eastAsia"/>
                <w:sz w:val="24"/>
                <w:szCs w:val="24"/>
              </w:rPr>
              <w:t>规</w:t>
            </w:r>
            <w:proofErr w:type="gramEnd"/>
            <w:r w:rsidRPr="00EA44D0">
              <w:rPr>
                <w:rFonts w:ascii="宋体" w:hAnsi="宋体" w:cs="楷体" w:hint="eastAsia"/>
                <w:sz w:val="24"/>
                <w:szCs w:val="24"/>
              </w:rPr>
              <w:t>性评价报告</w:t>
            </w: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”、“</w:t>
            </w:r>
            <w:r w:rsidRPr="00EA44D0">
              <w:rPr>
                <w:rFonts w:ascii="宋体" w:hAnsi="宋体" w:cs="楷体" w:hint="eastAsia"/>
                <w:sz w:val="24"/>
                <w:szCs w:val="24"/>
              </w:rPr>
              <w:t>职业健康安全法律</w:t>
            </w: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法规合</w:t>
            </w:r>
            <w:proofErr w:type="gramStart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规</w:t>
            </w:r>
            <w:proofErr w:type="gramEnd"/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性评价表”，经对公司适用的环境和职业健康安全法律、法规条款，标准，贯彻措施等进行了评价，全部符合要求。评价人</w:t>
            </w:r>
            <w:r w:rsidRPr="00EA44D0">
              <w:rPr>
                <w:rFonts w:ascii="宋体" w:hAnsi="宋体" w:cs="楷体" w:hint="eastAsia"/>
                <w:sz w:val="24"/>
                <w:szCs w:val="24"/>
              </w:rPr>
              <w:t>：李亚、陈燕、岳亚、马玉琦、刘婷婷，</w:t>
            </w: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日期：2022年4月25日。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经交流，公司相关法律法规在公司得到了较好的贯彻，没有出现违反标准和法律法规的规定。</w:t>
            </w:r>
          </w:p>
        </w:tc>
        <w:tc>
          <w:tcPr>
            <w:tcW w:w="1050" w:type="dxa"/>
            <w:vAlign w:val="center"/>
          </w:tcPr>
          <w:p w:rsidR="00805371" w:rsidRPr="00EA44D0" w:rsidRDefault="00B024BB">
            <w:pPr>
              <w:spacing w:line="400" w:lineRule="exact"/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符合</w:t>
            </w:r>
          </w:p>
        </w:tc>
      </w:tr>
      <w:tr w:rsidR="00EA44D0" w:rsidRPr="00EA44D0">
        <w:trPr>
          <w:trHeight w:val="541"/>
        </w:trPr>
        <w:tc>
          <w:tcPr>
            <w:tcW w:w="1809" w:type="dxa"/>
            <w:vAlign w:val="center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lastRenderedPageBreak/>
              <w:t>内部审核</w:t>
            </w:r>
          </w:p>
        </w:tc>
        <w:tc>
          <w:tcPr>
            <w:tcW w:w="1311" w:type="dxa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QEO9.2</w:t>
            </w:r>
          </w:p>
        </w:tc>
        <w:tc>
          <w:tcPr>
            <w:tcW w:w="10539" w:type="dxa"/>
          </w:tcPr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编制了内审控制程序，由</w:t>
            </w:r>
            <w:r w:rsidRPr="00EA44D0">
              <w:rPr>
                <w:rFonts w:asciiTheme="minorEastAsia" w:eastAsiaTheme="minorEastAsia" w:hAnsiTheme="minorEastAsia" w:cs="华文楷体" w:hint="eastAsia"/>
                <w:bCs/>
                <w:sz w:val="24"/>
                <w:szCs w:val="24"/>
              </w:rPr>
              <w:t>组长李瑞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组织内部审核。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查年度审核计划：提供《内部审核实施计划》，其内容已包括了审核目的、范围、准则、审核方法，计划编制人：</w:t>
            </w:r>
            <w:r w:rsidRPr="00EA44D0">
              <w:rPr>
                <w:rFonts w:eastAsiaTheme="minorEastAsia" w:hint="eastAsia"/>
                <w:sz w:val="24"/>
              </w:rPr>
              <w:t>岳亚</w:t>
            </w:r>
            <w:r w:rsidRPr="00EA44D0">
              <w:rPr>
                <w:rFonts w:eastAsiaTheme="minorEastAsia" w:hint="eastAsia"/>
                <w:sz w:val="24"/>
              </w:rPr>
              <w:t xml:space="preserve"> 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 xml:space="preserve">，批准：马玉琦，编制日期2022.4.15日。   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审核目的：验证质量、环境、职业健康安全管理体系对标准的符合性及实施的有效性和充分性，持续改进管理体系。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审核依据：GB/T19001-2016、GB/T24001-2016、ISO45001:2018的标准、体系文件、顾客要求、相关法律法规等。</w:t>
            </w:r>
          </w:p>
          <w:p w:rsidR="00805371" w:rsidRPr="00EA44D0" w:rsidRDefault="00B024BB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内部审核实施：组长：</w:t>
            </w:r>
            <w:r w:rsidRPr="00EA44D0">
              <w:rPr>
                <w:rFonts w:eastAsiaTheme="minorEastAsia" w:hint="eastAsia"/>
                <w:sz w:val="24"/>
              </w:rPr>
              <w:t>岳亚</w:t>
            </w:r>
            <w:r w:rsidRPr="00EA44D0">
              <w:rPr>
                <w:rFonts w:eastAsiaTheme="minorEastAsia" w:hint="eastAsia"/>
                <w:sz w:val="24"/>
              </w:rPr>
              <w:t xml:space="preserve"> </w:t>
            </w:r>
            <w:r w:rsidRPr="00EA44D0">
              <w:rPr>
                <w:rFonts w:asciiTheme="minorEastAsia" w:eastAsiaTheme="minorEastAsia" w:hAnsiTheme="minorEastAsia" w:cs="华文楷体"/>
                <w:sz w:val="24"/>
                <w:szCs w:val="24"/>
              </w:rPr>
              <w:t xml:space="preserve">A   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组员：马玉琦</w:t>
            </w:r>
            <w:r w:rsidRPr="00EA44D0">
              <w:rPr>
                <w:rFonts w:asciiTheme="minorEastAsia" w:eastAsiaTheme="minorEastAsia" w:hAnsiTheme="minorEastAsia" w:cs="华文楷体"/>
                <w:sz w:val="24"/>
                <w:szCs w:val="24"/>
              </w:rPr>
              <w:t xml:space="preserve">B   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 xml:space="preserve"> 王玲</w:t>
            </w:r>
            <w:r w:rsidRPr="00EA44D0">
              <w:rPr>
                <w:rFonts w:asciiTheme="minorEastAsia" w:eastAsiaTheme="minorEastAsia" w:hAnsiTheme="minorEastAsia" w:cs="华文楷体"/>
                <w:sz w:val="24"/>
                <w:szCs w:val="24"/>
              </w:rPr>
              <w:t>C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审核时间2022年4月21日—22日，共2天。</w:t>
            </w:r>
          </w:p>
          <w:p w:rsidR="00805371" w:rsidRPr="00EA44D0" w:rsidRDefault="00B024BB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华文楷体"/>
                <w:bCs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审核日程安排较为合理，审核按计划进行，抽查检查表办公室、供销部、质检部审核记录与计划相一致，3名内审员经内部培训合格，</w:t>
            </w:r>
            <w:proofErr w:type="gramStart"/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经交流</w:t>
            </w:r>
            <w:proofErr w:type="gramEnd"/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能力尚需加强。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审核计划已考虑到互查的公正性，无审核员审核本部门的工作，计划内容涉及各部门，条款覆盖整个体系。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提供了内部审核检查证据，其中包括对管理层、办公室、供销部、质检部等部门的审核记录，电子档，条款与策划一致，记录完整。</w:t>
            </w:r>
          </w:p>
          <w:p w:rsidR="00805371" w:rsidRPr="00EA44D0" w:rsidRDefault="00B024BB">
            <w:pPr>
              <w:widowControl/>
              <w:spacing w:line="420" w:lineRule="atLeast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本次内审发现1个一般不符合项，涉及 ES9.1.2条款（办公室未进行2022年度合</w:t>
            </w:r>
            <w:proofErr w:type="gramStart"/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规</w:t>
            </w:r>
            <w:proofErr w:type="gramEnd"/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性评价，不符合规定要求）。针对这1个不合格，责任部门已分析了原因并采取了纠正措施，按要求进行了整改，</w:t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lastRenderedPageBreak/>
              <w:t>2022.4.25日内审员进行了验证，纠正措施实施有效。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内部审核结论：提供了2022.4.25日的《内部审核报告》，对现场审核进行了综述，对质量、环境和职业健康安全管理体系进行了符合性的综合评价，最后结论为：公司的质量、环境、职业健康安全管理体系基本符合标准要求，管理体系运行有效。</w:t>
            </w:r>
          </w:p>
          <w:p w:rsidR="00805371" w:rsidRPr="00EA44D0" w:rsidRDefault="00B024B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华文楷体"/>
                <w:sz w:val="24"/>
                <w:szCs w:val="24"/>
              </w:rPr>
            </w:pPr>
            <w:r w:rsidRPr="00EA44D0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C5C5837" wp14:editId="0DB11E5C">
                  <wp:simplePos x="0" y="0"/>
                  <wp:positionH relativeFrom="column">
                    <wp:posOffset>2931367</wp:posOffset>
                  </wp:positionH>
                  <wp:positionV relativeFrom="paragraph">
                    <wp:posOffset>226228</wp:posOffset>
                  </wp:positionV>
                  <wp:extent cx="2705878" cy="3809860"/>
                  <wp:effectExtent l="0" t="0" r="0" b="0"/>
                  <wp:wrapNone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594" cy="381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44D0">
              <w:rPr>
                <w:rFonts w:asciiTheme="minorEastAsia" w:eastAsiaTheme="minorEastAsia" w:hAnsiTheme="minorEastAsia" w:cs="华文楷体" w:hint="eastAsia"/>
                <w:sz w:val="24"/>
                <w:szCs w:val="24"/>
              </w:rPr>
              <w:t>公司内部审核基本有效。</w:t>
            </w:r>
          </w:p>
          <w:p w:rsidR="00805371" w:rsidRPr="00EA44D0" w:rsidRDefault="00B024BB">
            <w:pPr>
              <w:pStyle w:val="a5"/>
            </w:pPr>
            <w:r w:rsidRPr="00EA44D0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EE663DF" wp14:editId="4792418C">
                  <wp:simplePos x="0" y="0"/>
                  <wp:positionH relativeFrom="column">
                    <wp:posOffset>-287694</wp:posOffset>
                  </wp:positionH>
                  <wp:positionV relativeFrom="paragraph">
                    <wp:posOffset>50346</wp:posOffset>
                  </wp:positionV>
                  <wp:extent cx="2733870" cy="3619071"/>
                  <wp:effectExtent l="0" t="0" r="0" b="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046" cy="3620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</w:pPr>
          </w:p>
          <w:p w:rsidR="00805371" w:rsidRPr="00EA44D0" w:rsidRDefault="00805371">
            <w:pPr>
              <w:pStyle w:val="a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</w:tcPr>
          <w:p w:rsidR="00805371" w:rsidRPr="00EA44D0" w:rsidRDefault="00A44B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Y</w:t>
            </w:r>
          </w:p>
        </w:tc>
      </w:tr>
      <w:tr w:rsidR="00EA44D0" w:rsidRPr="00EA44D0">
        <w:trPr>
          <w:trHeight w:val="1151"/>
        </w:trPr>
        <w:tc>
          <w:tcPr>
            <w:tcW w:w="1809" w:type="dxa"/>
            <w:vAlign w:val="center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不合格和纠正措施</w:t>
            </w:r>
          </w:p>
        </w:tc>
        <w:tc>
          <w:tcPr>
            <w:tcW w:w="1311" w:type="dxa"/>
          </w:tcPr>
          <w:p w:rsidR="00805371" w:rsidRPr="00EA44D0" w:rsidRDefault="00B024BB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QEO10.2</w:t>
            </w:r>
          </w:p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10539" w:type="dxa"/>
          </w:tcPr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编制了《</w:t>
            </w: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t>纠正措施和预防</w:t>
            </w: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措施控制程序LQJYZB.CX08-2021》、《事件调查、事故处置、不符合控制程序LQJYZB.CX17-2021》，对纠正预防措施</w:t>
            </w:r>
            <w:bookmarkStart w:id="1" w:name="_GoBack"/>
            <w:bookmarkEnd w:id="1"/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识别、评审、验证，事故事件报告、调查、处理等作了规定，其内容符合组织实际及标准要求。 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内审中提出不合格项进行了原因分析,并制定、实施了纠正措施，并由内审员对所采取的纠正措施进行了验证，纠正措施有效，管理评审中发现的薄弱环节，分析了原因，采取了纠正措施（参见管理评审记录）。</w:t>
            </w:r>
          </w:p>
          <w:p w:rsidR="00805371" w:rsidRPr="00EA44D0" w:rsidRDefault="00B024B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，没有发生环境、职业健康安全事件和投诉处罚。</w:t>
            </w:r>
          </w:p>
          <w:p w:rsidR="00805371" w:rsidRPr="00EA44D0" w:rsidRDefault="00B024B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企业纠正措施的管理符合标准规定要求。</w:t>
            </w:r>
          </w:p>
        </w:tc>
        <w:tc>
          <w:tcPr>
            <w:tcW w:w="1050" w:type="dxa"/>
          </w:tcPr>
          <w:p w:rsidR="00805371" w:rsidRPr="00EA44D0" w:rsidRDefault="00A44B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44D0">
              <w:rPr>
                <w:rFonts w:asciiTheme="minorEastAsia" w:eastAsiaTheme="minorEastAsia" w:hAnsiTheme="minorEastAsia" w:hint="eastAsia"/>
                <w:sz w:val="24"/>
                <w:szCs w:val="24"/>
              </w:rPr>
              <w:t>Y</w:t>
            </w:r>
          </w:p>
        </w:tc>
      </w:tr>
      <w:tr w:rsidR="00EA44D0" w:rsidRPr="00EA44D0">
        <w:trPr>
          <w:trHeight w:val="722"/>
        </w:trPr>
        <w:tc>
          <w:tcPr>
            <w:tcW w:w="1809" w:type="dxa"/>
          </w:tcPr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539" w:type="dxa"/>
            <w:vAlign w:val="center"/>
          </w:tcPr>
          <w:p w:rsidR="00805371" w:rsidRPr="00EA44D0" w:rsidRDefault="00805371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50" w:type="dxa"/>
          </w:tcPr>
          <w:p w:rsidR="00805371" w:rsidRPr="00EA44D0" w:rsidRDefault="0080537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05371" w:rsidRPr="00EA44D0" w:rsidRDefault="00B024BB">
      <w:pPr>
        <w:rPr>
          <w:rFonts w:asciiTheme="minorEastAsia" w:eastAsiaTheme="minorEastAsia" w:hAnsiTheme="minorEastAsia"/>
        </w:rPr>
      </w:pPr>
      <w:r w:rsidRPr="00EA44D0">
        <w:rPr>
          <w:rFonts w:asciiTheme="minorEastAsia" w:eastAsiaTheme="minorEastAsia" w:hAnsiTheme="minorEastAsia"/>
        </w:rPr>
        <w:ptab w:relativeTo="margin" w:alignment="center" w:leader="none"/>
      </w:r>
    </w:p>
    <w:p w:rsidR="00805371" w:rsidRPr="00EA44D0" w:rsidRDefault="00805371">
      <w:pPr>
        <w:rPr>
          <w:rFonts w:asciiTheme="minorEastAsia" w:eastAsiaTheme="minorEastAsia" w:hAnsiTheme="minorEastAsia" w:cs="宋体"/>
          <w:sz w:val="24"/>
          <w:szCs w:val="24"/>
        </w:rPr>
      </w:pPr>
    </w:p>
    <w:p w:rsidR="00805371" w:rsidRPr="00EA44D0" w:rsidRDefault="00B024BB">
      <w:pPr>
        <w:pStyle w:val="a8"/>
        <w:rPr>
          <w:rFonts w:asciiTheme="minorEastAsia" w:eastAsiaTheme="minorEastAsia" w:hAnsiTheme="minorEastAsia" w:cs="宋体"/>
          <w:sz w:val="24"/>
          <w:szCs w:val="24"/>
        </w:rPr>
      </w:pPr>
      <w:r w:rsidRPr="00EA44D0">
        <w:rPr>
          <w:rFonts w:asciiTheme="minorEastAsia" w:eastAsiaTheme="minorEastAsia" w:hAnsiTheme="minorEastAsia" w:cs="宋体" w:hint="eastAsia"/>
          <w:sz w:val="24"/>
          <w:szCs w:val="24"/>
        </w:rPr>
        <w:t>说明：不符合标注N</w:t>
      </w:r>
    </w:p>
    <w:p w:rsidR="00805371" w:rsidRPr="00EA44D0" w:rsidRDefault="00805371">
      <w:pPr>
        <w:pStyle w:val="a8"/>
        <w:rPr>
          <w:rFonts w:asciiTheme="minorEastAsia" w:eastAsiaTheme="minorEastAsia" w:hAnsiTheme="minorEastAsia"/>
        </w:rPr>
      </w:pPr>
    </w:p>
    <w:sectPr w:rsidR="00805371" w:rsidRPr="00EA44D0">
      <w:headerReference w:type="default" r:id="rId13"/>
      <w:footerReference w:type="default" r:id="rId14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7D4" w:rsidRDefault="002C57D4">
      <w:r>
        <w:separator/>
      </w:r>
    </w:p>
  </w:endnote>
  <w:endnote w:type="continuationSeparator" w:id="0">
    <w:p w:rsidR="002C57D4" w:rsidRDefault="002C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805371" w:rsidRDefault="00B024BB">
            <w:pPr>
              <w:pStyle w:val="a8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A44D0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A44D0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05371" w:rsidRDefault="008053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7D4" w:rsidRDefault="002C57D4">
      <w:r>
        <w:separator/>
      </w:r>
    </w:p>
  </w:footnote>
  <w:footnote w:type="continuationSeparator" w:id="0">
    <w:p w:rsidR="002C57D4" w:rsidRDefault="002C5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71" w:rsidRDefault="00B024BB">
    <w:pPr>
      <w:pStyle w:val="a9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57D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1" type="#_x0000_t202" style="position:absolute;left:0;text-align:left;margin-left:620.4pt;margin-top:12.55pt;width:102.7pt;height:20.2pt;z-index:251659264;mso-position-horizontal-relative:text;mso-position-vertical-relative:text;mso-width-relative:page;mso-height-relative:page" stroked="f">
          <v:textbox>
            <w:txbxContent>
              <w:p w:rsidR="00805371" w:rsidRDefault="00B024B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05371" w:rsidRDefault="00B024BB" w:rsidP="008128A9">
    <w:pPr>
      <w:pStyle w:val="a9"/>
      <w:pBdr>
        <w:bottom w:val="none" w:sz="0" w:space="0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805371" w:rsidRDefault="008053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58A54BD"/>
    <w:multiLevelType w:val="multilevel"/>
    <w:tmpl w:val="558A54BD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1MmU1ZmNjZjg0MjVjNTdkNGYyZDdiMmZiZjYyN2YifQ=="/>
  </w:docVars>
  <w:rsids>
    <w:rsidRoot w:val="009973B4"/>
    <w:rsid w:val="00010CA3"/>
    <w:rsid w:val="000141F4"/>
    <w:rsid w:val="000204BD"/>
    <w:rsid w:val="00022AE8"/>
    <w:rsid w:val="000237F6"/>
    <w:rsid w:val="00025004"/>
    <w:rsid w:val="00026F01"/>
    <w:rsid w:val="000312CE"/>
    <w:rsid w:val="00032483"/>
    <w:rsid w:val="00033289"/>
    <w:rsid w:val="0003373A"/>
    <w:rsid w:val="00037717"/>
    <w:rsid w:val="00040184"/>
    <w:rsid w:val="000623A0"/>
    <w:rsid w:val="000647FB"/>
    <w:rsid w:val="000667BB"/>
    <w:rsid w:val="00082DA4"/>
    <w:rsid w:val="0008302C"/>
    <w:rsid w:val="00085CB7"/>
    <w:rsid w:val="000861C6"/>
    <w:rsid w:val="000934A3"/>
    <w:rsid w:val="000954A0"/>
    <w:rsid w:val="000A22BB"/>
    <w:rsid w:val="000A2B54"/>
    <w:rsid w:val="000A6B77"/>
    <w:rsid w:val="000B373D"/>
    <w:rsid w:val="000C520C"/>
    <w:rsid w:val="000C6DD5"/>
    <w:rsid w:val="000D0632"/>
    <w:rsid w:val="000D1A9B"/>
    <w:rsid w:val="000D7164"/>
    <w:rsid w:val="000E59F3"/>
    <w:rsid w:val="000F6037"/>
    <w:rsid w:val="0010067B"/>
    <w:rsid w:val="00101D43"/>
    <w:rsid w:val="0010428B"/>
    <w:rsid w:val="001139C6"/>
    <w:rsid w:val="001209FF"/>
    <w:rsid w:val="00122C23"/>
    <w:rsid w:val="0013362E"/>
    <w:rsid w:val="00136C3D"/>
    <w:rsid w:val="00140FCE"/>
    <w:rsid w:val="00143FF7"/>
    <w:rsid w:val="00147713"/>
    <w:rsid w:val="00152D7C"/>
    <w:rsid w:val="001676AB"/>
    <w:rsid w:val="00184136"/>
    <w:rsid w:val="00190E14"/>
    <w:rsid w:val="00191322"/>
    <w:rsid w:val="00191EE6"/>
    <w:rsid w:val="0019287B"/>
    <w:rsid w:val="00197BA0"/>
    <w:rsid w:val="001A2D7F"/>
    <w:rsid w:val="001A5AFE"/>
    <w:rsid w:val="001A7116"/>
    <w:rsid w:val="001B289F"/>
    <w:rsid w:val="001B2D63"/>
    <w:rsid w:val="001B387B"/>
    <w:rsid w:val="001B3D1B"/>
    <w:rsid w:val="001C5D0F"/>
    <w:rsid w:val="001D742A"/>
    <w:rsid w:val="001F1985"/>
    <w:rsid w:val="00205A8D"/>
    <w:rsid w:val="0021308D"/>
    <w:rsid w:val="0021604A"/>
    <w:rsid w:val="00226F2A"/>
    <w:rsid w:val="00232AB1"/>
    <w:rsid w:val="00236551"/>
    <w:rsid w:val="002458E8"/>
    <w:rsid w:val="00253D86"/>
    <w:rsid w:val="00254A1A"/>
    <w:rsid w:val="00257733"/>
    <w:rsid w:val="00261459"/>
    <w:rsid w:val="00264A9C"/>
    <w:rsid w:val="002926EF"/>
    <w:rsid w:val="002B354C"/>
    <w:rsid w:val="002B501D"/>
    <w:rsid w:val="002C57D4"/>
    <w:rsid w:val="002D2D86"/>
    <w:rsid w:val="002D716B"/>
    <w:rsid w:val="002E6620"/>
    <w:rsid w:val="002E7829"/>
    <w:rsid w:val="002F3271"/>
    <w:rsid w:val="002F4962"/>
    <w:rsid w:val="00300C2B"/>
    <w:rsid w:val="00301F7C"/>
    <w:rsid w:val="0030626C"/>
    <w:rsid w:val="00312BA4"/>
    <w:rsid w:val="00314589"/>
    <w:rsid w:val="00314AA3"/>
    <w:rsid w:val="003207B2"/>
    <w:rsid w:val="003259C4"/>
    <w:rsid w:val="00330079"/>
    <w:rsid w:val="00330F54"/>
    <w:rsid w:val="00334142"/>
    <w:rsid w:val="00334358"/>
    <w:rsid w:val="00335BC4"/>
    <w:rsid w:val="00337922"/>
    <w:rsid w:val="00340867"/>
    <w:rsid w:val="003428E7"/>
    <w:rsid w:val="00350A46"/>
    <w:rsid w:val="0035772B"/>
    <w:rsid w:val="00361FE0"/>
    <w:rsid w:val="00362980"/>
    <w:rsid w:val="00380837"/>
    <w:rsid w:val="00391197"/>
    <w:rsid w:val="003950FE"/>
    <w:rsid w:val="003A085E"/>
    <w:rsid w:val="003A198A"/>
    <w:rsid w:val="003C167E"/>
    <w:rsid w:val="003C2C17"/>
    <w:rsid w:val="003C76B5"/>
    <w:rsid w:val="003D2CD9"/>
    <w:rsid w:val="003D31EA"/>
    <w:rsid w:val="003E3810"/>
    <w:rsid w:val="003F2D46"/>
    <w:rsid w:val="003F7825"/>
    <w:rsid w:val="00410914"/>
    <w:rsid w:val="004138A6"/>
    <w:rsid w:val="00425A50"/>
    <w:rsid w:val="004310FD"/>
    <w:rsid w:val="00433551"/>
    <w:rsid w:val="0043484F"/>
    <w:rsid w:val="00436693"/>
    <w:rsid w:val="00436831"/>
    <w:rsid w:val="00456FD8"/>
    <w:rsid w:val="004706CA"/>
    <w:rsid w:val="004741D0"/>
    <w:rsid w:val="00475F73"/>
    <w:rsid w:val="00486213"/>
    <w:rsid w:val="00492D79"/>
    <w:rsid w:val="00496C47"/>
    <w:rsid w:val="004C094F"/>
    <w:rsid w:val="004C0B64"/>
    <w:rsid w:val="004C2605"/>
    <w:rsid w:val="004C4BFB"/>
    <w:rsid w:val="004C5009"/>
    <w:rsid w:val="004C68A1"/>
    <w:rsid w:val="004C7CD2"/>
    <w:rsid w:val="004F0252"/>
    <w:rsid w:val="004F3FCD"/>
    <w:rsid w:val="004F4F4E"/>
    <w:rsid w:val="0050069D"/>
    <w:rsid w:val="00501C7B"/>
    <w:rsid w:val="005045E0"/>
    <w:rsid w:val="00513AAF"/>
    <w:rsid w:val="0051644A"/>
    <w:rsid w:val="005205B9"/>
    <w:rsid w:val="00536930"/>
    <w:rsid w:val="00545695"/>
    <w:rsid w:val="005524D9"/>
    <w:rsid w:val="00564E53"/>
    <w:rsid w:val="00570B50"/>
    <w:rsid w:val="0057311D"/>
    <w:rsid w:val="00576181"/>
    <w:rsid w:val="00576A41"/>
    <w:rsid w:val="00584B7D"/>
    <w:rsid w:val="00595F7A"/>
    <w:rsid w:val="005A1323"/>
    <w:rsid w:val="005A266F"/>
    <w:rsid w:val="005B15E3"/>
    <w:rsid w:val="005B6B87"/>
    <w:rsid w:val="005C423B"/>
    <w:rsid w:val="005C7532"/>
    <w:rsid w:val="005D1A4B"/>
    <w:rsid w:val="005D1B04"/>
    <w:rsid w:val="005E03DC"/>
    <w:rsid w:val="005E5ABA"/>
    <w:rsid w:val="005E71D2"/>
    <w:rsid w:val="005F1566"/>
    <w:rsid w:val="005F4A2B"/>
    <w:rsid w:val="00600FCF"/>
    <w:rsid w:val="00604130"/>
    <w:rsid w:val="006045A7"/>
    <w:rsid w:val="00614964"/>
    <w:rsid w:val="00636EE2"/>
    <w:rsid w:val="00644FE2"/>
    <w:rsid w:val="00654159"/>
    <w:rsid w:val="00655B86"/>
    <w:rsid w:val="006570B7"/>
    <w:rsid w:val="00661C60"/>
    <w:rsid w:val="00661E7F"/>
    <w:rsid w:val="00664263"/>
    <w:rsid w:val="0067640C"/>
    <w:rsid w:val="00676C7F"/>
    <w:rsid w:val="006928D1"/>
    <w:rsid w:val="006936B1"/>
    <w:rsid w:val="006A1D0A"/>
    <w:rsid w:val="006A2473"/>
    <w:rsid w:val="006A35A5"/>
    <w:rsid w:val="006A5C75"/>
    <w:rsid w:val="006C1D89"/>
    <w:rsid w:val="006C70FD"/>
    <w:rsid w:val="006D44BF"/>
    <w:rsid w:val="006E408B"/>
    <w:rsid w:val="006E678B"/>
    <w:rsid w:val="006E6C3A"/>
    <w:rsid w:val="006F3451"/>
    <w:rsid w:val="00702221"/>
    <w:rsid w:val="00702231"/>
    <w:rsid w:val="0070257C"/>
    <w:rsid w:val="00705D9A"/>
    <w:rsid w:val="0071303F"/>
    <w:rsid w:val="00713A5A"/>
    <w:rsid w:val="007173B7"/>
    <w:rsid w:val="00722BB7"/>
    <w:rsid w:val="007306D7"/>
    <w:rsid w:val="00736E14"/>
    <w:rsid w:val="00746A90"/>
    <w:rsid w:val="00751363"/>
    <w:rsid w:val="00753F88"/>
    <w:rsid w:val="007560B7"/>
    <w:rsid w:val="00757BAE"/>
    <w:rsid w:val="00764208"/>
    <w:rsid w:val="00765CAB"/>
    <w:rsid w:val="00767587"/>
    <w:rsid w:val="007742A2"/>
    <w:rsid w:val="00774A0E"/>
    <w:rsid w:val="007757F3"/>
    <w:rsid w:val="0077650F"/>
    <w:rsid w:val="0077727F"/>
    <w:rsid w:val="0078463E"/>
    <w:rsid w:val="007853C9"/>
    <w:rsid w:val="00791ECE"/>
    <w:rsid w:val="007965BD"/>
    <w:rsid w:val="00797E39"/>
    <w:rsid w:val="007A2C11"/>
    <w:rsid w:val="007A4AA5"/>
    <w:rsid w:val="007B6C79"/>
    <w:rsid w:val="007C73B9"/>
    <w:rsid w:val="007D4961"/>
    <w:rsid w:val="007D7953"/>
    <w:rsid w:val="007E14B3"/>
    <w:rsid w:val="007E3722"/>
    <w:rsid w:val="007E450D"/>
    <w:rsid w:val="007E5D7B"/>
    <w:rsid w:val="007E6AEB"/>
    <w:rsid w:val="007F1A89"/>
    <w:rsid w:val="007F1E81"/>
    <w:rsid w:val="007F6D43"/>
    <w:rsid w:val="007F6D9F"/>
    <w:rsid w:val="00800460"/>
    <w:rsid w:val="008034F1"/>
    <w:rsid w:val="00805371"/>
    <w:rsid w:val="008128A9"/>
    <w:rsid w:val="008201C5"/>
    <w:rsid w:val="00821892"/>
    <w:rsid w:val="00826F09"/>
    <w:rsid w:val="008278B4"/>
    <w:rsid w:val="00830B1E"/>
    <w:rsid w:val="0083186B"/>
    <w:rsid w:val="00850738"/>
    <w:rsid w:val="00852760"/>
    <w:rsid w:val="008548F2"/>
    <w:rsid w:val="008714AE"/>
    <w:rsid w:val="0087291F"/>
    <w:rsid w:val="008760C9"/>
    <w:rsid w:val="0088298C"/>
    <w:rsid w:val="008860A1"/>
    <w:rsid w:val="008868FF"/>
    <w:rsid w:val="00896F02"/>
    <w:rsid w:val="008973EE"/>
    <w:rsid w:val="008A1F4C"/>
    <w:rsid w:val="008A6E15"/>
    <w:rsid w:val="008B0FBB"/>
    <w:rsid w:val="008C54C9"/>
    <w:rsid w:val="008C6991"/>
    <w:rsid w:val="008D2B7B"/>
    <w:rsid w:val="008F2BE4"/>
    <w:rsid w:val="00901044"/>
    <w:rsid w:val="00902422"/>
    <w:rsid w:val="00905124"/>
    <w:rsid w:val="009113E2"/>
    <w:rsid w:val="00914EF5"/>
    <w:rsid w:val="00920DF5"/>
    <w:rsid w:val="0092163D"/>
    <w:rsid w:val="009315EA"/>
    <w:rsid w:val="00941436"/>
    <w:rsid w:val="009422FC"/>
    <w:rsid w:val="00943833"/>
    <w:rsid w:val="00945959"/>
    <w:rsid w:val="00954E45"/>
    <w:rsid w:val="009556B6"/>
    <w:rsid w:val="00971600"/>
    <w:rsid w:val="00974640"/>
    <w:rsid w:val="009848AC"/>
    <w:rsid w:val="009909D7"/>
    <w:rsid w:val="00992527"/>
    <w:rsid w:val="009973B4"/>
    <w:rsid w:val="009A2DE9"/>
    <w:rsid w:val="009A5686"/>
    <w:rsid w:val="009A6C25"/>
    <w:rsid w:val="009B4D85"/>
    <w:rsid w:val="009C28C1"/>
    <w:rsid w:val="009D2575"/>
    <w:rsid w:val="009F00D2"/>
    <w:rsid w:val="009F2AE2"/>
    <w:rsid w:val="009F7EED"/>
    <w:rsid w:val="009F7F03"/>
    <w:rsid w:val="00A04856"/>
    <w:rsid w:val="00A34FB9"/>
    <w:rsid w:val="00A41B1C"/>
    <w:rsid w:val="00A44BA9"/>
    <w:rsid w:val="00A513C4"/>
    <w:rsid w:val="00A52619"/>
    <w:rsid w:val="00A5544B"/>
    <w:rsid w:val="00A603D2"/>
    <w:rsid w:val="00A62A7C"/>
    <w:rsid w:val="00A6388E"/>
    <w:rsid w:val="00A641A7"/>
    <w:rsid w:val="00A70CFD"/>
    <w:rsid w:val="00A70DDE"/>
    <w:rsid w:val="00A719FE"/>
    <w:rsid w:val="00A849DB"/>
    <w:rsid w:val="00A85975"/>
    <w:rsid w:val="00A916AE"/>
    <w:rsid w:val="00A961DC"/>
    <w:rsid w:val="00A96E03"/>
    <w:rsid w:val="00AA3677"/>
    <w:rsid w:val="00AA458F"/>
    <w:rsid w:val="00AA5B63"/>
    <w:rsid w:val="00AB216E"/>
    <w:rsid w:val="00AB53CE"/>
    <w:rsid w:val="00AB56CE"/>
    <w:rsid w:val="00AC49D9"/>
    <w:rsid w:val="00AC5004"/>
    <w:rsid w:val="00AD3F68"/>
    <w:rsid w:val="00AD5678"/>
    <w:rsid w:val="00AE30C9"/>
    <w:rsid w:val="00AE41DF"/>
    <w:rsid w:val="00AE51DA"/>
    <w:rsid w:val="00AF0AAB"/>
    <w:rsid w:val="00AF6D4E"/>
    <w:rsid w:val="00B024BB"/>
    <w:rsid w:val="00B03755"/>
    <w:rsid w:val="00B10B49"/>
    <w:rsid w:val="00B22BB7"/>
    <w:rsid w:val="00B23785"/>
    <w:rsid w:val="00B24DBB"/>
    <w:rsid w:val="00B24DE9"/>
    <w:rsid w:val="00B259F6"/>
    <w:rsid w:val="00B329E0"/>
    <w:rsid w:val="00B342D7"/>
    <w:rsid w:val="00B35E9F"/>
    <w:rsid w:val="00B37B36"/>
    <w:rsid w:val="00B402AD"/>
    <w:rsid w:val="00B51077"/>
    <w:rsid w:val="00B61965"/>
    <w:rsid w:val="00B67747"/>
    <w:rsid w:val="00B92F44"/>
    <w:rsid w:val="00B93C20"/>
    <w:rsid w:val="00B95A21"/>
    <w:rsid w:val="00BA4EC7"/>
    <w:rsid w:val="00BC0C59"/>
    <w:rsid w:val="00BC7F68"/>
    <w:rsid w:val="00BE7642"/>
    <w:rsid w:val="00BF2EC4"/>
    <w:rsid w:val="00BF4DD3"/>
    <w:rsid w:val="00BF597E"/>
    <w:rsid w:val="00C033EF"/>
    <w:rsid w:val="00C04985"/>
    <w:rsid w:val="00C05173"/>
    <w:rsid w:val="00C0594A"/>
    <w:rsid w:val="00C11A6C"/>
    <w:rsid w:val="00C126AD"/>
    <w:rsid w:val="00C1716F"/>
    <w:rsid w:val="00C25449"/>
    <w:rsid w:val="00C31F42"/>
    <w:rsid w:val="00C32191"/>
    <w:rsid w:val="00C37024"/>
    <w:rsid w:val="00C447B9"/>
    <w:rsid w:val="00C4524A"/>
    <w:rsid w:val="00C51A36"/>
    <w:rsid w:val="00C51EAD"/>
    <w:rsid w:val="00C523A2"/>
    <w:rsid w:val="00C55228"/>
    <w:rsid w:val="00C57501"/>
    <w:rsid w:val="00C70809"/>
    <w:rsid w:val="00C7150D"/>
    <w:rsid w:val="00C73CBB"/>
    <w:rsid w:val="00C77A7D"/>
    <w:rsid w:val="00C80D58"/>
    <w:rsid w:val="00C811B1"/>
    <w:rsid w:val="00CC0B3C"/>
    <w:rsid w:val="00CD3B30"/>
    <w:rsid w:val="00CE315A"/>
    <w:rsid w:val="00CE4B52"/>
    <w:rsid w:val="00CF4A5E"/>
    <w:rsid w:val="00D0671A"/>
    <w:rsid w:val="00D06F59"/>
    <w:rsid w:val="00D07BA6"/>
    <w:rsid w:val="00D3392A"/>
    <w:rsid w:val="00D367C5"/>
    <w:rsid w:val="00D37733"/>
    <w:rsid w:val="00D37CC3"/>
    <w:rsid w:val="00D37F1F"/>
    <w:rsid w:val="00D449E9"/>
    <w:rsid w:val="00D554CF"/>
    <w:rsid w:val="00D62946"/>
    <w:rsid w:val="00D639FA"/>
    <w:rsid w:val="00D702D1"/>
    <w:rsid w:val="00D72F73"/>
    <w:rsid w:val="00D74736"/>
    <w:rsid w:val="00D77907"/>
    <w:rsid w:val="00D77C53"/>
    <w:rsid w:val="00D8388C"/>
    <w:rsid w:val="00D92376"/>
    <w:rsid w:val="00D92952"/>
    <w:rsid w:val="00D96684"/>
    <w:rsid w:val="00DA2F95"/>
    <w:rsid w:val="00DA3DD6"/>
    <w:rsid w:val="00DA3E71"/>
    <w:rsid w:val="00DA6532"/>
    <w:rsid w:val="00DB128A"/>
    <w:rsid w:val="00DB5F5C"/>
    <w:rsid w:val="00DC11FD"/>
    <w:rsid w:val="00DC3976"/>
    <w:rsid w:val="00DC5B16"/>
    <w:rsid w:val="00DD43C7"/>
    <w:rsid w:val="00DD5C14"/>
    <w:rsid w:val="00DE0BAF"/>
    <w:rsid w:val="00DE534E"/>
    <w:rsid w:val="00DF6B27"/>
    <w:rsid w:val="00E00636"/>
    <w:rsid w:val="00E067D2"/>
    <w:rsid w:val="00E24FF8"/>
    <w:rsid w:val="00E27CD5"/>
    <w:rsid w:val="00E36B87"/>
    <w:rsid w:val="00E5485A"/>
    <w:rsid w:val="00E57BF4"/>
    <w:rsid w:val="00E6267F"/>
    <w:rsid w:val="00E62960"/>
    <w:rsid w:val="00E724A3"/>
    <w:rsid w:val="00E7501F"/>
    <w:rsid w:val="00E82283"/>
    <w:rsid w:val="00E82679"/>
    <w:rsid w:val="00E82FCD"/>
    <w:rsid w:val="00E91838"/>
    <w:rsid w:val="00E920C2"/>
    <w:rsid w:val="00E97565"/>
    <w:rsid w:val="00EA1974"/>
    <w:rsid w:val="00EA1BA3"/>
    <w:rsid w:val="00EA44D0"/>
    <w:rsid w:val="00EA63A3"/>
    <w:rsid w:val="00EA7A8D"/>
    <w:rsid w:val="00EB0164"/>
    <w:rsid w:val="00EB4448"/>
    <w:rsid w:val="00EB60DC"/>
    <w:rsid w:val="00EC088B"/>
    <w:rsid w:val="00EC67E3"/>
    <w:rsid w:val="00ED0F62"/>
    <w:rsid w:val="00EE4ECC"/>
    <w:rsid w:val="00EF7976"/>
    <w:rsid w:val="00F006EF"/>
    <w:rsid w:val="00F10249"/>
    <w:rsid w:val="00F10880"/>
    <w:rsid w:val="00F1289D"/>
    <w:rsid w:val="00F25851"/>
    <w:rsid w:val="00F258CD"/>
    <w:rsid w:val="00F547FE"/>
    <w:rsid w:val="00F57C60"/>
    <w:rsid w:val="00F60826"/>
    <w:rsid w:val="00F618E8"/>
    <w:rsid w:val="00FA3BDA"/>
    <w:rsid w:val="00FA40B8"/>
    <w:rsid w:val="00FC2AF7"/>
    <w:rsid w:val="00FC354E"/>
    <w:rsid w:val="00FD1543"/>
    <w:rsid w:val="00FD25D4"/>
    <w:rsid w:val="00FD76A3"/>
    <w:rsid w:val="00FF334E"/>
    <w:rsid w:val="010A6538"/>
    <w:rsid w:val="011C44BE"/>
    <w:rsid w:val="0126384F"/>
    <w:rsid w:val="01486283"/>
    <w:rsid w:val="015123B9"/>
    <w:rsid w:val="01831E99"/>
    <w:rsid w:val="020C62E0"/>
    <w:rsid w:val="020E02AA"/>
    <w:rsid w:val="021416D8"/>
    <w:rsid w:val="025F2C0F"/>
    <w:rsid w:val="029702A0"/>
    <w:rsid w:val="02E379CB"/>
    <w:rsid w:val="03103BAE"/>
    <w:rsid w:val="03636FA4"/>
    <w:rsid w:val="03DC0FCC"/>
    <w:rsid w:val="04010241"/>
    <w:rsid w:val="040354C1"/>
    <w:rsid w:val="04343D46"/>
    <w:rsid w:val="044D4B75"/>
    <w:rsid w:val="045B56B3"/>
    <w:rsid w:val="04656BB0"/>
    <w:rsid w:val="047563BF"/>
    <w:rsid w:val="04BA6B7A"/>
    <w:rsid w:val="04BE2062"/>
    <w:rsid w:val="04DC05B0"/>
    <w:rsid w:val="050140F6"/>
    <w:rsid w:val="05352DE3"/>
    <w:rsid w:val="055E32F7"/>
    <w:rsid w:val="056C5A14"/>
    <w:rsid w:val="05CD7495"/>
    <w:rsid w:val="060269B6"/>
    <w:rsid w:val="06157171"/>
    <w:rsid w:val="06433CF5"/>
    <w:rsid w:val="06532730"/>
    <w:rsid w:val="06585F98"/>
    <w:rsid w:val="06A42F8B"/>
    <w:rsid w:val="06D37332"/>
    <w:rsid w:val="071800C4"/>
    <w:rsid w:val="075C73F4"/>
    <w:rsid w:val="07961425"/>
    <w:rsid w:val="08116381"/>
    <w:rsid w:val="083C5F43"/>
    <w:rsid w:val="08537734"/>
    <w:rsid w:val="08585DDB"/>
    <w:rsid w:val="08815A9C"/>
    <w:rsid w:val="08A81132"/>
    <w:rsid w:val="08CA0ECE"/>
    <w:rsid w:val="09043154"/>
    <w:rsid w:val="09525E59"/>
    <w:rsid w:val="09B47989"/>
    <w:rsid w:val="0A2A7030"/>
    <w:rsid w:val="0AF255BC"/>
    <w:rsid w:val="0B0A5387"/>
    <w:rsid w:val="0B3A088F"/>
    <w:rsid w:val="0BEC1E27"/>
    <w:rsid w:val="0BED1BBC"/>
    <w:rsid w:val="0C1741FF"/>
    <w:rsid w:val="0C324FBA"/>
    <w:rsid w:val="0C3D41F3"/>
    <w:rsid w:val="0C547201"/>
    <w:rsid w:val="0C665DD1"/>
    <w:rsid w:val="0C985340"/>
    <w:rsid w:val="0CAA69E7"/>
    <w:rsid w:val="0D0B2C66"/>
    <w:rsid w:val="0D312155"/>
    <w:rsid w:val="0D3A6D3B"/>
    <w:rsid w:val="0D9D1D5C"/>
    <w:rsid w:val="0DC2661B"/>
    <w:rsid w:val="0E0E417C"/>
    <w:rsid w:val="0E251B82"/>
    <w:rsid w:val="0E76345F"/>
    <w:rsid w:val="0E897CBB"/>
    <w:rsid w:val="0EAA3109"/>
    <w:rsid w:val="0EAB75B3"/>
    <w:rsid w:val="0EC76BFE"/>
    <w:rsid w:val="0F162D0F"/>
    <w:rsid w:val="0F7F00F1"/>
    <w:rsid w:val="0F9658E5"/>
    <w:rsid w:val="10066A65"/>
    <w:rsid w:val="106A4FF5"/>
    <w:rsid w:val="108219C2"/>
    <w:rsid w:val="10B169D0"/>
    <w:rsid w:val="10BD58B0"/>
    <w:rsid w:val="10CC02BD"/>
    <w:rsid w:val="11584389"/>
    <w:rsid w:val="11E4478E"/>
    <w:rsid w:val="128C4BBC"/>
    <w:rsid w:val="13765865"/>
    <w:rsid w:val="137D0DEC"/>
    <w:rsid w:val="137E6912"/>
    <w:rsid w:val="13EF2575"/>
    <w:rsid w:val="14367145"/>
    <w:rsid w:val="1493723D"/>
    <w:rsid w:val="154047C7"/>
    <w:rsid w:val="15463216"/>
    <w:rsid w:val="15665703"/>
    <w:rsid w:val="156E2556"/>
    <w:rsid w:val="157849C1"/>
    <w:rsid w:val="15AD0276"/>
    <w:rsid w:val="16C0593A"/>
    <w:rsid w:val="16D93875"/>
    <w:rsid w:val="16F6481A"/>
    <w:rsid w:val="17365E81"/>
    <w:rsid w:val="175B58E8"/>
    <w:rsid w:val="17A24658"/>
    <w:rsid w:val="17B2058B"/>
    <w:rsid w:val="17E90890"/>
    <w:rsid w:val="17F26C05"/>
    <w:rsid w:val="18054537"/>
    <w:rsid w:val="180A2E6A"/>
    <w:rsid w:val="186E7010"/>
    <w:rsid w:val="18812843"/>
    <w:rsid w:val="18833F23"/>
    <w:rsid w:val="19006116"/>
    <w:rsid w:val="190F10F5"/>
    <w:rsid w:val="1912647A"/>
    <w:rsid w:val="19173A91"/>
    <w:rsid w:val="192A3AB8"/>
    <w:rsid w:val="196E4091"/>
    <w:rsid w:val="1988310B"/>
    <w:rsid w:val="198D5B01"/>
    <w:rsid w:val="19921EE7"/>
    <w:rsid w:val="19E43C24"/>
    <w:rsid w:val="19E45A5B"/>
    <w:rsid w:val="1A2C47DF"/>
    <w:rsid w:val="1A5805CF"/>
    <w:rsid w:val="1AAB4490"/>
    <w:rsid w:val="1AED5F7D"/>
    <w:rsid w:val="1B721541"/>
    <w:rsid w:val="1B846EE2"/>
    <w:rsid w:val="1BF467A1"/>
    <w:rsid w:val="1C701804"/>
    <w:rsid w:val="1CAE3BF5"/>
    <w:rsid w:val="1CB93E63"/>
    <w:rsid w:val="1CDD5171"/>
    <w:rsid w:val="1D01483C"/>
    <w:rsid w:val="1D061E52"/>
    <w:rsid w:val="1D224A40"/>
    <w:rsid w:val="1D296BA9"/>
    <w:rsid w:val="1D392227"/>
    <w:rsid w:val="1D553A9B"/>
    <w:rsid w:val="1D557804"/>
    <w:rsid w:val="1D5F4A82"/>
    <w:rsid w:val="1DA96624"/>
    <w:rsid w:val="1DB63878"/>
    <w:rsid w:val="1E030800"/>
    <w:rsid w:val="1E4A1DDF"/>
    <w:rsid w:val="1E9A4F48"/>
    <w:rsid w:val="1EA12B27"/>
    <w:rsid w:val="1EBF7DFB"/>
    <w:rsid w:val="1ED36A84"/>
    <w:rsid w:val="1EE2069D"/>
    <w:rsid w:val="1EF232D1"/>
    <w:rsid w:val="1EFF54FB"/>
    <w:rsid w:val="1F517785"/>
    <w:rsid w:val="1FC102B2"/>
    <w:rsid w:val="1FCB2501"/>
    <w:rsid w:val="1FD6378B"/>
    <w:rsid w:val="20062C6C"/>
    <w:rsid w:val="208C5A94"/>
    <w:rsid w:val="2098573E"/>
    <w:rsid w:val="20987265"/>
    <w:rsid w:val="20DA078C"/>
    <w:rsid w:val="20E53907"/>
    <w:rsid w:val="21303941"/>
    <w:rsid w:val="21B52761"/>
    <w:rsid w:val="21D02A2F"/>
    <w:rsid w:val="21D85A19"/>
    <w:rsid w:val="227C3394"/>
    <w:rsid w:val="22CC1448"/>
    <w:rsid w:val="22F80CF7"/>
    <w:rsid w:val="23160915"/>
    <w:rsid w:val="235E3FCA"/>
    <w:rsid w:val="2399377B"/>
    <w:rsid w:val="24431E41"/>
    <w:rsid w:val="246D2075"/>
    <w:rsid w:val="246F652F"/>
    <w:rsid w:val="249D1B51"/>
    <w:rsid w:val="255841AF"/>
    <w:rsid w:val="258C1377"/>
    <w:rsid w:val="259F2DDC"/>
    <w:rsid w:val="25B63D74"/>
    <w:rsid w:val="26767FCA"/>
    <w:rsid w:val="26EF525E"/>
    <w:rsid w:val="272F0E48"/>
    <w:rsid w:val="27B32443"/>
    <w:rsid w:val="27CC5A46"/>
    <w:rsid w:val="27DC037F"/>
    <w:rsid w:val="27F35084"/>
    <w:rsid w:val="28191FAD"/>
    <w:rsid w:val="28AA222B"/>
    <w:rsid w:val="28D83944"/>
    <w:rsid w:val="28DA6C3F"/>
    <w:rsid w:val="28F51015"/>
    <w:rsid w:val="28FE2F29"/>
    <w:rsid w:val="29B03871"/>
    <w:rsid w:val="29FF65A7"/>
    <w:rsid w:val="2A151926"/>
    <w:rsid w:val="2A2D7C51"/>
    <w:rsid w:val="2A9A62D0"/>
    <w:rsid w:val="2AC46F78"/>
    <w:rsid w:val="2AF844C7"/>
    <w:rsid w:val="2B2319C0"/>
    <w:rsid w:val="2B4A1AA4"/>
    <w:rsid w:val="2C3A2852"/>
    <w:rsid w:val="2CA86A82"/>
    <w:rsid w:val="2CB32A8D"/>
    <w:rsid w:val="2CBE44F7"/>
    <w:rsid w:val="2D546CAF"/>
    <w:rsid w:val="2D5E512C"/>
    <w:rsid w:val="2DA37249"/>
    <w:rsid w:val="2DA74856"/>
    <w:rsid w:val="2DDF21F6"/>
    <w:rsid w:val="2DFD2DFD"/>
    <w:rsid w:val="2E383E35"/>
    <w:rsid w:val="2E5E2D23"/>
    <w:rsid w:val="2EAB0CC1"/>
    <w:rsid w:val="2ED022C0"/>
    <w:rsid w:val="2EF57F78"/>
    <w:rsid w:val="2F047184"/>
    <w:rsid w:val="2F204FF5"/>
    <w:rsid w:val="2F573699"/>
    <w:rsid w:val="2F5C7822"/>
    <w:rsid w:val="2F9154D6"/>
    <w:rsid w:val="2FE52113"/>
    <w:rsid w:val="3063073F"/>
    <w:rsid w:val="308A61A3"/>
    <w:rsid w:val="309F1A06"/>
    <w:rsid w:val="30A124CC"/>
    <w:rsid w:val="30CE6CD3"/>
    <w:rsid w:val="312B7C81"/>
    <w:rsid w:val="312D2727"/>
    <w:rsid w:val="31631119"/>
    <w:rsid w:val="31800E3E"/>
    <w:rsid w:val="31A45908"/>
    <w:rsid w:val="31B41A25"/>
    <w:rsid w:val="32222E32"/>
    <w:rsid w:val="3236304A"/>
    <w:rsid w:val="323A4620"/>
    <w:rsid w:val="32786E58"/>
    <w:rsid w:val="329453A2"/>
    <w:rsid w:val="32AE462C"/>
    <w:rsid w:val="330904BA"/>
    <w:rsid w:val="335B4D60"/>
    <w:rsid w:val="33E10ACB"/>
    <w:rsid w:val="345F4D69"/>
    <w:rsid w:val="34B30427"/>
    <w:rsid w:val="34E73EBF"/>
    <w:rsid w:val="35103416"/>
    <w:rsid w:val="357F16BB"/>
    <w:rsid w:val="35D72DC8"/>
    <w:rsid w:val="35EB5546"/>
    <w:rsid w:val="35F72828"/>
    <w:rsid w:val="366B28CE"/>
    <w:rsid w:val="368D6778"/>
    <w:rsid w:val="373830F8"/>
    <w:rsid w:val="37661A13"/>
    <w:rsid w:val="379B573F"/>
    <w:rsid w:val="37A51D10"/>
    <w:rsid w:val="37AE5168"/>
    <w:rsid w:val="384C6E5B"/>
    <w:rsid w:val="3886580A"/>
    <w:rsid w:val="38C54F7F"/>
    <w:rsid w:val="38E16034"/>
    <w:rsid w:val="398E4279"/>
    <w:rsid w:val="399F0E61"/>
    <w:rsid w:val="39B0398A"/>
    <w:rsid w:val="39EB26A4"/>
    <w:rsid w:val="3A135DBE"/>
    <w:rsid w:val="3A72750E"/>
    <w:rsid w:val="3A8B5B27"/>
    <w:rsid w:val="3AAA1C17"/>
    <w:rsid w:val="3ADD335D"/>
    <w:rsid w:val="3B077069"/>
    <w:rsid w:val="3B115DC4"/>
    <w:rsid w:val="3B1654FE"/>
    <w:rsid w:val="3B227900"/>
    <w:rsid w:val="3BD24C41"/>
    <w:rsid w:val="3C4F2419"/>
    <w:rsid w:val="3C7C3A87"/>
    <w:rsid w:val="3C964B49"/>
    <w:rsid w:val="3D0B3B78"/>
    <w:rsid w:val="3D3305EA"/>
    <w:rsid w:val="3D3F2152"/>
    <w:rsid w:val="3DB575F2"/>
    <w:rsid w:val="3E292AC9"/>
    <w:rsid w:val="3F520ACF"/>
    <w:rsid w:val="3FE1745A"/>
    <w:rsid w:val="3FE4412B"/>
    <w:rsid w:val="3FFD4EDF"/>
    <w:rsid w:val="40134513"/>
    <w:rsid w:val="40534AFF"/>
    <w:rsid w:val="40C4529F"/>
    <w:rsid w:val="40D50B51"/>
    <w:rsid w:val="4114623D"/>
    <w:rsid w:val="416B7ECA"/>
    <w:rsid w:val="41850CE8"/>
    <w:rsid w:val="41BF7F6C"/>
    <w:rsid w:val="424B7984"/>
    <w:rsid w:val="42890CAC"/>
    <w:rsid w:val="430373FC"/>
    <w:rsid w:val="433A3D54"/>
    <w:rsid w:val="43613655"/>
    <w:rsid w:val="440C2FA5"/>
    <w:rsid w:val="44226CC2"/>
    <w:rsid w:val="44823C05"/>
    <w:rsid w:val="45036AF3"/>
    <w:rsid w:val="45256947"/>
    <w:rsid w:val="452C19F8"/>
    <w:rsid w:val="454511DF"/>
    <w:rsid w:val="458C0DD7"/>
    <w:rsid w:val="45BE457D"/>
    <w:rsid w:val="462304B6"/>
    <w:rsid w:val="462F5277"/>
    <w:rsid w:val="46A65F78"/>
    <w:rsid w:val="46C6402F"/>
    <w:rsid w:val="46FC186C"/>
    <w:rsid w:val="471E5E67"/>
    <w:rsid w:val="47D604EF"/>
    <w:rsid w:val="480768FB"/>
    <w:rsid w:val="4810041F"/>
    <w:rsid w:val="483D056E"/>
    <w:rsid w:val="48DB3253"/>
    <w:rsid w:val="48E731AA"/>
    <w:rsid w:val="49046B1C"/>
    <w:rsid w:val="497F0713"/>
    <w:rsid w:val="49CF42B2"/>
    <w:rsid w:val="4A980693"/>
    <w:rsid w:val="4AF12E50"/>
    <w:rsid w:val="4B8F4629"/>
    <w:rsid w:val="4B904E59"/>
    <w:rsid w:val="4BD21F0A"/>
    <w:rsid w:val="4BD3773E"/>
    <w:rsid w:val="4C8D1398"/>
    <w:rsid w:val="4CDA0C7F"/>
    <w:rsid w:val="4D034732"/>
    <w:rsid w:val="4D226AAC"/>
    <w:rsid w:val="4DA45115"/>
    <w:rsid w:val="4DFA0CB0"/>
    <w:rsid w:val="4E1753BE"/>
    <w:rsid w:val="4EA743E6"/>
    <w:rsid w:val="4ED952B1"/>
    <w:rsid w:val="4F4E25BE"/>
    <w:rsid w:val="4F4F4833"/>
    <w:rsid w:val="50184AEF"/>
    <w:rsid w:val="5038525D"/>
    <w:rsid w:val="505E674E"/>
    <w:rsid w:val="50D81641"/>
    <w:rsid w:val="50DE4DBD"/>
    <w:rsid w:val="514B4B21"/>
    <w:rsid w:val="515C0E86"/>
    <w:rsid w:val="51B975FA"/>
    <w:rsid w:val="51C3292E"/>
    <w:rsid w:val="51F65C49"/>
    <w:rsid w:val="52177B69"/>
    <w:rsid w:val="52A87672"/>
    <w:rsid w:val="52EA70C8"/>
    <w:rsid w:val="52F26A7F"/>
    <w:rsid w:val="536F35A6"/>
    <w:rsid w:val="53C54323"/>
    <w:rsid w:val="53DF697E"/>
    <w:rsid w:val="53F40340"/>
    <w:rsid w:val="5471184B"/>
    <w:rsid w:val="54CA19B0"/>
    <w:rsid w:val="554E28FE"/>
    <w:rsid w:val="557355CF"/>
    <w:rsid w:val="55A51501"/>
    <w:rsid w:val="55AA7FF4"/>
    <w:rsid w:val="55E8718F"/>
    <w:rsid w:val="563F226F"/>
    <w:rsid w:val="566C2870"/>
    <w:rsid w:val="56FA762A"/>
    <w:rsid w:val="57A51C8C"/>
    <w:rsid w:val="57B57DBB"/>
    <w:rsid w:val="588A3D0F"/>
    <w:rsid w:val="58B247DE"/>
    <w:rsid w:val="58D679C9"/>
    <w:rsid w:val="58DF190E"/>
    <w:rsid w:val="58F13324"/>
    <w:rsid w:val="59441620"/>
    <w:rsid w:val="59AD0C86"/>
    <w:rsid w:val="5A44578C"/>
    <w:rsid w:val="5A7F3465"/>
    <w:rsid w:val="5A9F6E67"/>
    <w:rsid w:val="5AB32912"/>
    <w:rsid w:val="5B157129"/>
    <w:rsid w:val="5B435A44"/>
    <w:rsid w:val="5B8E2D5D"/>
    <w:rsid w:val="5BA67D81"/>
    <w:rsid w:val="5BB1446D"/>
    <w:rsid w:val="5BDB7A2A"/>
    <w:rsid w:val="5C0430D5"/>
    <w:rsid w:val="5C2C7409"/>
    <w:rsid w:val="5C3B15D7"/>
    <w:rsid w:val="5C67730C"/>
    <w:rsid w:val="5C910A31"/>
    <w:rsid w:val="5CD91574"/>
    <w:rsid w:val="5CDD3C76"/>
    <w:rsid w:val="5D0E28AF"/>
    <w:rsid w:val="5D610DE3"/>
    <w:rsid w:val="5D752766"/>
    <w:rsid w:val="5D7C7C28"/>
    <w:rsid w:val="5D897B06"/>
    <w:rsid w:val="5E122349"/>
    <w:rsid w:val="5E343D6A"/>
    <w:rsid w:val="5E4A533B"/>
    <w:rsid w:val="5E5D506F"/>
    <w:rsid w:val="5E84084D"/>
    <w:rsid w:val="5EA12B9A"/>
    <w:rsid w:val="5F714EB7"/>
    <w:rsid w:val="5F881C77"/>
    <w:rsid w:val="5F90413E"/>
    <w:rsid w:val="5FD0322B"/>
    <w:rsid w:val="5FFA069B"/>
    <w:rsid w:val="60636240"/>
    <w:rsid w:val="608A66C7"/>
    <w:rsid w:val="61482832"/>
    <w:rsid w:val="61495338"/>
    <w:rsid w:val="615C7BF7"/>
    <w:rsid w:val="61813B95"/>
    <w:rsid w:val="61A11EA0"/>
    <w:rsid w:val="61B03707"/>
    <w:rsid w:val="61D90EB0"/>
    <w:rsid w:val="62041822"/>
    <w:rsid w:val="62157A0E"/>
    <w:rsid w:val="62195750"/>
    <w:rsid w:val="625E7005"/>
    <w:rsid w:val="62607EF7"/>
    <w:rsid w:val="62913539"/>
    <w:rsid w:val="62CB5E8E"/>
    <w:rsid w:val="62F25759"/>
    <w:rsid w:val="633216A6"/>
    <w:rsid w:val="63511FA7"/>
    <w:rsid w:val="63663611"/>
    <w:rsid w:val="636F45A2"/>
    <w:rsid w:val="63B03E93"/>
    <w:rsid w:val="645158D0"/>
    <w:rsid w:val="647119F2"/>
    <w:rsid w:val="6496711E"/>
    <w:rsid w:val="64B47601"/>
    <w:rsid w:val="64B52C73"/>
    <w:rsid w:val="64C75CF6"/>
    <w:rsid w:val="64D90A14"/>
    <w:rsid w:val="64E67A77"/>
    <w:rsid w:val="65222B6E"/>
    <w:rsid w:val="65631D09"/>
    <w:rsid w:val="65C07C91"/>
    <w:rsid w:val="65F3314E"/>
    <w:rsid w:val="664D59C9"/>
    <w:rsid w:val="66E52310"/>
    <w:rsid w:val="66EA76BB"/>
    <w:rsid w:val="6728581E"/>
    <w:rsid w:val="674B7AEA"/>
    <w:rsid w:val="674E7C4A"/>
    <w:rsid w:val="67A07670"/>
    <w:rsid w:val="67B42CBD"/>
    <w:rsid w:val="67C27A7A"/>
    <w:rsid w:val="67C73559"/>
    <w:rsid w:val="68056E47"/>
    <w:rsid w:val="68194C3B"/>
    <w:rsid w:val="68240D0D"/>
    <w:rsid w:val="689F58BE"/>
    <w:rsid w:val="68B278DD"/>
    <w:rsid w:val="68DB72BC"/>
    <w:rsid w:val="69372D96"/>
    <w:rsid w:val="69AA114D"/>
    <w:rsid w:val="69C2047C"/>
    <w:rsid w:val="69C55CFF"/>
    <w:rsid w:val="6A12542A"/>
    <w:rsid w:val="6A163D24"/>
    <w:rsid w:val="6A795CC5"/>
    <w:rsid w:val="6B0274C2"/>
    <w:rsid w:val="6BD902D6"/>
    <w:rsid w:val="6C296590"/>
    <w:rsid w:val="6C317ACF"/>
    <w:rsid w:val="6C3D028D"/>
    <w:rsid w:val="6C4C3A45"/>
    <w:rsid w:val="6D2548B4"/>
    <w:rsid w:val="6D894C8C"/>
    <w:rsid w:val="6DA750F2"/>
    <w:rsid w:val="6E2C680B"/>
    <w:rsid w:val="6E311877"/>
    <w:rsid w:val="6E336B29"/>
    <w:rsid w:val="6EA2154F"/>
    <w:rsid w:val="6ED45DD7"/>
    <w:rsid w:val="6ED464FA"/>
    <w:rsid w:val="6F4021E5"/>
    <w:rsid w:val="6FD1766A"/>
    <w:rsid w:val="6FD51D0A"/>
    <w:rsid w:val="6FF4480A"/>
    <w:rsid w:val="70231548"/>
    <w:rsid w:val="70E1149D"/>
    <w:rsid w:val="70E2745F"/>
    <w:rsid w:val="710E6DE8"/>
    <w:rsid w:val="7111286E"/>
    <w:rsid w:val="711C1FCF"/>
    <w:rsid w:val="71257C6E"/>
    <w:rsid w:val="713E1B08"/>
    <w:rsid w:val="71701991"/>
    <w:rsid w:val="71A150C1"/>
    <w:rsid w:val="72340CB9"/>
    <w:rsid w:val="726F6CC7"/>
    <w:rsid w:val="72824C4C"/>
    <w:rsid w:val="72DE46DF"/>
    <w:rsid w:val="72F76EC7"/>
    <w:rsid w:val="73000798"/>
    <w:rsid w:val="730846B2"/>
    <w:rsid w:val="74212243"/>
    <w:rsid w:val="7480693E"/>
    <w:rsid w:val="749004D4"/>
    <w:rsid w:val="74983E64"/>
    <w:rsid w:val="74BD78E5"/>
    <w:rsid w:val="75812F99"/>
    <w:rsid w:val="76000DBA"/>
    <w:rsid w:val="761A29D2"/>
    <w:rsid w:val="76EB6381"/>
    <w:rsid w:val="77107979"/>
    <w:rsid w:val="77137762"/>
    <w:rsid w:val="77144069"/>
    <w:rsid w:val="771D3195"/>
    <w:rsid w:val="77F959B0"/>
    <w:rsid w:val="780B6495"/>
    <w:rsid w:val="78D43D28"/>
    <w:rsid w:val="78ED10B5"/>
    <w:rsid w:val="792B7DEB"/>
    <w:rsid w:val="798A194F"/>
    <w:rsid w:val="79C8563A"/>
    <w:rsid w:val="79EF706B"/>
    <w:rsid w:val="7A102B3D"/>
    <w:rsid w:val="7A471E79"/>
    <w:rsid w:val="7A6D7F90"/>
    <w:rsid w:val="7A8D6040"/>
    <w:rsid w:val="7A9279F6"/>
    <w:rsid w:val="7AB756AF"/>
    <w:rsid w:val="7BCC4934"/>
    <w:rsid w:val="7BDD4178"/>
    <w:rsid w:val="7C5A28BF"/>
    <w:rsid w:val="7D567401"/>
    <w:rsid w:val="7DDC1842"/>
    <w:rsid w:val="7E42085A"/>
    <w:rsid w:val="7E5020A2"/>
    <w:rsid w:val="7E6D055E"/>
    <w:rsid w:val="7F542F90"/>
    <w:rsid w:val="7F5B485B"/>
    <w:rsid w:val="7F9F4D28"/>
    <w:rsid w:val="7FC01F0E"/>
    <w:rsid w:val="7FD91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1"/>
    <w:qFormat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1">
    <w:name w:val="Normal Indent"/>
    <w:basedOn w:val="a"/>
    <w:qFormat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5">
    <w:name w:val="Body Text"/>
    <w:basedOn w:val="a"/>
    <w:link w:val="Char"/>
    <w:uiPriority w:val="99"/>
    <w:unhideWhenUsed/>
    <w:qFormat/>
    <w:pPr>
      <w:spacing w:line="420" w:lineRule="exact"/>
    </w:pPr>
    <w:rPr>
      <w:sz w:val="24"/>
    </w:rPr>
  </w:style>
  <w:style w:type="paragraph" w:styleId="a6">
    <w:name w:val="Body Text Indent"/>
    <w:basedOn w:val="a"/>
    <w:qFormat/>
    <w:pPr>
      <w:ind w:firstLineChars="200" w:firstLine="480"/>
    </w:pPr>
    <w:rPr>
      <w:sz w:val="24"/>
    </w:rPr>
  </w:style>
  <w:style w:type="paragraph" w:styleId="a7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2"/>
    <w:qFormat/>
  </w:style>
  <w:style w:type="character" w:customStyle="1" w:styleId="Char2">
    <w:name w:val="页眉 Char"/>
    <w:basedOn w:val="a2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2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2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b">
    <w:name w:val="List Paragraph"/>
    <w:basedOn w:val="a"/>
    <w:qFormat/>
    <w:pPr>
      <w:ind w:firstLineChars="200" w:firstLine="420"/>
    </w:pPr>
  </w:style>
  <w:style w:type="character" w:customStyle="1" w:styleId="Char">
    <w:name w:val="正文文本 Char"/>
    <w:basedOn w:val="a2"/>
    <w:link w:val="a5"/>
    <w:uiPriority w:val="99"/>
    <w:qFormat/>
    <w:rPr>
      <w:rFonts w:ascii="Times New Roman" w:eastAsia="宋体" w:hAnsi="Times New Roman" w:cs="Times New Roman"/>
      <w:kern w:val="2"/>
      <w:sz w:val="24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1431</Words>
  <Characters>8158</Characters>
  <Application>Microsoft Office Word</Application>
  <DocSecurity>0</DocSecurity>
  <Lines>67</Lines>
  <Paragraphs>19</Paragraphs>
  <ScaleCrop>false</ScaleCrop>
  <Company/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583</cp:revision>
  <dcterms:created xsi:type="dcterms:W3CDTF">2015-06-17T12:51:00Z</dcterms:created>
  <dcterms:modified xsi:type="dcterms:W3CDTF">2022-07-21T02:37:00Z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9DC7D72061FF4784A7C73E39CA82D2B0</vt:lpwstr>
  </property>
</Properties>
</file>