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0925-2022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  <w:bookmarkStart w:id="2" w:name="_GoBack"/>
      <w:r>
        <w:rPr>
          <w:rFonts w:hint="eastAsia" w:ascii="宋体" w:hAnsi="宋体" w:eastAsia="宋体"/>
          <w:szCs w:val="21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1663065</wp:posOffset>
            </wp:positionH>
            <wp:positionV relativeFrom="paragraph">
              <wp:posOffset>114935</wp:posOffset>
            </wp:positionV>
            <wp:extent cx="955040" cy="347980"/>
            <wp:effectExtent l="0" t="0" r="10160" b="7620"/>
            <wp:wrapNone/>
            <wp:docPr id="1" name="图片 2" descr="53a5a87445d9ecd06a7f052ba54a7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53a5a87445d9ecd06a7f052ba54a707"/>
                    <pic:cNvPicPr>
                      <a:picLocks noChangeAspect="1"/>
                    </pic:cNvPicPr>
                  </pic:nvPicPr>
                  <pic:blipFill>
                    <a:blip r:embed="rId5">
                      <a:clrChange>
                        <a:clrFrom>
                          <a:srgbClr val="A8A19B"/>
                        </a:clrFrom>
                        <a:clrTo>
                          <a:srgbClr val="A8A19B">
                            <a:alpha val="0"/>
                          </a:srgbClr>
                        </a:clrTo>
                      </a:clrChange>
                      <a:biLevel thresh="50000"/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5040" cy="34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2"/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                            日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2022、07、17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945" w:firstLineChars="45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918" w:firstLineChars="54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MyMGY4MzU1OGI1MTAwMTM5ZjA0Y2YzZGYyODQyOGMifQ=="/>
  </w:docVars>
  <w:rsids>
    <w:rsidRoot w:val="00000000"/>
    <w:rsid w:val="1F8A3FF2"/>
    <w:rsid w:val="5BAC49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279</Words>
  <Characters>418</Characters>
  <Lines>5</Lines>
  <Paragraphs>1</Paragraphs>
  <TotalTime>0</TotalTime>
  <ScaleCrop>false</ScaleCrop>
  <LinksUpToDate>false</LinksUpToDate>
  <CharactersWithSpaces>461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兴武老孙</cp:lastModifiedBy>
  <dcterms:modified xsi:type="dcterms:W3CDTF">2022-07-17T01:27:12Z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6AF5283ED2D548FDBCC4EC1F4C6C9E50</vt:lpwstr>
  </property>
</Properties>
</file>