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44"/>
        <w:gridCol w:w="50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四川省射洪星升电子有限责任公司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射洪太和镇富强路怡兴花园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射洪太和镇富强路怡兴花园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王高全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15282507569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高乃星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0926-2021-Q-2022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电子连接器的加工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19.01.01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01</w:t>
            </w:r>
            <w:r>
              <w:rPr>
                <w:rFonts w:hint="eastAsia"/>
                <w:b/>
                <w:sz w:val="20"/>
              </w:rPr>
              <w:t>日 上午至2022年0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01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26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2022.07.25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8" w:tblpY="246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1182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-09:00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-10:00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对上次审核不符合验证、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质量监测情况、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使用情况等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5.3；6.1；6.2；6.3；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7.1.1；7.1.6；7.4；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9.1.1；9.3；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10.1；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10.3；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0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（内外部因素、相关方的需求和期望、风险和机遇控制、内部审核、人员能力、意识、知识管理、文件/记录控制）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QMS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；6.2；9.1.3；9.2；10.2</w:t>
            </w:r>
            <w:bookmarkStart w:id="35" w:name="_GoBack"/>
            <w:bookmarkEnd w:id="35"/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QMS: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5.3；6.2；8.2；8.4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12: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-13:00</w:t>
            </w:r>
          </w:p>
        </w:tc>
        <w:tc>
          <w:tcPr>
            <w:tcW w:w="794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00-17:00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巡视现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场、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及主要的生产、检验、产品的设计和开发，产品和服务的提供，过程和产品的监测，过程能力确认（监视和测量装置的控制、产品的监视和测量、不合格品的控制）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QMS：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5.3；6.2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8.1；8.3；8.5.1；8.5.2；8.5.3；8.5.4；8.5.5；8.5.6；8.6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182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17: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182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5F96B7B"/>
    <w:rsid w:val="06D53145"/>
    <w:rsid w:val="1FEB357E"/>
    <w:rsid w:val="20AF5167"/>
    <w:rsid w:val="25475AE6"/>
    <w:rsid w:val="2C697D08"/>
    <w:rsid w:val="2D107788"/>
    <w:rsid w:val="3D4A148F"/>
    <w:rsid w:val="6D1A3172"/>
    <w:rsid w:val="7BC26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1516</Words>
  <Characters>2161</Characters>
  <Lines>37</Lines>
  <Paragraphs>10</Paragraphs>
  <TotalTime>0</TotalTime>
  <ScaleCrop>false</ScaleCrop>
  <LinksUpToDate>false</LinksUpToDate>
  <CharactersWithSpaces>2217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2022-08-01T01:44:46Z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