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ind w:right="105"/>
        <w:jc w:val="right"/>
        <w:rPr>
          <w:rFonts w:ascii="宋体" w:hAnsi="宋体"/>
          <w:szCs w:val="21"/>
        </w:rPr>
      </w:pPr>
      <w:r>
        <w:rPr>
          <w:rFonts w:ascii="宋体" w:hAnsi="宋体"/>
          <w:szCs w:val="21"/>
        </w:rPr>
        <w:t>项目编号：</w:t>
      </w:r>
      <w:bookmarkStart w:id="0" w:name="合同编号"/>
      <w:r>
        <w:rPr>
          <w:rFonts w:ascii="宋体" w:hAnsi="宋体"/>
          <w:sz w:val="22"/>
          <w:szCs w:val="22"/>
          <w:u w:val="single"/>
        </w:rPr>
        <w:t>0914</w:t>
      </w:r>
      <w:r>
        <w:rPr>
          <w:rFonts w:hint="eastAsia" w:ascii="宋体" w:hAnsi="宋体"/>
          <w:sz w:val="22"/>
          <w:szCs w:val="22"/>
          <w:u w:val="single"/>
        </w:rPr>
        <w:t>-202</w:t>
      </w:r>
      <w:bookmarkEnd w:id="0"/>
      <w:r>
        <w:rPr>
          <w:rFonts w:ascii="宋体" w:hAnsi="宋体"/>
          <w:sz w:val="22"/>
          <w:szCs w:val="22"/>
          <w:u w:val="single"/>
        </w:rPr>
        <w:t>2</w:t>
      </w:r>
    </w:p>
    <w:p>
      <w:pPr>
        <w:jc w:val="center"/>
        <w:rPr>
          <w:rFonts w:ascii="宋体" w:hAnsi="宋体"/>
          <w:b/>
          <w:color w:val="000000"/>
          <w:sz w:val="30"/>
          <w:szCs w:val="30"/>
        </w:rPr>
      </w:pPr>
      <w:r>
        <w:rPr>
          <w:rFonts w:hint="eastAsia"/>
          <w:b/>
          <w:color w:val="000000"/>
          <w:sz w:val="30"/>
          <w:szCs w:val="30"/>
        </w:rPr>
        <w:t>审核员</w:t>
      </w:r>
      <w:r>
        <w:rPr>
          <w:rFonts w:hint="eastAsia" w:ascii="宋体" w:hAnsi="宋体"/>
          <w:b/>
          <w:color w:val="000000"/>
          <w:sz w:val="30"/>
          <w:szCs w:val="30"/>
        </w:rPr>
        <w:t>现场审核记录</w:t>
      </w:r>
    </w:p>
    <w:p>
      <w:pPr>
        <w:spacing w:line="360" w:lineRule="auto"/>
        <w:rPr>
          <w:sz w:val="24"/>
          <w:szCs w:val="24"/>
          <w:u w:val="single"/>
        </w:rPr>
      </w:pPr>
      <w:r>
        <w:rPr>
          <w:rFonts w:hint="eastAsia"/>
          <w:sz w:val="24"/>
          <w:szCs w:val="24"/>
        </w:rPr>
        <w:t>企业名称：</w:t>
      </w:r>
      <w:r>
        <w:rPr>
          <w:rFonts w:hint="eastAsia"/>
          <w:sz w:val="24"/>
          <w:szCs w:val="24"/>
          <w:u w:val="single"/>
        </w:rPr>
        <w:t>大连钰霖电机有限公司</w:t>
      </w:r>
      <w:r>
        <w:rPr>
          <w:sz w:val="24"/>
          <w:szCs w:val="24"/>
          <w:u w:val="single"/>
        </w:rPr>
        <w:t xml:space="preserve">  </w:t>
      </w:r>
    </w:p>
    <w:p>
      <w:pPr>
        <w:spacing w:line="360" w:lineRule="auto"/>
        <w:rPr>
          <w:sz w:val="24"/>
          <w:szCs w:val="24"/>
        </w:rPr>
      </w:pPr>
      <w:r>
        <w:rPr>
          <w:rFonts w:hint="eastAsia"/>
          <w:sz w:val="24"/>
          <w:szCs w:val="24"/>
        </w:rPr>
        <w:t xml:space="preserve">审核员：  </w:t>
      </w:r>
      <w:r>
        <w:rPr>
          <w:b/>
          <w:bCs/>
          <w:color w:val="000000"/>
          <w:szCs w:val="21"/>
        </w:rPr>
        <w:pict>
          <v:shape id="_x0000_i1025" o:spt="75" alt="caed0a655e854009e41411d9755eec4" type="#_x0000_t75" style="height:25.5pt;width:55pt;" filled="f" o:preferrelative="t" stroked="f" coordsize="21600,21600">
            <v:path/>
            <v:fill on="f" focussize="0,0"/>
            <v:stroke on="f" joinstyle="miter"/>
            <v:imagedata r:id="rId6" o:title="caed0a655e854009e41411d9755eec4"/>
            <o:lock v:ext="edit" aspectratio="t"/>
            <w10:wrap type="none"/>
            <w10:anchorlock/>
          </v:shape>
        </w:pict>
      </w:r>
      <w:r>
        <w:rPr>
          <w:rFonts w:hint="eastAsia"/>
          <w:sz w:val="24"/>
          <w:szCs w:val="24"/>
        </w:rPr>
        <w:t xml:space="preserve">               审核日期：</w:t>
      </w:r>
      <w:bookmarkStart w:id="1" w:name="审核日期"/>
      <w:r>
        <w:rPr>
          <w:sz w:val="24"/>
          <w:szCs w:val="24"/>
        </w:rPr>
        <w:t xml:space="preserve">2022年07月14日至2022年07月15日 </w:t>
      </w:r>
      <w:bookmarkEnd w:id="1"/>
    </w:p>
    <w:tbl>
      <w:tblPr>
        <w:tblStyle w:val="7"/>
        <w:tblW w:w="101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843"/>
        <w:gridCol w:w="1135"/>
        <w:gridCol w:w="4253"/>
        <w:gridCol w:w="1417"/>
        <w:gridCol w:w="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75" w:type="dxa"/>
            <w:vAlign w:val="center"/>
          </w:tcPr>
          <w:p>
            <w:pPr>
              <w:spacing w:line="320" w:lineRule="exact"/>
              <w:jc w:val="center"/>
              <w:rPr>
                <w:szCs w:val="21"/>
              </w:rPr>
            </w:pPr>
            <w:r>
              <w:rPr>
                <w:rFonts w:hint="eastAsia"/>
                <w:szCs w:val="21"/>
              </w:rPr>
              <w:t>序号</w:t>
            </w:r>
          </w:p>
        </w:tc>
        <w:tc>
          <w:tcPr>
            <w:tcW w:w="1843" w:type="dxa"/>
            <w:vAlign w:val="center"/>
          </w:tcPr>
          <w:p>
            <w:pPr>
              <w:spacing w:line="320" w:lineRule="exact"/>
              <w:jc w:val="center"/>
              <w:rPr>
                <w:rFonts w:ascii="宋体" w:hAnsi="宋体"/>
                <w:szCs w:val="21"/>
              </w:rPr>
            </w:pPr>
            <w:r>
              <w:rPr>
                <w:rFonts w:hint="eastAsia" w:ascii="宋体" w:hAnsi="宋体"/>
                <w:szCs w:val="21"/>
              </w:rPr>
              <w:t>审核内容</w:t>
            </w:r>
          </w:p>
          <w:p>
            <w:pPr>
              <w:spacing w:line="320" w:lineRule="exact"/>
              <w:jc w:val="center"/>
              <w:rPr>
                <w:rFonts w:ascii="宋体" w:hAnsi="宋体"/>
                <w:szCs w:val="21"/>
              </w:rPr>
            </w:pPr>
            <w:r>
              <w:rPr>
                <w:rFonts w:hint="eastAsia" w:ascii="宋体" w:hAnsi="宋体"/>
                <w:szCs w:val="21"/>
              </w:rPr>
              <w:t>及抽样要求</w:t>
            </w:r>
          </w:p>
        </w:tc>
        <w:tc>
          <w:tcPr>
            <w:tcW w:w="1135" w:type="dxa"/>
            <w:vAlign w:val="center"/>
          </w:tcPr>
          <w:p>
            <w:pPr>
              <w:jc w:val="center"/>
              <w:rPr>
                <w:rFonts w:ascii="宋体" w:hAnsi="宋体"/>
                <w:szCs w:val="21"/>
              </w:rPr>
            </w:pPr>
            <w:r>
              <w:rPr>
                <w:rFonts w:hint="eastAsia" w:ascii="宋体" w:hAnsi="宋体"/>
                <w:szCs w:val="21"/>
              </w:rPr>
              <w:t>对应的</w:t>
            </w:r>
          </w:p>
          <w:p>
            <w:pPr>
              <w:jc w:val="center"/>
              <w:rPr>
                <w:rFonts w:ascii="宋体" w:hAnsi="宋体"/>
                <w:szCs w:val="21"/>
              </w:rPr>
            </w:pPr>
            <w:r>
              <w:rPr>
                <w:rFonts w:hint="eastAsia" w:ascii="宋体" w:hAnsi="宋体"/>
                <w:szCs w:val="21"/>
              </w:rPr>
              <w:t>标准条款</w:t>
            </w:r>
          </w:p>
        </w:tc>
        <w:tc>
          <w:tcPr>
            <w:tcW w:w="4253" w:type="dxa"/>
            <w:vAlign w:val="center"/>
          </w:tcPr>
          <w:p>
            <w:pPr>
              <w:spacing w:line="360" w:lineRule="exact"/>
              <w:ind w:firstLine="630" w:firstLineChars="300"/>
              <w:jc w:val="center"/>
              <w:rPr>
                <w:rFonts w:ascii="宋体" w:hAnsi="宋体"/>
                <w:szCs w:val="21"/>
              </w:rPr>
            </w:pPr>
            <w:r>
              <w:rPr>
                <w:rFonts w:hint="eastAsia" w:ascii="宋体" w:hAnsi="宋体"/>
                <w:szCs w:val="21"/>
              </w:rPr>
              <w:t>审核记录及说明</w:t>
            </w:r>
          </w:p>
        </w:tc>
        <w:tc>
          <w:tcPr>
            <w:tcW w:w="1417" w:type="dxa"/>
            <w:vAlign w:val="center"/>
          </w:tcPr>
          <w:p>
            <w:pPr>
              <w:jc w:val="center"/>
              <w:rPr>
                <w:rFonts w:ascii="宋体" w:hAnsi="宋体"/>
                <w:szCs w:val="21"/>
              </w:rPr>
            </w:pPr>
            <w:r>
              <w:rPr>
                <w:rFonts w:hint="eastAsia" w:ascii="宋体" w:hAnsi="宋体"/>
                <w:szCs w:val="21"/>
              </w:rPr>
              <w:t>审核部门</w:t>
            </w:r>
          </w:p>
        </w:tc>
        <w:tc>
          <w:tcPr>
            <w:tcW w:w="795" w:type="dxa"/>
            <w:vAlign w:val="center"/>
          </w:tcPr>
          <w:p>
            <w:pPr>
              <w:jc w:val="center"/>
              <w:rPr>
                <w:rFonts w:ascii="宋体" w:hAnsi="宋体"/>
                <w:szCs w:val="21"/>
              </w:rPr>
            </w:pPr>
            <w:r>
              <w:rPr>
                <w:rFonts w:hint="eastAsia" w:ascii="宋体" w:hAnsi="宋体"/>
                <w:szCs w:val="21"/>
              </w:rPr>
              <w:t>是否列入</w:t>
            </w:r>
          </w:p>
          <w:p>
            <w:pPr>
              <w:jc w:val="center"/>
              <w:rPr>
                <w:rFonts w:ascii="宋体" w:hAnsi="宋体"/>
                <w:szCs w:val="21"/>
              </w:rPr>
            </w:pPr>
            <w:r>
              <w:rPr>
                <w:rFonts w:hint="eastAsia" w:ascii="宋体" w:hAnsi="宋体"/>
                <w:szCs w:val="21"/>
              </w:rPr>
              <w:t>不符合项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675" w:type="dxa"/>
            <w:vAlign w:val="center"/>
          </w:tcPr>
          <w:p>
            <w:pPr>
              <w:spacing w:line="320" w:lineRule="exact"/>
              <w:jc w:val="center"/>
              <w:rPr>
                <w:rFonts w:ascii="宋体" w:hAnsi="宋体"/>
                <w:szCs w:val="21"/>
              </w:rPr>
            </w:pPr>
            <w:r>
              <w:rPr>
                <w:rFonts w:hint="eastAsia" w:ascii="宋体" w:hAnsi="宋体"/>
                <w:szCs w:val="21"/>
              </w:rPr>
              <w:t>1</w:t>
            </w:r>
          </w:p>
        </w:tc>
        <w:tc>
          <w:tcPr>
            <w:tcW w:w="1843" w:type="dxa"/>
            <w:vAlign w:val="center"/>
          </w:tcPr>
          <w:p>
            <w:pPr>
              <w:spacing w:line="320" w:lineRule="exact"/>
              <w:jc w:val="center"/>
              <w:rPr>
                <w:bCs/>
                <w:szCs w:val="21"/>
              </w:rPr>
            </w:pPr>
            <w:r>
              <w:rPr>
                <w:rFonts w:hint="eastAsia" w:ascii="宋体" w:hAnsi="宋体"/>
                <w:szCs w:val="21"/>
              </w:rPr>
              <w:t>企业的计量管理机构是那个部门？体系文件是否规定最高管理者职责？职能部门和相关部门职责？</w:t>
            </w:r>
          </w:p>
        </w:tc>
        <w:tc>
          <w:tcPr>
            <w:tcW w:w="1135" w:type="dxa"/>
            <w:vAlign w:val="center"/>
          </w:tcPr>
          <w:p>
            <w:pPr>
              <w:jc w:val="center"/>
              <w:rPr>
                <w:szCs w:val="21"/>
              </w:rPr>
            </w:pPr>
            <w:r>
              <w:rPr>
                <w:rFonts w:hint="eastAsia" w:ascii="宋体" w:hAnsi="宋体"/>
                <w:szCs w:val="21"/>
              </w:rPr>
              <w:t>5.1计量职能</w:t>
            </w:r>
          </w:p>
        </w:tc>
        <w:tc>
          <w:tcPr>
            <w:tcW w:w="4253" w:type="dxa"/>
          </w:tcPr>
          <w:p>
            <w:pPr>
              <w:spacing w:line="360" w:lineRule="exact"/>
              <w:ind w:firstLine="420" w:firstLineChars="200"/>
              <w:jc w:val="left"/>
              <w:rPr>
                <w:rFonts w:ascii="宋体" w:hAnsi="宋体" w:cs="宋体"/>
                <w:bCs/>
                <w:kern w:val="0"/>
                <w:szCs w:val="21"/>
              </w:rPr>
            </w:pPr>
            <w:r>
              <w:rPr>
                <w:rFonts w:hint="eastAsia" w:ascii="宋体" w:hAnsi="宋体" w:cs="宋体"/>
                <w:bCs/>
                <w:kern w:val="0"/>
                <w:szCs w:val="21"/>
              </w:rPr>
              <w:t>企业</w:t>
            </w:r>
            <w:r>
              <w:rPr>
                <w:rFonts w:ascii="宋体" w:hAnsi="宋体" w:cs="宋体"/>
                <w:bCs/>
                <w:kern w:val="0"/>
                <w:szCs w:val="21"/>
              </w:rPr>
              <w:t>已</w:t>
            </w:r>
            <w:r>
              <w:rPr>
                <w:rFonts w:hint="eastAsia" w:ascii="宋体" w:hAnsi="宋体" w:cs="宋体"/>
                <w:bCs/>
                <w:kern w:val="0"/>
                <w:szCs w:val="21"/>
              </w:rPr>
              <w:t>建立编号为</w:t>
            </w:r>
            <w:r>
              <w:rPr>
                <w:rFonts w:ascii="宋体" w:hAnsi="宋体" w:cs="宋体"/>
                <w:bCs/>
                <w:kern w:val="0"/>
                <w:szCs w:val="21"/>
              </w:rPr>
              <w:t>YL/CL-SC-2022</w:t>
            </w:r>
            <w:r>
              <w:rPr>
                <w:rFonts w:hint="eastAsia" w:ascii="宋体" w:hAnsi="宋体" w:cs="宋体"/>
                <w:bCs/>
                <w:kern w:val="0"/>
                <w:szCs w:val="21"/>
              </w:rPr>
              <w:t>的A/0版</w:t>
            </w:r>
            <w:r>
              <w:rPr>
                <w:rFonts w:ascii="宋体" w:hAnsi="宋体" w:cs="宋体"/>
                <w:bCs/>
                <w:kern w:val="0"/>
                <w:szCs w:val="21"/>
              </w:rPr>
              <w:t>《测量管理</w:t>
            </w:r>
            <w:r>
              <w:rPr>
                <w:rFonts w:hint="eastAsia" w:ascii="宋体" w:hAnsi="宋体" w:cs="宋体"/>
                <w:bCs/>
                <w:kern w:val="0"/>
                <w:szCs w:val="21"/>
              </w:rPr>
              <w:t>体系</w:t>
            </w:r>
            <w:r>
              <w:rPr>
                <w:rFonts w:ascii="宋体" w:hAnsi="宋体" w:cs="宋体"/>
                <w:bCs/>
                <w:kern w:val="0"/>
                <w:szCs w:val="21"/>
              </w:rPr>
              <w:t>手册》和</w:t>
            </w:r>
            <w:r>
              <w:rPr>
                <w:rFonts w:hint="eastAsia" w:ascii="宋体" w:hAnsi="宋体" w:cs="宋体"/>
                <w:bCs/>
                <w:kern w:val="0"/>
                <w:szCs w:val="21"/>
              </w:rPr>
              <w:t>编号为YL/CL-CX（01-20)-2022的A/0版《测量管理程序文件》，</w:t>
            </w:r>
            <w:r>
              <w:rPr>
                <w:rFonts w:ascii="宋体" w:hAnsi="宋体" w:cs="宋体"/>
                <w:bCs/>
                <w:kern w:val="0"/>
                <w:szCs w:val="21"/>
              </w:rPr>
              <w:t>于</w:t>
            </w:r>
            <w:r>
              <w:rPr>
                <w:rFonts w:hint="eastAsia" w:ascii="宋体" w:hAnsi="宋体" w:cs="宋体"/>
                <w:bCs/>
                <w:kern w:val="0"/>
                <w:szCs w:val="21"/>
              </w:rPr>
              <w:t>202</w:t>
            </w:r>
            <w:r>
              <w:rPr>
                <w:rFonts w:ascii="宋体" w:hAnsi="宋体" w:cs="宋体"/>
                <w:bCs/>
                <w:kern w:val="0"/>
                <w:szCs w:val="21"/>
              </w:rPr>
              <w:t>2</w:t>
            </w:r>
            <w:r>
              <w:rPr>
                <w:rFonts w:hint="eastAsia" w:ascii="宋体" w:hAnsi="宋体" w:cs="宋体"/>
                <w:bCs/>
                <w:kern w:val="0"/>
                <w:szCs w:val="21"/>
              </w:rPr>
              <w:t>年</w:t>
            </w:r>
            <w:r>
              <w:rPr>
                <w:rFonts w:ascii="宋体" w:hAnsi="宋体" w:cs="宋体"/>
                <w:bCs/>
                <w:kern w:val="0"/>
                <w:szCs w:val="21"/>
              </w:rPr>
              <w:t>03</w:t>
            </w:r>
            <w:r>
              <w:rPr>
                <w:rFonts w:hint="eastAsia" w:ascii="宋体" w:hAnsi="宋体" w:cs="宋体"/>
                <w:bCs/>
                <w:kern w:val="0"/>
                <w:szCs w:val="21"/>
              </w:rPr>
              <w:t>月</w:t>
            </w:r>
            <w:r>
              <w:rPr>
                <w:rFonts w:ascii="宋体" w:hAnsi="宋体" w:cs="宋体"/>
                <w:bCs/>
                <w:kern w:val="0"/>
                <w:szCs w:val="21"/>
              </w:rPr>
              <w:t>01</w:t>
            </w:r>
            <w:r>
              <w:rPr>
                <w:rFonts w:hint="eastAsia" w:ascii="宋体" w:hAnsi="宋体" w:cs="宋体"/>
                <w:bCs/>
                <w:kern w:val="0"/>
                <w:szCs w:val="21"/>
              </w:rPr>
              <w:t>日发布、批准实施。</w:t>
            </w:r>
          </w:p>
          <w:p>
            <w:pPr>
              <w:spacing w:line="360" w:lineRule="exact"/>
              <w:ind w:firstLine="420" w:firstLineChars="200"/>
              <w:rPr>
                <w:szCs w:val="21"/>
              </w:rPr>
            </w:pPr>
            <w:r>
              <w:rPr>
                <w:rFonts w:hint="eastAsia"/>
                <w:szCs w:val="21"/>
              </w:rPr>
              <w:t>企业通过了ISO9001:2015质量管理体系认证；ISO14001:2015环境管理体系认证；ISO45001:2018职业健康安全管理体系认证，其审核范围包括变频控制柜、石油设备（抽油机辅助装置、螺杆泵驱动头）、永磁调速装置、永磁半直驱同步拖动装置、电机（三相异步电动机、增安型变频调速三相异步电动机、变频调速三相异步电动机、稀土永磁电动机、高压电动机、冶金起重电动机、风力发电机）设计、制造及销售。</w:t>
            </w:r>
          </w:p>
          <w:p>
            <w:pPr>
              <w:spacing w:line="360" w:lineRule="exact"/>
              <w:ind w:firstLine="420" w:firstLineChars="200"/>
              <w:rPr>
                <w:rFonts w:ascii="宋体" w:hAnsi="宋体" w:cs="宋体"/>
                <w:bCs/>
                <w:kern w:val="0"/>
                <w:szCs w:val="21"/>
              </w:rPr>
            </w:pPr>
            <w:r>
              <w:rPr>
                <w:rFonts w:hint="eastAsia" w:ascii="宋体" w:hAnsi="宋体" w:cs="宋体"/>
                <w:bCs/>
                <w:kern w:val="0"/>
                <w:szCs w:val="21"/>
              </w:rPr>
              <w:t>“</w:t>
            </w:r>
            <w:r>
              <w:rPr>
                <w:rFonts w:ascii="宋体" w:hAnsi="宋体" w:cs="宋体"/>
                <w:bCs/>
                <w:kern w:val="0"/>
                <w:szCs w:val="21"/>
              </w:rPr>
              <w:t>测量管理体系计量职能分配表</w:t>
            </w:r>
            <w:r>
              <w:rPr>
                <w:rFonts w:hint="eastAsia" w:ascii="宋体" w:hAnsi="宋体" w:cs="宋体"/>
                <w:bCs/>
                <w:kern w:val="0"/>
                <w:szCs w:val="21"/>
              </w:rPr>
              <w:t>”中明确了公司领导层，质检部，技术、工艺部，销售部，采购部，行政办公室，生产部（车间）和设备管理部等在测量管理体系中的计量职能。</w:t>
            </w:r>
          </w:p>
          <w:p>
            <w:pPr>
              <w:spacing w:line="360" w:lineRule="exact"/>
              <w:ind w:firstLine="420" w:firstLineChars="200"/>
              <w:rPr>
                <w:kern w:val="0"/>
                <w:szCs w:val="21"/>
              </w:rPr>
            </w:pPr>
            <w:r>
              <w:rPr>
                <w:szCs w:val="21"/>
              </w:rPr>
              <w:t>公司总经理</w:t>
            </w:r>
            <w:r>
              <w:rPr>
                <w:rFonts w:hint="eastAsia" w:ascii="宋体" w:hAnsi="宋体" w:cs="宋体"/>
                <w:szCs w:val="21"/>
              </w:rPr>
              <w:t>负责测量管理体系资源的批准，并</w:t>
            </w:r>
            <w:r>
              <w:rPr>
                <w:szCs w:val="21"/>
              </w:rPr>
              <w:t>指定</w:t>
            </w:r>
            <w:r>
              <w:rPr>
                <w:rFonts w:hint="eastAsia"/>
                <w:kern w:val="0"/>
                <w:szCs w:val="21"/>
              </w:rPr>
              <w:t>王德洪</w:t>
            </w:r>
            <w:r>
              <w:rPr>
                <w:kern w:val="0"/>
                <w:szCs w:val="21"/>
              </w:rPr>
              <w:t>为管理者代表</w:t>
            </w:r>
            <w:r>
              <w:rPr>
                <w:rFonts w:hint="eastAsia"/>
                <w:kern w:val="0"/>
                <w:szCs w:val="21"/>
              </w:rPr>
              <w:t>，</w:t>
            </w:r>
            <w:r>
              <w:rPr>
                <w:kern w:val="0"/>
                <w:szCs w:val="21"/>
              </w:rPr>
              <w:t>主管测量工作。</w:t>
            </w:r>
          </w:p>
          <w:p>
            <w:pPr>
              <w:spacing w:line="360" w:lineRule="exact"/>
              <w:ind w:firstLine="420" w:firstLineChars="200"/>
              <w:jc w:val="left"/>
              <w:rPr>
                <w:rFonts w:ascii="宋体" w:hAnsi="宋体" w:cs="宋体"/>
                <w:bCs/>
                <w:kern w:val="0"/>
                <w:szCs w:val="21"/>
              </w:rPr>
            </w:pPr>
            <w:r>
              <w:rPr>
                <w:rFonts w:hint="eastAsia" w:ascii="宋体" w:hAnsi="宋体" w:cs="宋体"/>
                <w:bCs/>
                <w:kern w:val="0"/>
                <w:szCs w:val="21"/>
              </w:rPr>
              <w:t>在</w:t>
            </w:r>
            <w:r>
              <w:rPr>
                <w:rFonts w:ascii="宋体" w:hAnsi="宋体"/>
                <w:kern w:val="0"/>
                <w:szCs w:val="21"/>
              </w:rPr>
              <w:t>《计量职责管理程序》中</w:t>
            </w:r>
            <w:r>
              <w:rPr>
                <w:rFonts w:hint="eastAsia" w:ascii="宋体" w:hAnsi="宋体"/>
                <w:kern w:val="0"/>
                <w:szCs w:val="21"/>
              </w:rPr>
              <w:t>规定了质检部负责测量管理体系的归口部门，赋予</w:t>
            </w:r>
            <w:r>
              <w:rPr>
                <w:rFonts w:hint="eastAsia"/>
                <w:szCs w:val="21"/>
              </w:rPr>
              <w:t>公司总经理，管理者代表，质检部，技术、工艺部，生产部（车间），销售部，采购部，行政办公室，设备管理部和各类计量人员的主要计量职能和相关职责，经询问相关人员知悉自己和本部门的主要职责</w:t>
            </w:r>
            <w:r>
              <w:rPr>
                <w:rFonts w:hint="eastAsia" w:ascii="宋体" w:hAnsi="宋体" w:cs="宋体"/>
                <w:bCs/>
                <w:kern w:val="0"/>
                <w:szCs w:val="21"/>
              </w:rPr>
              <w:t>。</w:t>
            </w:r>
          </w:p>
          <w:p>
            <w:pPr>
              <w:spacing w:line="360" w:lineRule="exact"/>
              <w:ind w:firstLine="420" w:firstLineChars="200"/>
              <w:rPr>
                <w:szCs w:val="21"/>
              </w:rPr>
            </w:pPr>
            <w:r>
              <w:rPr>
                <w:szCs w:val="21"/>
              </w:rPr>
              <w:t>岗位职责明确</w:t>
            </w:r>
            <w:r>
              <w:rPr>
                <w:rFonts w:hint="eastAsia"/>
                <w:szCs w:val="21"/>
              </w:rPr>
              <w:t>，</w:t>
            </w:r>
            <w:r>
              <w:rPr>
                <w:szCs w:val="21"/>
              </w:rPr>
              <w:t>组织机构图与实际部门设计一致。</w:t>
            </w:r>
          </w:p>
          <w:p>
            <w:pPr>
              <w:spacing w:line="360" w:lineRule="exact"/>
              <w:rPr>
                <w:szCs w:val="21"/>
              </w:rPr>
            </w:pPr>
          </w:p>
        </w:tc>
        <w:tc>
          <w:tcPr>
            <w:tcW w:w="1417" w:type="dxa"/>
            <w:vAlign w:val="center"/>
          </w:tcPr>
          <w:p>
            <w:pPr>
              <w:jc w:val="center"/>
              <w:rPr>
                <w:rFonts w:ascii="宋体" w:hAnsi="宋体"/>
                <w:szCs w:val="21"/>
              </w:rPr>
            </w:pPr>
            <w:r>
              <w:rPr>
                <w:rFonts w:hint="eastAsia" w:ascii="宋体" w:hAnsi="宋体"/>
                <w:szCs w:val="21"/>
              </w:rPr>
              <w:t>质检部</w:t>
            </w:r>
          </w:p>
          <w:p>
            <w:pPr>
              <w:jc w:val="center"/>
              <w:rPr>
                <w:rFonts w:ascii="宋体" w:hAnsi="宋体"/>
                <w:szCs w:val="21"/>
              </w:rPr>
            </w:pPr>
            <w:r>
              <w:rPr>
                <w:rFonts w:hint="eastAsia" w:ascii="宋体" w:hAnsi="宋体"/>
                <w:szCs w:val="21"/>
              </w:rPr>
              <w:t>技术、工艺部</w:t>
            </w:r>
          </w:p>
          <w:p>
            <w:pPr>
              <w:jc w:val="center"/>
              <w:rPr>
                <w:rFonts w:ascii="宋体" w:hAnsi="宋体"/>
                <w:szCs w:val="21"/>
              </w:rPr>
            </w:pPr>
            <w:r>
              <w:rPr>
                <w:rFonts w:hint="eastAsia" w:ascii="宋体" w:hAnsi="宋体"/>
                <w:szCs w:val="21"/>
              </w:rPr>
              <w:t>销售部</w:t>
            </w:r>
          </w:p>
          <w:p>
            <w:pPr>
              <w:jc w:val="center"/>
              <w:rPr>
                <w:rFonts w:ascii="宋体" w:hAnsi="宋体"/>
                <w:szCs w:val="21"/>
              </w:rPr>
            </w:pPr>
            <w:r>
              <w:rPr>
                <w:rFonts w:hint="eastAsia" w:ascii="宋体" w:hAnsi="宋体"/>
                <w:szCs w:val="21"/>
              </w:rPr>
              <w:t>设备管理部</w:t>
            </w:r>
          </w:p>
          <w:p>
            <w:pPr>
              <w:jc w:val="center"/>
              <w:rPr>
                <w:rFonts w:ascii="宋体" w:hAnsi="宋体"/>
                <w:szCs w:val="21"/>
              </w:rPr>
            </w:pPr>
            <w:r>
              <w:rPr>
                <w:rFonts w:hint="eastAsia" w:ascii="宋体" w:hAnsi="宋体"/>
                <w:szCs w:val="21"/>
              </w:rPr>
              <w:t>质检部(实验室</w:t>
            </w:r>
            <w:r>
              <w:rPr>
                <w:rFonts w:ascii="宋体" w:hAnsi="宋体"/>
                <w:szCs w:val="21"/>
              </w:rPr>
              <w:t>)</w:t>
            </w:r>
          </w:p>
          <w:p>
            <w:pPr>
              <w:jc w:val="center"/>
              <w:rPr>
                <w:rFonts w:ascii="宋体" w:hAnsi="宋体"/>
                <w:szCs w:val="21"/>
              </w:rPr>
            </w:pPr>
            <w:r>
              <w:rPr>
                <w:rFonts w:hint="eastAsia" w:ascii="宋体" w:hAnsi="宋体"/>
                <w:szCs w:val="21"/>
              </w:rPr>
              <w:t>生产部(车间</w:t>
            </w:r>
            <w:r>
              <w:rPr>
                <w:rFonts w:ascii="宋体" w:hAnsi="宋体"/>
                <w:szCs w:val="21"/>
              </w:rPr>
              <w:t>)</w:t>
            </w:r>
          </w:p>
          <w:p>
            <w:pPr>
              <w:jc w:val="center"/>
              <w:rPr>
                <w:rFonts w:ascii="宋体" w:hAnsi="宋体"/>
                <w:szCs w:val="21"/>
              </w:rPr>
            </w:pPr>
            <w:r>
              <w:rPr>
                <w:rFonts w:hint="eastAsia" w:ascii="宋体" w:hAnsi="宋体"/>
                <w:szCs w:val="21"/>
              </w:rPr>
              <w:t>行政办公室</w:t>
            </w:r>
          </w:p>
          <w:p>
            <w:pPr>
              <w:jc w:val="center"/>
              <w:rPr>
                <w:rFonts w:ascii="宋体" w:hAnsi="宋体"/>
                <w:szCs w:val="21"/>
              </w:rPr>
            </w:pPr>
            <w:r>
              <w:rPr>
                <w:rFonts w:hint="eastAsia" w:ascii="宋体" w:hAnsi="宋体"/>
                <w:szCs w:val="21"/>
              </w:rPr>
              <w:t>采购部</w:t>
            </w:r>
          </w:p>
        </w:tc>
        <w:tc>
          <w:tcPr>
            <w:tcW w:w="795" w:type="dxa"/>
            <w:vAlign w:val="center"/>
          </w:tcPr>
          <w:p>
            <w:pPr>
              <w:jc w:val="center"/>
              <w:rPr>
                <w:rFonts w:ascii="宋体" w:hAnsi="宋体"/>
                <w:szCs w:val="21"/>
              </w:rPr>
            </w:pPr>
            <w:r>
              <w:rPr>
                <w:rFonts w:hint="eastAsia" w:ascii="宋体" w:hAnsi="宋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5" w:type="dxa"/>
            <w:vAlign w:val="center"/>
          </w:tcPr>
          <w:p>
            <w:pPr>
              <w:spacing w:line="320" w:lineRule="exact"/>
              <w:jc w:val="center"/>
              <w:rPr>
                <w:rFonts w:ascii="宋体" w:hAnsi="宋体"/>
                <w:szCs w:val="21"/>
              </w:rPr>
            </w:pPr>
            <w:r>
              <w:rPr>
                <w:rFonts w:hint="eastAsia" w:ascii="宋体" w:hAnsi="宋体"/>
                <w:szCs w:val="21"/>
              </w:rPr>
              <w:t>2</w:t>
            </w:r>
          </w:p>
        </w:tc>
        <w:tc>
          <w:tcPr>
            <w:tcW w:w="1843" w:type="dxa"/>
            <w:vAlign w:val="center"/>
          </w:tcPr>
          <w:p>
            <w:pPr>
              <w:spacing w:line="320" w:lineRule="exact"/>
              <w:jc w:val="center"/>
              <w:rPr>
                <w:rFonts w:ascii="宋体" w:hAnsi="宋体"/>
                <w:szCs w:val="21"/>
              </w:rPr>
            </w:pPr>
            <w:r>
              <w:rPr>
                <w:rFonts w:hint="eastAsia" w:ascii="宋体" w:hAnsi="宋体"/>
                <w:szCs w:val="21"/>
              </w:rPr>
              <w:t>企业是否规定测量体系中所有人员职责？人员职能的分配方式？</w:t>
            </w:r>
          </w:p>
          <w:p>
            <w:pPr>
              <w:spacing w:line="320" w:lineRule="exact"/>
              <w:jc w:val="center"/>
              <w:rPr>
                <w:rFonts w:ascii="宋体" w:hAnsi="宋体"/>
                <w:szCs w:val="21"/>
              </w:rPr>
            </w:pPr>
            <w:r>
              <w:rPr>
                <w:rFonts w:hint="eastAsia" w:ascii="宋体" w:hAnsi="宋体"/>
                <w:szCs w:val="21"/>
              </w:rPr>
              <w:t>企业是否制定各类计量人员的能力要求相关规定程序文件？并对人员能力进行评价？</w:t>
            </w:r>
          </w:p>
          <w:p>
            <w:pPr>
              <w:spacing w:line="320" w:lineRule="exact"/>
              <w:jc w:val="center"/>
              <w:rPr>
                <w:rFonts w:ascii="宋体" w:hAnsi="宋体"/>
                <w:szCs w:val="21"/>
              </w:rPr>
            </w:pPr>
            <w:r>
              <w:rPr>
                <w:rFonts w:hint="eastAsia" w:ascii="宋体" w:hAnsi="宋体"/>
                <w:szCs w:val="21"/>
              </w:rPr>
              <w:t>企业是否有计量人员教育、培训经验和技能档案？</w:t>
            </w:r>
          </w:p>
        </w:tc>
        <w:tc>
          <w:tcPr>
            <w:tcW w:w="1135" w:type="dxa"/>
            <w:vAlign w:val="center"/>
          </w:tcPr>
          <w:p>
            <w:pPr>
              <w:jc w:val="center"/>
              <w:rPr>
                <w:rFonts w:ascii="宋体" w:hAnsi="宋体"/>
                <w:szCs w:val="21"/>
              </w:rPr>
            </w:pPr>
            <w:r>
              <w:rPr>
                <w:rFonts w:hint="eastAsia" w:ascii="宋体" w:hAnsi="宋体"/>
                <w:szCs w:val="21"/>
              </w:rPr>
              <w:t>6.1人力资源</w:t>
            </w:r>
          </w:p>
        </w:tc>
        <w:tc>
          <w:tcPr>
            <w:tcW w:w="4253" w:type="dxa"/>
            <w:vAlign w:val="center"/>
          </w:tcPr>
          <w:p>
            <w:pPr>
              <w:ind w:firstLine="420" w:firstLineChars="200"/>
              <w:rPr>
                <w:rFonts w:ascii="宋体" w:hAnsi="宋体"/>
                <w:szCs w:val="21"/>
              </w:rPr>
            </w:pPr>
            <w:r>
              <w:rPr>
                <w:rFonts w:hint="eastAsia" w:ascii="宋体" w:hAnsi="宋体"/>
                <w:szCs w:val="21"/>
              </w:rPr>
              <w:t>企业识别了测量体系相关人员</w:t>
            </w:r>
            <w:r>
              <w:rPr>
                <w:rFonts w:ascii="宋体" w:hAnsi="宋体"/>
                <w:szCs w:val="21"/>
              </w:rPr>
              <w:t>75</w:t>
            </w:r>
            <w:r>
              <w:rPr>
                <w:rFonts w:hint="eastAsia" w:ascii="宋体" w:hAnsi="宋体"/>
                <w:szCs w:val="21"/>
              </w:rPr>
              <w:t>人，编制“测量体系人员清单”。</w:t>
            </w:r>
          </w:p>
          <w:p>
            <w:pPr>
              <w:ind w:firstLine="420" w:firstLineChars="200"/>
              <w:rPr>
                <w:rFonts w:ascii="宋体" w:hAnsi="宋体"/>
                <w:szCs w:val="21"/>
              </w:rPr>
            </w:pPr>
            <w:r>
              <w:rPr>
                <w:rFonts w:hint="eastAsia" w:ascii="宋体" w:hAnsi="宋体"/>
                <w:szCs w:val="21"/>
              </w:rPr>
              <w:t>企业通过《计量职责管理程序》和《测量管理体系手册》测量管理职能分配表等形式规定了各类人员在体系中的职责，并已相关对人员开展能力确认、评价，保存记录。</w:t>
            </w:r>
          </w:p>
          <w:p>
            <w:pPr>
              <w:spacing w:line="360" w:lineRule="exact"/>
              <w:ind w:firstLine="420" w:firstLineChars="200"/>
              <w:rPr>
                <w:rFonts w:ascii="宋体" w:hAnsi="宋体"/>
                <w:szCs w:val="21"/>
              </w:rPr>
            </w:pPr>
            <w:r>
              <w:rPr>
                <w:rFonts w:hint="eastAsia" w:ascii="宋体" w:hAnsi="宋体"/>
                <w:szCs w:val="21"/>
              </w:rPr>
              <w:t>行政办公室负责制定各类人员能力要求，企业制定了20</w:t>
            </w:r>
            <w:r>
              <w:rPr>
                <w:rFonts w:ascii="宋体" w:hAnsi="宋体"/>
                <w:szCs w:val="21"/>
              </w:rPr>
              <w:t>22</w:t>
            </w:r>
            <w:r>
              <w:rPr>
                <w:rFonts w:hint="eastAsia" w:ascii="宋体" w:hAnsi="宋体"/>
                <w:szCs w:val="21"/>
              </w:rPr>
              <w:t>年度测量人员培训计划4项，已完成4项，有培训计划、培训考核试卷和评价记录。</w:t>
            </w:r>
          </w:p>
          <w:p>
            <w:pPr>
              <w:spacing w:line="360" w:lineRule="exact"/>
              <w:ind w:firstLine="420" w:firstLineChars="200"/>
              <w:rPr>
                <w:rFonts w:ascii="宋体" w:hAnsi="宋体"/>
                <w:szCs w:val="21"/>
              </w:rPr>
            </w:pPr>
            <w:r>
              <w:rPr>
                <w:rFonts w:hint="eastAsia" w:ascii="宋体" w:hAnsi="宋体"/>
                <w:szCs w:val="21"/>
              </w:rPr>
              <w:t>行政办公室负责建立测量管理体系人员档案，包括人员教育、培训经历和技术能力。</w:t>
            </w:r>
          </w:p>
          <w:p>
            <w:pPr>
              <w:spacing w:line="360" w:lineRule="exact"/>
              <w:ind w:firstLine="420" w:firstLineChars="200"/>
              <w:rPr>
                <w:rFonts w:ascii="宋体" w:hAnsi="宋体"/>
                <w:szCs w:val="21"/>
              </w:rPr>
            </w:pPr>
          </w:p>
        </w:tc>
        <w:tc>
          <w:tcPr>
            <w:tcW w:w="1417" w:type="dxa"/>
            <w:vAlign w:val="center"/>
          </w:tcPr>
          <w:p>
            <w:pPr>
              <w:jc w:val="center"/>
              <w:rPr>
                <w:rFonts w:ascii="宋体" w:hAnsi="宋体"/>
                <w:szCs w:val="21"/>
              </w:rPr>
            </w:pPr>
            <w:r>
              <w:rPr>
                <w:rFonts w:hint="eastAsia" w:ascii="宋体" w:hAnsi="宋体"/>
                <w:szCs w:val="21"/>
              </w:rPr>
              <w:t>行政办公室</w:t>
            </w:r>
          </w:p>
          <w:p>
            <w:pPr>
              <w:jc w:val="center"/>
              <w:rPr>
                <w:rFonts w:ascii="宋体" w:hAnsi="宋体"/>
                <w:szCs w:val="21"/>
              </w:rPr>
            </w:pPr>
            <w:r>
              <w:rPr>
                <w:rFonts w:hint="eastAsia" w:ascii="宋体" w:hAnsi="宋体"/>
                <w:szCs w:val="21"/>
              </w:rPr>
              <w:t>质检部</w:t>
            </w:r>
          </w:p>
          <w:p>
            <w:pPr>
              <w:jc w:val="center"/>
              <w:rPr>
                <w:rFonts w:ascii="宋体" w:hAnsi="宋体"/>
                <w:szCs w:val="21"/>
              </w:rPr>
            </w:pPr>
            <w:r>
              <w:rPr>
                <w:rFonts w:hint="eastAsia" w:ascii="宋体" w:hAnsi="宋体"/>
                <w:szCs w:val="21"/>
              </w:rPr>
              <w:t>技术、工艺部</w:t>
            </w:r>
          </w:p>
          <w:p>
            <w:pPr>
              <w:jc w:val="center"/>
              <w:rPr>
                <w:rFonts w:ascii="宋体" w:hAnsi="宋体"/>
                <w:szCs w:val="21"/>
              </w:rPr>
            </w:pPr>
            <w:r>
              <w:rPr>
                <w:rFonts w:hint="eastAsia" w:ascii="宋体" w:hAnsi="宋体"/>
                <w:szCs w:val="21"/>
              </w:rPr>
              <w:t>销售部</w:t>
            </w:r>
          </w:p>
          <w:p>
            <w:pPr>
              <w:jc w:val="center"/>
              <w:rPr>
                <w:rFonts w:ascii="宋体" w:hAnsi="宋体"/>
                <w:szCs w:val="21"/>
              </w:rPr>
            </w:pPr>
            <w:r>
              <w:rPr>
                <w:rFonts w:hint="eastAsia" w:ascii="宋体" w:hAnsi="宋体"/>
                <w:szCs w:val="21"/>
              </w:rPr>
              <w:t>设备管理部</w:t>
            </w:r>
          </w:p>
          <w:p>
            <w:pPr>
              <w:jc w:val="center"/>
              <w:rPr>
                <w:rFonts w:ascii="宋体" w:hAnsi="宋体"/>
                <w:szCs w:val="21"/>
              </w:rPr>
            </w:pPr>
            <w:r>
              <w:rPr>
                <w:rFonts w:hint="eastAsia" w:ascii="宋体" w:hAnsi="宋体"/>
                <w:szCs w:val="21"/>
              </w:rPr>
              <w:t>采购部</w:t>
            </w:r>
          </w:p>
        </w:tc>
        <w:tc>
          <w:tcPr>
            <w:tcW w:w="795" w:type="dxa"/>
            <w:vAlign w:val="center"/>
          </w:tcPr>
          <w:p>
            <w:pPr>
              <w:jc w:val="center"/>
              <w:rPr>
                <w:rFonts w:ascii="宋体" w:hAnsi="宋体"/>
                <w:szCs w:val="21"/>
              </w:rPr>
            </w:pPr>
            <w:r>
              <w:rPr>
                <w:rFonts w:hint="eastAsia" w:ascii="宋体" w:hAnsi="宋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5" w:type="dxa"/>
            <w:vAlign w:val="center"/>
          </w:tcPr>
          <w:p>
            <w:pPr>
              <w:spacing w:line="320" w:lineRule="exact"/>
              <w:jc w:val="center"/>
              <w:rPr>
                <w:rFonts w:ascii="宋体" w:hAnsi="宋体"/>
                <w:szCs w:val="21"/>
              </w:rPr>
            </w:pPr>
            <w:r>
              <w:rPr>
                <w:rFonts w:ascii="宋体" w:hAnsi="宋体"/>
                <w:szCs w:val="21"/>
              </w:rPr>
              <w:t>3</w:t>
            </w:r>
          </w:p>
        </w:tc>
        <w:tc>
          <w:tcPr>
            <w:tcW w:w="1843" w:type="dxa"/>
            <w:vAlign w:val="center"/>
          </w:tcPr>
          <w:p>
            <w:pPr>
              <w:spacing w:line="320" w:lineRule="exact"/>
              <w:jc w:val="center"/>
              <w:rPr>
                <w:rFonts w:ascii="宋体" w:hAnsi="宋体"/>
                <w:szCs w:val="21"/>
              </w:rPr>
            </w:pPr>
            <w:r>
              <w:rPr>
                <w:rFonts w:hint="eastAsia" w:ascii="宋体" w:hAnsi="宋体"/>
                <w:szCs w:val="21"/>
              </w:rPr>
              <w:t>企业管理性和技术性文件资料有哪些？文件是否定期评审和更新？文件是否现行有效并受控？</w:t>
            </w:r>
          </w:p>
        </w:tc>
        <w:tc>
          <w:tcPr>
            <w:tcW w:w="1135" w:type="dxa"/>
            <w:vAlign w:val="center"/>
          </w:tcPr>
          <w:p>
            <w:pPr>
              <w:jc w:val="center"/>
              <w:rPr>
                <w:rFonts w:ascii="宋体" w:hAnsi="宋体"/>
                <w:szCs w:val="21"/>
              </w:rPr>
            </w:pPr>
            <w:r>
              <w:rPr>
                <w:rFonts w:hint="eastAsia" w:ascii="宋体" w:hAnsi="宋体"/>
                <w:szCs w:val="21"/>
              </w:rPr>
              <w:t>6.2.1程序</w:t>
            </w:r>
          </w:p>
          <w:p>
            <w:pPr>
              <w:jc w:val="center"/>
              <w:rPr>
                <w:rFonts w:ascii="宋体" w:hAnsi="宋体"/>
                <w:szCs w:val="21"/>
              </w:rPr>
            </w:pPr>
            <w:r>
              <w:rPr>
                <w:rFonts w:ascii="宋体" w:hAnsi="宋体"/>
                <w:szCs w:val="21"/>
              </w:rPr>
              <w:t>6.2.2软件</w:t>
            </w:r>
          </w:p>
          <w:p>
            <w:pPr>
              <w:jc w:val="center"/>
              <w:rPr>
                <w:rFonts w:ascii="宋体" w:hAnsi="宋体"/>
                <w:szCs w:val="21"/>
              </w:rPr>
            </w:pPr>
            <w:r>
              <w:rPr>
                <w:rFonts w:ascii="宋体" w:hAnsi="宋体"/>
                <w:szCs w:val="21"/>
              </w:rPr>
              <w:t>6.2.4标识</w:t>
            </w:r>
          </w:p>
        </w:tc>
        <w:tc>
          <w:tcPr>
            <w:tcW w:w="4253" w:type="dxa"/>
            <w:vAlign w:val="center"/>
          </w:tcPr>
          <w:p>
            <w:pPr>
              <w:spacing w:line="360" w:lineRule="exact"/>
              <w:ind w:firstLine="420" w:firstLineChars="200"/>
              <w:rPr>
                <w:rFonts w:ascii="宋体" w:hAnsi="宋体" w:cs="宋体"/>
                <w:szCs w:val="21"/>
              </w:rPr>
            </w:pPr>
            <w:r>
              <w:rPr>
                <w:rFonts w:hint="eastAsia" w:ascii="宋体" w:hAnsi="宋体" w:cs="宋体"/>
                <w:kern w:val="0"/>
                <w:szCs w:val="21"/>
              </w:rPr>
              <w:t>企业已编制</w:t>
            </w:r>
            <w:r>
              <w:rPr>
                <w:rFonts w:hint="eastAsia" w:ascii="宋体" w:hAnsi="宋体"/>
                <w:szCs w:val="21"/>
              </w:rPr>
              <w:t>《文件管理程序》、《软件管理程序》、《</w:t>
            </w:r>
            <w:r>
              <w:rPr>
                <w:szCs w:val="21"/>
              </w:rPr>
              <w:t>标识管理程序</w:t>
            </w:r>
            <w:r>
              <w:rPr>
                <w:rFonts w:hint="eastAsia" w:ascii="宋体" w:hAnsi="宋体"/>
                <w:szCs w:val="21"/>
              </w:rPr>
              <w:t>》，</w:t>
            </w:r>
            <w:r>
              <w:rPr>
                <w:rFonts w:hint="eastAsia" w:ascii="宋体" w:hAnsi="宋体" w:cs="宋体"/>
                <w:szCs w:val="21"/>
              </w:rPr>
              <w:t>规定了测量管理体系文件的控制要求。</w:t>
            </w:r>
          </w:p>
          <w:p>
            <w:pPr>
              <w:pStyle w:val="3"/>
              <w:snapToGrid w:val="0"/>
              <w:spacing w:line="360" w:lineRule="exact"/>
              <w:ind w:firstLine="420" w:firstLineChars="200"/>
              <w:rPr>
                <w:rFonts w:hAnsi="宋体"/>
                <w:szCs w:val="21"/>
              </w:rPr>
            </w:pPr>
            <w:r>
              <w:rPr>
                <w:rFonts w:hAnsi="宋体"/>
                <w:szCs w:val="21"/>
              </w:rPr>
              <w:t>查</w:t>
            </w:r>
            <w:r>
              <w:rPr>
                <w:rFonts w:hint="eastAsia" w:hAnsi="宋体"/>
                <w:szCs w:val="21"/>
              </w:rPr>
              <w:t>1：文件</w:t>
            </w:r>
            <w:r>
              <w:rPr>
                <w:rFonts w:hAnsi="宋体"/>
                <w:szCs w:val="21"/>
              </w:rPr>
              <w:t>受控</w:t>
            </w:r>
            <w:r>
              <w:rPr>
                <w:rFonts w:hint="eastAsia" w:hAnsi="宋体"/>
                <w:szCs w:val="21"/>
              </w:rPr>
              <w:t>情况：</w:t>
            </w:r>
          </w:p>
          <w:p>
            <w:pPr>
              <w:pStyle w:val="3"/>
              <w:snapToGrid w:val="0"/>
              <w:spacing w:line="360" w:lineRule="exact"/>
              <w:ind w:firstLine="420" w:firstLineChars="200"/>
              <w:rPr>
                <w:szCs w:val="21"/>
              </w:rPr>
            </w:pPr>
            <w:r>
              <w:rPr>
                <w:rFonts w:hint="eastAsia"/>
                <w:szCs w:val="21"/>
              </w:rPr>
              <w:t>国标：</w:t>
            </w:r>
            <w:r>
              <w:rPr>
                <w:szCs w:val="21"/>
              </w:rPr>
              <w:t>GB/T 755-2019</w:t>
            </w:r>
            <w:r>
              <w:rPr>
                <w:rFonts w:hint="eastAsia"/>
                <w:szCs w:val="21"/>
              </w:rPr>
              <w:t>《旋转电机 定额和性能》，</w:t>
            </w:r>
            <w:r>
              <w:rPr>
                <w:szCs w:val="21"/>
              </w:rPr>
              <w:t>2019-12-10</w:t>
            </w:r>
            <w:r>
              <w:rPr>
                <w:rFonts w:hint="eastAsia"/>
                <w:szCs w:val="21"/>
              </w:rPr>
              <w:t>发布，2</w:t>
            </w:r>
            <w:r>
              <w:rPr>
                <w:szCs w:val="21"/>
              </w:rPr>
              <w:t>022</w:t>
            </w:r>
            <w:r>
              <w:rPr>
                <w:rFonts w:hint="eastAsia"/>
                <w:szCs w:val="21"/>
              </w:rPr>
              <w:t>-</w:t>
            </w:r>
            <w:r>
              <w:rPr>
                <w:szCs w:val="21"/>
              </w:rPr>
              <w:t>07-01</w:t>
            </w:r>
            <w:r>
              <w:rPr>
                <w:rFonts w:hint="eastAsia"/>
                <w:szCs w:val="21"/>
              </w:rPr>
              <w:t>实施。</w:t>
            </w:r>
          </w:p>
          <w:p>
            <w:pPr>
              <w:pStyle w:val="3"/>
              <w:snapToGrid w:val="0"/>
              <w:spacing w:line="360" w:lineRule="exact"/>
              <w:ind w:firstLine="420" w:firstLineChars="200"/>
              <w:rPr>
                <w:szCs w:val="21"/>
              </w:rPr>
            </w:pPr>
            <w:r>
              <w:rPr>
                <w:rFonts w:hint="eastAsia"/>
                <w:szCs w:val="21"/>
              </w:rPr>
              <w:t>国标：</w:t>
            </w:r>
            <w:r>
              <w:rPr>
                <w:szCs w:val="21"/>
              </w:rPr>
              <w:t>GB/T 1032-2012</w:t>
            </w:r>
            <w:r>
              <w:rPr>
                <w:rFonts w:hint="eastAsia"/>
                <w:szCs w:val="21"/>
              </w:rPr>
              <w:t>《三相异步电动机试验方法》，</w:t>
            </w:r>
            <w:r>
              <w:rPr>
                <w:szCs w:val="21"/>
              </w:rPr>
              <w:t>2012-06-29</w:t>
            </w:r>
            <w:r>
              <w:rPr>
                <w:rFonts w:hint="eastAsia"/>
                <w:szCs w:val="21"/>
              </w:rPr>
              <w:t>发布，2</w:t>
            </w:r>
            <w:r>
              <w:rPr>
                <w:szCs w:val="21"/>
              </w:rPr>
              <w:t>012-11-01</w:t>
            </w:r>
            <w:r>
              <w:rPr>
                <w:rFonts w:hint="eastAsia"/>
                <w:szCs w:val="21"/>
              </w:rPr>
              <w:t>实施。</w:t>
            </w:r>
          </w:p>
          <w:p>
            <w:pPr>
              <w:pStyle w:val="3"/>
              <w:snapToGrid w:val="0"/>
              <w:spacing w:line="360" w:lineRule="exact"/>
              <w:ind w:firstLine="420" w:firstLineChars="200"/>
              <w:jc w:val="left"/>
              <w:rPr>
                <w:rFonts w:hAnsi="宋体"/>
                <w:szCs w:val="21"/>
              </w:rPr>
            </w:pPr>
            <w:r>
              <w:rPr>
                <w:rFonts w:hint="eastAsia" w:hAnsi="宋体"/>
                <w:szCs w:val="21"/>
              </w:rPr>
              <w:t>企标：</w:t>
            </w:r>
            <w:r>
              <w:rPr>
                <w:szCs w:val="21"/>
              </w:rPr>
              <w:t>Q/DYL 0005-2019</w:t>
            </w:r>
            <w:r>
              <w:rPr>
                <w:rFonts w:hint="eastAsia" w:hAnsi="宋体"/>
                <w:szCs w:val="21"/>
              </w:rPr>
              <w:t>《Y</w:t>
            </w:r>
            <w:r>
              <w:rPr>
                <w:rFonts w:hAnsi="宋体"/>
                <w:szCs w:val="21"/>
              </w:rPr>
              <w:t xml:space="preserve">E </w:t>
            </w:r>
            <w:r>
              <w:rPr>
                <w:rFonts w:hint="eastAsia" w:hAnsi="宋体"/>
                <w:szCs w:val="21"/>
              </w:rPr>
              <w:t>型低速高效节能抽油机用电动机》，</w:t>
            </w:r>
            <w:r>
              <w:rPr>
                <w:rFonts w:hint="eastAsia"/>
                <w:szCs w:val="21"/>
              </w:rPr>
              <w:t>20</w:t>
            </w:r>
            <w:r>
              <w:rPr>
                <w:szCs w:val="21"/>
              </w:rPr>
              <w:t>19</w:t>
            </w:r>
            <w:r>
              <w:rPr>
                <w:rFonts w:hint="eastAsia"/>
                <w:szCs w:val="21"/>
              </w:rPr>
              <w:t>-0</w:t>
            </w:r>
            <w:r>
              <w:rPr>
                <w:szCs w:val="21"/>
              </w:rPr>
              <w:t>7</w:t>
            </w:r>
            <w:r>
              <w:rPr>
                <w:rFonts w:hint="eastAsia"/>
                <w:szCs w:val="21"/>
              </w:rPr>
              <w:t>-</w:t>
            </w:r>
            <w:r>
              <w:rPr>
                <w:szCs w:val="21"/>
              </w:rPr>
              <w:t>05</w:t>
            </w:r>
            <w:r>
              <w:rPr>
                <w:rFonts w:hint="eastAsia"/>
                <w:szCs w:val="21"/>
              </w:rPr>
              <w:t>发布，20</w:t>
            </w:r>
            <w:r>
              <w:rPr>
                <w:szCs w:val="21"/>
              </w:rPr>
              <w:t>19</w:t>
            </w:r>
            <w:r>
              <w:rPr>
                <w:rFonts w:hint="eastAsia"/>
                <w:szCs w:val="21"/>
              </w:rPr>
              <w:t>-0</w:t>
            </w:r>
            <w:r>
              <w:rPr>
                <w:szCs w:val="21"/>
              </w:rPr>
              <w:t>7</w:t>
            </w:r>
            <w:r>
              <w:rPr>
                <w:rFonts w:hint="eastAsia"/>
                <w:szCs w:val="21"/>
              </w:rPr>
              <w:t>-</w:t>
            </w:r>
            <w:r>
              <w:rPr>
                <w:szCs w:val="21"/>
              </w:rPr>
              <w:t>15</w:t>
            </w:r>
            <w:r>
              <w:rPr>
                <w:rFonts w:hint="eastAsia"/>
                <w:szCs w:val="21"/>
              </w:rPr>
              <w:t>实施。</w:t>
            </w:r>
          </w:p>
          <w:p>
            <w:pPr>
              <w:widowControl/>
              <w:spacing w:line="360" w:lineRule="exact"/>
              <w:ind w:firstLine="420" w:firstLineChars="200"/>
              <w:jc w:val="left"/>
              <w:rPr>
                <w:rFonts w:ascii="宋体" w:hAnsi="宋体"/>
                <w:color w:val="FF0000"/>
                <w:szCs w:val="21"/>
              </w:rPr>
            </w:pPr>
            <w:r>
              <w:rPr>
                <w:rFonts w:hint="eastAsia"/>
                <w:szCs w:val="21"/>
                <w:lang w:val="zh-CN"/>
              </w:rPr>
              <w:t>企业</w:t>
            </w:r>
            <w:r>
              <w:rPr>
                <w:rFonts w:hint="eastAsia"/>
                <w:szCs w:val="21"/>
              </w:rPr>
              <w:t>执行上述标准均</w:t>
            </w:r>
            <w:r>
              <w:rPr>
                <w:szCs w:val="21"/>
              </w:rPr>
              <w:t>现行有效</w:t>
            </w:r>
            <w:r>
              <w:rPr>
                <w:rFonts w:hint="eastAsia"/>
                <w:szCs w:val="21"/>
              </w:rPr>
              <w:t>，符合要求。</w:t>
            </w:r>
          </w:p>
          <w:p>
            <w:pPr>
              <w:pStyle w:val="3"/>
              <w:snapToGrid w:val="0"/>
              <w:spacing w:line="360" w:lineRule="exact"/>
              <w:ind w:firstLine="420" w:firstLineChars="200"/>
              <w:rPr>
                <w:rFonts w:hAnsi="宋体"/>
                <w:szCs w:val="21"/>
              </w:rPr>
            </w:pPr>
            <w:r>
              <w:rPr>
                <w:rFonts w:hint="eastAsia" w:hAnsi="宋体"/>
                <w:szCs w:val="21"/>
              </w:rPr>
              <w:t>查2：软件受控情况：</w:t>
            </w:r>
          </w:p>
          <w:p>
            <w:pPr>
              <w:spacing w:line="360" w:lineRule="exact"/>
              <w:ind w:left="105" w:leftChars="50" w:firstLine="315" w:firstLineChars="150"/>
              <w:jc w:val="left"/>
              <w:rPr>
                <w:rFonts w:ascii="宋体" w:hAnsi="宋体" w:cs="宋体-方正超大字符集"/>
                <w:szCs w:val="21"/>
              </w:rPr>
            </w:pPr>
            <w:r>
              <w:rPr>
                <w:rFonts w:hint="eastAsia" w:hAnsi="宋体"/>
                <w:szCs w:val="21"/>
              </w:rPr>
              <w:t>企业使用电机出厂综合测试系统（版本：V</w:t>
            </w:r>
            <w:r>
              <w:rPr>
                <w:rFonts w:hAnsi="宋体"/>
                <w:szCs w:val="21"/>
              </w:rPr>
              <w:t>1.160</w:t>
            </w:r>
            <w:r>
              <w:rPr>
                <w:rFonts w:hint="eastAsia" w:hAnsi="宋体"/>
                <w:szCs w:val="21"/>
              </w:rPr>
              <w:t>），但是未对其进行识别、登记和受控管理，不符合6</w:t>
            </w:r>
            <w:r>
              <w:rPr>
                <w:rFonts w:hAnsi="宋体"/>
                <w:szCs w:val="21"/>
              </w:rPr>
              <w:t>.2.2.</w:t>
            </w:r>
            <w:r>
              <w:rPr>
                <w:rFonts w:hint="eastAsia" w:hAnsi="宋体"/>
                <w:szCs w:val="21"/>
              </w:rPr>
              <w:t>软件的要求。</w:t>
            </w:r>
          </w:p>
          <w:p>
            <w:pPr>
              <w:widowControl/>
              <w:spacing w:line="360" w:lineRule="exact"/>
              <w:ind w:firstLine="420" w:firstLineChars="200"/>
              <w:jc w:val="left"/>
              <w:rPr>
                <w:rFonts w:ascii="宋体" w:cs="宋体"/>
                <w:kern w:val="0"/>
                <w:szCs w:val="21"/>
              </w:rPr>
            </w:pPr>
            <w:r>
              <w:rPr>
                <w:rFonts w:hint="eastAsia" w:ascii="宋体" w:cs="宋体"/>
                <w:kern w:val="0"/>
                <w:szCs w:val="21"/>
              </w:rPr>
              <w:t>查3：标识</w:t>
            </w:r>
          </w:p>
          <w:p>
            <w:pPr>
              <w:widowControl/>
              <w:spacing w:line="360" w:lineRule="exact"/>
              <w:ind w:firstLine="420" w:firstLineChars="200"/>
              <w:jc w:val="left"/>
              <w:rPr>
                <w:rFonts w:ascii="宋体" w:cs="宋体"/>
                <w:kern w:val="0"/>
                <w:szCs w:val="21"/>
              </w:rPr>
            </w:pPr>
            <w:r>
              <w:rPr>
                <w:rFonts w:hint="eastAsia" w:ascii="宋体" w:cs="宋体"/>
                <w:kern w:val="0"/>
                <w:szCs w:val="21"/>
              </w:rPr>
              <w:t>现场查“耐压变压器”、“直流低电阻测试仪”校准证标签，校准证标签信息</w:t>
            </w:r>
            <w:r>
              <w:rPr>
                <w:rFonts w:hint="eastAsia" w:ascii="宋体" w:hAnsi="宋体"/>
                <w:szCs w:val="21"/>
              </w:rPr>
              <w:t>与校准证书信息一致。</w:t>
            </w:r>
          </w:p>
          <w:p>
            <w:pPr>
              <w:spacing w:before="62" w:beforeLines="20" w:line="360" w:lineRule="exact"/>
              <w:rPr>
                <w:rFonts w:hAnsi="宋体"/>
                <w:szCs w:val="21"/>
              </w:rPr>
            </w:pPr>
          </w:p>
        </w:tc>
        <w:tc>
          <w:tcPr>
            <w:tcW w:w="1417" w:type="dxa"/>
            <w:vAlign w:val="center"/>
          </w:tcPr>
          <w:p>
            <w:pPr>
              <w:jc w:val="center"/>
              <w:rPr>
                <w:rFonts w:ascii="宋体" w:hAnsi="宋体"/>
                <w:szCs w:val="21"/>
              </w:rPr>
            </w:pPr>
            <w:r>
              <w:rPr>
                <w:rFonts w:hint="eastAsia" w:ascii="宋体" w:hAnsi="宋体"/>
                <w:szCs w:val="21"/>
              </w:rPr>
              <w:t>质检部</w:t>
            </w:r>
          </w:p>
          <w:p>
            <w:pPr>
              <w:jc w:val="center"/>
              <w:rPr>
                <w:rFonts w:ascii="宋体" w:hAnsi="宋体"/>
                <w:szCs w:val="21"/>
              </w:rPr>
            </w:pPr>
            <w:r>
              <w:rPr>
                <w:rFonts w:hint="eastAsia" w:ascii="宋体" w:hAnsi="宋体"/>
                <w:szCs w:val="21"/>
              </w:rPr>
              <w:t>技术、工艺部</w:t>
            </w:r>
          </w:p>
          <w:p>
            <w:pPr>
              <w:jc w:val="center"/>
              <w:rPr>
                <w:rFonts w:ascii="宋体" w:hAnsi="宋体"/>
                <w:szCs w:val="21"/>
              </w:rPr>
            </w:pPr>
            <w:r>
              <w:rPr>
                <w:rFonts w:hint="eastAsia" w:ascii="宋体" w:hAnsi="宋体"/>
                <w:szCs w:val="21"/>
              </w:rPr>
              <w:t>销售部</w:t>
            </w:r>
          </w:p>
          <w:p>
            <w:pPr>
              <w:jc w:val="center"/>
              <w:rPr>
                <w:rFonts w:ascii="宋体" w:hAnsi="宋体"/>
                <w:szCs w:val="21"/>
              </w:rPr>
            </w:pPr>
            <w:r>
              <w:rPr>
                <w:rFonts w:hint="eastAsia" w:ascii="宋体" w:hAnsi="宋体"/>
                <w:szCs w:val="21"/>
              </w:rPr>
              <w:t>设备管理部</w:t>
            </w:r>
          </w:p>
          <w:p>
            <w:pPr>
              <w:jc w:val="center"/>
              <w:rPr>
                <w:rFonts w:ascii="宋体" w:hAnsi="宋体"/>
                <w:szCs w:val="21"/>
              </w:rPr>
            </w:pPr>
            <w:r>
              <w:rPr>
                <w:rFonts w:hint="eastAsia" w:ascii="宋体" w:hAnsi="宋体"/>
                <w:szCs w:val="21"/>
              </w:rPr>
              <w:t>质检部(实验室</w:t>
            </w:r>
            <w:r>
              <w:rPr>
                <w:rFonts w:ascii="宋体" w:hAnsi="宋体"/>
                <w:szCs w:val="21"/>
              </w:rPr>
              <w:t>)</w:t>
            </w:r>
          </w:p>
          <w:p>
            <w:pPr>
              <w:jc w:val="center"/>
              <w:rPr>
                <w:rFonts w:ascii="宋体" w:hAnsi="宋体"/>
                <w:szCs w:val="21"/>
              </w:rPr>
            </w:pPr>
            <w:r>
              <w:rPr>
                <w:rFonts w:hint="eastAsia" w:ascii="宋体" w:hAnsi="宋体"/>
                <w:szCs w:val="21"/>
              </w:rPr>
              <w:t>生产部(车间</w:t>
            </w:r>
            <w:r>
              <w:rPr>
                <w:rFonts w:ascii="宋体" w:hAnsi="宋体"/>
                <w:szCs w:val="21"/>
              </w:rPr>
              <w:t>)</w:t>
            </w:r>
          </w:p>
          <w:p>
            <w:pPr>
              <w:jc w:val="center"/>
              <w:rPr>
                <w:rFonts w:ascii="宋体" w:hAnsi="宋体"/>
                <w:szCs w:val="21"/>
              </w:rPr>
            </w:pPr>
          </w:p>
          <w:p>
            <w:pPr>
              <w:jc w:val="center"/>
              <w:rPr>
                <w:rFonts w:ascii="宋体" w:hAnsi="宋体"/>
                <w:szCs w:val="21"/>
              </w:rPr>
            </w:pPr>
            <w:r>
              <w:rPr>
                <w:rFonts w:hint="eastAsia" w:ascii="宋体" w:hAnsi="宋体"/>
                <w:szCs w:val="21"/>
              </w:rPr>
              <w:t>采购部</w:t>
            </w:r>
          </w:p>
        </w:tc>
        <w:tc>
          <w:tcPr>
            <w:tcW w:w="795" w:type="dxa"/>
            <w:vAlign w:val="center"/>
          </w:tcPr>
          <w:p>
            <w:pPr>
              <w:jc w:val="center"/>
              <w:rPr>
                <w:rFonts w:ascii="宋体" w:hAnsi="宋体"/>
                <w:szCs w:val="21"/>
              </w:rPr>
            </w:pPr>
            <w:r>
              <w:rPr>
                <w:rFonts w:hint="eastAsia" w:ascii="宋体" w:hAnsi="宋体"/>
                <w:szCs w:val="21"/>
              </w:rPr>
              <w:t>次要不符合0</w:t>
            </w:r>
            <w:r>
              <w:rPr>
                <w:rFonts w:ascii="宋体" w:hAnsi="宋体"/>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5" w:type="dxa"/>
            <w:vAlign w:val="center"/>
          </w:tcPr>
          <w:p>
            <w:pPr>
              <w:spacing w:line="320" w:lineRule="exact"/>
              <w:jc w:val="center"/>
              <w:rPr>
                <w:rFonts w:ascii="宋体" w:hAnsi="宋体"/>
                <w:szCs w:val="21"/>
              </w:rPr>
            </w:pPr>
            <w:r>
              <w:rPr>
                <w:rFonts w:ascii="宋体" w:hAnsi="宋体"/>
                <w:szCs w:val="21"/>
              </w:rPr>
              <w:t>4</w:t>
            </w:r>
          </w:p>
        </w:tc>
        <w:tc>
          <w:tcPr>
            <w:tcW w:w="1843" w:type="dxa"/>
            <w:vAlign w:val="center"/>
          </w:tcPr>
          <w:p>
            <w:pPr>
              <w:spacing w:line="320" w:lineRule="exact"/>
              <w:jc w:val="center"/>
              <w:rPr>
                <w:rFonts w:ascii="宋体" w:hAnsi="宋体"/>
                <w:szCs w:val="21"/>
              </w:rPr>
            </w:pPr>
            <w:r>
              <w:rPr>
                <w:rFonts w:ascii="宋体" w:hAnsi="宋体"/>
                <w:szCs w:val="21"/>
              </w:rPr>
              <w:t>企业是否编制了《测量记录管理程序》？核对1-2个记录信息量：有无编号？依据？设备信息？保存期限？等</w:t>
            </w:r>
          </w:p>
        </w:tc>
        <w:tc>
          <w:tcPr>
            <w:tcW w:w="1135" w:type="dxa"/>
            <w:vAlign w:val="center"/>
          </w:tcPr>
          <w:p>
            <w:pPr>
              <w:jc w:val="center"/>
              <w:rPr>
                <w:rFonts w:ascii="宋体" w:hAnsi="宋体"/>
                <w:szCs w:val="21"/>
              </w:rPr>
            </w:pPr>
            <w:r>
              <w:rPr>
                <w:rFonts w:ascii="宋体" w:hAnsi="宋体"/>
                <w:szCs w:val="21"/>
              </w:rPr>
              <w:t>6.2.3记录</w:t>
            </w:r>
          </w:p>
        </w:tc>
        <w:tc>
          <w:tcPr>
            <w:tcW w:w="4253" w:type="dxa"/>
            <w:vAlign w:val="center"/>
          </w:tcPr>
          <w:p>
            <w:pPr>
              <w:pStyle w:val="3"/>
              <w:snapToGrid w:val="0"/>
              <w:spacing w:line="360" w:lineRule="exact"/>
              <w:ind w:firstLine="420" w:firstLineChars="200"/>
              <w:rPr>
                <w:rFonts w:hAnsi="宋体"/>
                <w:szCs w:val="21"/>
              </w:rPr>
            </w:pPr>
            <w:r>
              <w:rPr>
                <w:rFonts w:hint="eastAsia" w:hAnsi="宋体"/>
                <w:szCs w:val="21"/>
              </w:rPr>
              <w:t>为对记录进行有效管控，</w:t>
            </w:r>
            <w:r>
              <w:rPr>
                <w:rFonts w:hint="eastAsia" w:hAnsi="宋体" w:cs="宋体"/>
                <w:kern w:val="0"/>
                <w:szCs w:val="21"/>
              </w:rPr>
              <w:t>编制了</w:t>
            </w:r>
            <w:r>
              <w:rPr>
                <w:rFonts w:hint="eastAsia" w:hAnsi="宋体"/>
                <w:szCs w:val="21"/>
              </w:rPr>
              <w:t>《记录管理程序》，以确保为测量管理体系运行提供有效证据。</w:t>
            </w:r>
          </w:p>
          <w:p>
            <w:pPr>
              <w:pStyle w:val="3"/>
              <w:snapToGrid w:val="0"/>
              <w:spacing w:line="360" w:lineRule="exact"/>
              <w:ind w:firstLine="420" w:firstLineChars="200"/>
              <w:rPr>
                <w:rFonts w:hAnsi="宋体"/>
                <w:szCs w:val="21"/>
              </w:rPr>
            </w:pPr>
            <w:r>
              <w:rPr>
                <w:rFonts w:hint="eastAsia" w:hAnsi="宋体" w:cs="宋体"/>
                <w:szCs w:val="21"/>
              </w:rPr>
              <w:t>查1：</w:t>
            </w:r>
            <w:r>
              <w:rPr>
                <w:rFonts w:hint="eastAsia"/>
                <w:kern w:val="0"/>
                <w:szCs w:val="21"/>
              </w:rPr>
              <w:t>质检部出具</w:t>
            </w:r>
            <w:r>
              <w:rPr>
                <w:rFonts w:hint="eastAsia" w:hAnsi="宋体" w:cs="宋体"/>
                <w:szCs w:val="21"/>
              </w:rPr>
              <w:t>“定子（冲压、嵌线、装备）质量检验记录单”，文件编号：Q</w:t>
            </w:r>
            <w:r>
              <w:rPr>
                <w:rFonts w:hAnsi="宋体" w:cs="宋体"/>
                <w:szCs w:val="21"/>
              </w:rPr>
              <w:t>D/C.GX-13-2022</w:t>
            </w:r>
            <w:r>
              <w:rPr>
                <w:rFonts w:hint="eastAsia" w:hAnsi="宋体" w:cs="宋体"/>
                <w:szCs w:val="21"/>
              </w:rPr>
              <w:t>；部件号：Y</w:t>
            </w:r>
            <w:r>
              <w:rPr>
                <w:rFonts w:hAnsi="宋体" w:cs="宋体"/>
                <w:szCs w:val="21"/>
              </w:rPr>
              <w:t>L2022012</w:t>
            </w:r>
            <w:r>
              <w:rPr>
                <w:rFonts w:hint="eastAsia" w:hAnsi="宋体" w:cs="宋体"/>
                <w:szCs w:val="21"/>
              </w:rPr>
              <w:t>；图号：5</w:t>
            </w:r>
            <w:r>
              <w:rPr>
                <w:rFonts w:hAnsi="宋体" w:cs="宋体"/>
                <w:szCs w:val="21"/>
              </w:rPr>
              <w:t>YL.671.0027</w:t>
            </w:r>
            <w:r>
              <w:rPr>
                <w:rFonts w:hint="eastAsia" w:hAnsi="宋体" w:cs="宋体"/>
                <w:szCs w:val="21"/>
              </w:rPr>
              <w:t>；检验对象：抽油机用用词直驱电动机，检验结论：合格；检查员：徐世勇；检验日期：2</w:t>
            </w:r>
            <w:r>
              <w:rPr>
                <w:rFonts w:hAnsi="宋体" w:cs="宋体"/>
                <w:szCs w:val="21"/>
              </w:rPr>
              <w:t>022.5.5</w:t>
            </w:r>
            <w:r>
              <w:rPr>
                <w:rFonts w:hint="eastAsia" w:hAnsi="宋体" w:cs="宋体"/>
                <w:szCs w:val="21"/>
              </w:rPr>
              <w:t>。</w:t>
            </w:r>
          </w:p>
          <w:p>
            <w:pPr>
              <w:spacing w:before="62" w:beforeLines="20" w:line="360" w:lineRule="exact"/>
              <w:ind w:firstLine="420" w:firstLineChars="200"/>
              <w:rPr>
                <w:kern w:val="0"/>
                <w:szCs w:val="21"/>
              </w:rPr>
            </w:pPr>
            <w:r>
              <w:rPr>
                <w:rFonts w:hint="eastAsia" w:ascii="宋体" w:hAnsi="宋体"/>
                <w:szCs w:val="21"/>
              </w:rPr>
              <w:t>查</w:t>
            </w:r>
            <w:r>
              <w:rPr>
                <w:rFonts w:ascii="宋体" w:hAnsi="宋体"/>
                <w:szCs w:val="21"/>
              </w:rPr>
              <w:t>2</w:t>
            </w:r>
            <w:r>
              <w:rPr>
                <w:rFonts w:hint="eastAsia" w:ascii="宋体" w:hAnsi="宋体"/>
                <w:szCs w:val="21"/>
              </w:rPr>
              <w:t>：</w:t>
            </w:r>
            <w:r>
              <w:rPr>
                <w:rFonts w:hint="eastAsia"/>
                <w:kern w:val="0"/>
                <w:szCs w:val="21"/>
              </w:rPr>
              <w:t>质检部（实验室）出具的电动机出厂编号为</w:t>
            </w:r>
            <w:r>
              <w:rPr>
                <w:kern w:val="0"/>
                <w:szCs w:val="21"/>
              </w:rPr>
              <w:t>D22015010</w:t>
            </w:r>
            <w:r>
              <w:rPr>
                <w:rFonts w:hint="eastAsia"/>
                <w:kern w:val="0"/>
                <w:szCs w:val="21"/>
              </w:rPr>
              <w:t>的《试验报告书》，产品名称：增安型变频调速三相异步电动机，企标</w:t>
            </w:r>
            <w:r>
              <w:rPr>
                <w:szCs w:val="21"/>
              </w:rPr>
              <w:t>Q/DYL.005-2015</w:t>
            </w:r>
            <w:r>
              <w:rPr>
                <w:rFonts w:hint="eastAsia" w:hAnsi="宋体"/>
                <w:szCs w:val="21"/>
              </w:rPr>
              <w:t>《Y</w:t>
            </w:r>
            <w:r>
              <w:rPr>
                <w:rFonts w:hAnsi="宋体"/>
                <w:szCs w:val="21"/>
              </w:rPr>
              <w:t>JC</w:t>
            </w:r>
            <w:r>
              <w:rPr>
                <w:rFonts w:hint="eastAsia" w:hAnsi="宋体"/>
                <w:szCs w:val="21"/>
              </w:rPr>
              <w:t>系列石油钻机用</w:t>
            </w:r>
            <w:r>
              <w:rPr>
                <w:rFonts w:hint="eastAsia"/>
                <w:kern w:val="0"/>
                <w:szCs w:val="21"/>
              </w:rPr>
              <w:t>增安型变频调速三相异步电动机技术条件</w:t>
            </w:r>
            <w:r>
              <w:rPr>
                <w:rFonts w:hint="eastAsia" w:hAnsi="宋体"/>
                <w:szCs w:val="21"/>
              </w:rPr>
              <w:t>》</w:t>
            </w:r>
            <w:r>
              <w:rPr>
                <w:rFonts w:hint="eastAsia"/>
                <w:kern w:val="0"/>
                <w:szCs w:val="21"/>
              </w:rPr>
              <w:t>，试验报告从机械检查和电气检查等方面对检验结论进行判定，机械检查员：王希建，电气检查员：崔景伟，审核：龙义林，批准人：王德洪，检验日期：2</w:t>
            </w:r>
            <w:r>
              <w:rPr>
                <w:kern w:val="0"/>
                <w:szCs w:val="21"/>
              </w:rPr>
              <w:t>022.6.10</w:t>
            </w:r>
            <w:r>
              <w:rPr>
                <w:rFonts w:hint="eastAsia"/>
                <w:kern w:val="0"/>
                <w:szCs w:val="21"/>
              </w:rPr>
              <w:t>。但该份《试验报告书》缺少唯一的报告编号，建议企业增加报告编号，完善信息。</w:t>
            </w:r>
          </w:p>
          <w:p>
            <w:pPr>
              <w:spacing w:line="360" w:lineRule="exact"/>
              <w:ind w:firstLine="420" w:firstLineChars="200"/>
              <w:jc w:val="left"/>
              <w:rPr>
                <w:szCs w:val="21"/>
              </w:rPr>
            </w:pPr>
            <w:r>
              <w:rPr>
                <w:rFonts w:hint="eastAsia"/>
                <w:szCs w:val="21"/>
              </w:rPr>
              <w:t>程序规定记录保存期限至少为5年，产品规范等有特殊要求的，遵照其要求，按规范要求年限保存。</w:t>
            </w:r>
          </w:p>
          <w:p>
            <w:pPr>
              <w:spacing w:line="360" w:lineRule="exact"/>
              <w:jc w:val="left"/>
              <w:rPr>
                <w:rFonts w:ascii="宋体" w:hAnsi="宋体"/>
                <w:szCs w:val="21"/>
              </w:rPr>
            </w:pPr>
          </w:p>
        </w:tc>
        <w:tc>
          <w:tcPr>
            <w:tcW w:w="1417" w:type="dxa"/>
            <w:vAlign w:val="center"/>
          </w:tcPr>
          <w:p>
            <w:pPr>
              <w:jc w:val="center"/>
              <w:rPr>
                <w:rFonts w:ascii="宋体" w:hAnsi="宋体"/>
                <w:szCs w:val="21"/>
              </w:rPr>
            </w:pPr>
            <w:r>
              <w:rPr>
                <w:rFonts w:hint="eastAsia" w:ascii="宋体" w:hAnsi="宋体"/>
                <w:szCs w:val="21"/>
              </w:rPr>
              <w:t>质检部</w:t>
            </w:r>
          </w:p>
          <w:p>
            <w:pPr>
              <w:jc w:val="center"/>
              <w:rPr>
                <w:rFonts w:ascii="宋体" w:hAnsi="宋体"/>
                <w:szCs w:val="21"/>
              </w:rPr>
            </w:pPr>
            <w:r>
              <w:rPr>
                <w:rFonts w:hint="eastAsia" w:ascii="宋体" w:hAnsi="宋体"/>
                <w:szCs w:val="21"/>
              </w:rPr>
              <w:t>技术、工艺部</w:t>
            </w:r>
          </w:p>
          <w:p>
            <w:pPr>
              <w:jc w:val="center"/>
              <w:rPr>
                <w:rFonts w:ascii="宋体" w:hAnsi="宋体"/>
                <w:szCs w:val="21"/>
              </w:rPr>
            </w:pPr>
            <w:r>
              <w:rPr>
                <w:rFonts w:hint="eastAsia" w:ascii="宋体" w:hAnsi="宋体"/>
                <w:szCs w:val="21"/>
              </w:rPr>
              <w:t>销售部</w:t>
            </w:r>
          </w:p>
          <w:p>
            <w:pPr>
              <w:jc w:val="center"/>
              <w:rPr>
                <w:rFonts w:ascii="宋体" w:hAnsi="宋体"/>
                <w:szCs w:val="21"/>
              </w:rPr>
            </w:pPr>
            <w:r>
              <w:rPr>
                <w:rFonts w:hint="eastAsia" w:ascii="宋体" w:hAnsi="宋体"/>
                <w:szCs w:val="21"/>
              </w:rPr>
              <w:t>设备管理部</w:t>
            </w:r>
          </w:p>
          <w:p>
            <w:pPr>
              <w:jc w:val="center"/>
              <w:rPr>
                <w:rFonts w:ascii="宋体" w:hAnsi="宋体"/>
                <w:szCs w:val="21"/>
              </w:rPr>
            </w:pPr>
            <w:r>
              <w:rPr>
                <w:rFonts w:hint="eastAsia" w:ascii="宋体" w:hAnsi="宋体"/>
                <w:szCs w:val="21"/>
              </w:rPr>
              <w:t>质检部(实验室</w:t>
            </w:r>
            <w:r>
              <w:rPr>
                <w:rFonts w:ascii="宋体" w:hAnsi="宋体"/>
                <w:szCs w:val="21"/>
              </w:rPr>
              <w:t>)</w:t>
            </w:r>
          </w:p>
          <w:p>
            <w:pPr>
              <w:jc w:val="center"/>
              <w:rPr>
                <w:rFonts w:ascii="宋体" w:hAnsi="宋体"/>
                <w:szCs w:val="21"/>
              </w:rPr>
            </w:pPr>
            <w:r>
              <w:rPr>
                <w:rFonts w:hint="eastAsia" w:ascii="宋体" w:hAnsi="宋体"/>
                <w:szCs w:val="21"/>
              </w:rPr>
              <w:t>生产部(车间</w:t>
            </w:r>
            <w:r>
              <w:rPr>
                <w:rFonts w:ascii="宋体" w:hAnsi="宋体"/>
                <w:szCs w:val="21"/>
              </w:rPr>
              <w:t>)</w:t>
            </w:r>
          </w:p>
          <w:p>
            <w:pPr>
              <w:jc w:val="center"/>
              <w:rPr>
                <w:rFonts w:ascii="宋体" w:hAnsi="宋体"/>
                <w:szCs w:val="21"/>
              </w:rPr>
            </w:pPr>
            <w:r>
              <w:rPr>
                <w:rFonts w:hint="eastAsia" w:ascii="宋体" w:hAnsi="宋体"/>
                <w:szCs w:val="21"/>
              </w:rPr>
              <w:t>行政办公室</w:t>
            </w:r>
          </w:p>
          <w:p>
            <w:pPr>
              <w:jc w:val="center"/>
              <w:rPr>
                <w:rFonts w:ascii="宋体" w:hAnsi="宋体"/>
                <w:szCs w:val="21"/>
              </w:rPr>
            </w:pPr>
            <w:r>
              <w:rPr>
                <w:rFonts w:hint="eastAsia" w:ascii="宋体" w:hAnsi="宋体"/>
                <w:szCs w:val="21"/>
              </w:rPr>
              <w:t>采购部</w:t>
            </w:r>
          </w:p>
        </w:tc>
        <w:tc>
          <w:tcPr>
            <w:tcW w:w="795" w:type="dxa"/>
            <w:vAlign w:val="center"/>
          </w:tcPr>
          <w:p>
            <w:pPr>
              <w:spacing w:line="360" w:lineRule="exact"/>
              <w:rPr>
                <w:rFonts w:ascii="宋体" w:hAnsi="宋体" w:cs="宋体"/>
                <w:kern w:val="0"/>
                <w:szCs w:val="21"/>
              </w:rPr>
            </w:pPr>
            <w:r>
              <w:rPr>
                <w:rFonts w:hint="eastAsia" w:ascii="宋体" w:hAnsi="宋体"/>
                <w:szCs w:val="21"/>
              </w:rPr>
              <w:t>建议项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5" w:type="dxa"/>
            <w:vAlign w:val="center"/>
          </w:tcPr>
          <w:p>
            <w:pPr>
              <w:spacing w:line="320" w:lineRule="exact"/>
              <w:jc w:val="center"/>
              <w:rPr>
                <w:rFonts w:ascii="宋体" w:hAnsi="宋体"/>
                <w:szCs w:val="21"/>
              </w:rPr>
            </w:pPr>
            <w:r>
              <w:rPr>
                <w:rFonts w:ascii="宋体" w:hAnsi="宋体"/>
                <w:szCs w:val="21"/>
              </w:rPr>
              <w:t>5</w:t>
            </w:r>
          </w:p>
        </w:tc>
        <w:tc>
          <w:tcPr>
            <w:tcW w:w="1843" w:type="dxa"/>
            <w:vAlign w:val="center"/>
          </w:tcPr>
          <w:p>
            <w:pPr>
              <w:spacing w:line="320" w:lineRule="exact"/>
              <w:jc w:val="center"/>
              <w:rPr>
                <w:rFonts w:ascii="宋体" w:hAnsi="宋体"/>
                <w:szCs w:val="21"/>
              </w:rPr>
            </w:pPr>
            <w:r>
              <w:rPr>
                <w:rFonts w:hint="eastAsia" w:ascii="宋体" w:hAnsi="宋体"/>
                <w:bCs/>
                <w:szCs w:val="21"/>
              </w:rPr>
              <w:t>企业是否建立测量设备管理程序？企业规定哪些测量设备纳入测量管理体系？企业对测量设备的维护管理要求？对测量设备的溯源和受控要求？</w:t>
            </w:r>
            <w:r>
              <w:rPr>
                <w:rFonts w:ascii="宋体" w:hAnsi="宋体"/>
                <w:szCs w:val="21"/>
              </w:rPr>
              <w:t>使用环境条件是否满足要求？是否需要修正？</w:t>
            </w:r>
          </w:p>
        </w:tc>
        <w:tc>
          <w:tcPr>
            <w:tcW w:w="1135" w:type="dxa"/>
            <w:vAlign w:val="center"/>
          </w:tcPr>
          <w:p>
            <w:pPr>
              <w:jc w:val="center"/>
              <w:rPr>
                <w:rFonts w:ascii="宋体" w:hAnsi="宋体"/>
                <w:szCs w:val="21"/>
              </w:rPr>
            </w:pPr>
            <w:r>
              <w:rPr>
                <w:rFonts w:ascii="宋体" w:hAnsi="宋体"/>
                <w:szCs w:val="21"/>
              </w:rPr>
              <w:t>6.3</w:t>
            </w:r>
            <w:r>
              <w:rPr>
                <w:rFonts w:hint="eastAsia" w:ascii="宋体" w:hAnsi="宋体"/>
                <w:szCs w:val="21"/>
              </w:rPr>
              <w:t>物资资源</w:t>
            </w:r>
            <w:r>
              <w:rPr>
                <w:rFonts w:ascii="宋体" w:hAnsi="宋体"/>
                <w:szCs w:val="21"/>
              </w:rPr>
              <w:t>7.3.2溯源性</w:t>
            </w:r>
          </w:p>
        </w:tc>
        <w:tc>
          <w:tcPr>
            <w:tcW w:w="4253" w:type="dxa"/>
          </w:tcPr>
          <w:p>
            <w:pPr>
              <w:spacing w:line="360" w:lineRule="exact"/>
              <w:ind w:firstLine="420" w:firstLineChars="200"/>
              <w:rPr>
                <w:rFonts w:ascii="宋体" w:hAnsi="宋体"/>
                <w:szCs w:val="21"/>
              </w:rPr>
            </w:pPr>
            <w:r>
              <w:rPr>
                <w:rFonts w:hint="eastAsia" w:ascii="宋体" w:hAnsi="宋体" w:cs="宋体"/>
                <w:kern w:val="0"/>
                <w:szCs w:val="21"/>
              </w:rPr>
              <w:t>已编制</w:t>
            </w:r>
            <w:r>
              <w:rPr>
                <w:rFonts w:hint="eastAsia" w:ascii="宋体" w:hAnsi="宋体"/>
                <w:szCs w:val="21"/>
              </w:rPr>
              <w:t>《测量设备管理程序》、《环境管理程序》，确保所有计量要求所需的测量设备及环境条件满足要求。</w:t>
            </w:r>
          </w:p>
          <w:p>
            <w:pPr>
              <w:spacing w:line="360" w:lineRule="exact"/>
              <w:ind w:firstLine="420" w:firstLineChars="200"/>
              <w:rPr>
                <w:rFonts w:ascii="宋体" w:hAnsi="宋体"/>
                <w:szCs w:val="21"/>
              </w:rPr>
            </w:pPr>
            <w:r>
              <w:rPr>
                <w:rFonts w:hint="eastAsia" w:ascii="宋体" w:hAnsi="宋体"/>
                <w:szCs w:val="21"/>
              </w:rPr>
              <w:t>质检部是测量设备、工作环境归口管理部门，负责对设备台账实施动态管理；采购部负责测量设备的采购；生产部（车间）负责测量设备环境条件的监督检查。</w:t>
            </w:r>
          </w:p>
          <w:p>
            <w:pPr>
              <w:widowControl/>
              <w:spacing w:line="360" w:lineRule="exact"/>
              <w:ind w:firstLine="420" w:firstLineChars="200"/>
              <w:jc w:val="left"/>
              <w:rPr>
                <w:rFonts w:ascii="宋体" w:hAnsi="宋体"/>
                <w:szCs w:val="21"/>
              </w:rPr>
            </w:pPr>
            <w:r>
              <w:rPr>
                <w:rFonts w:hint="eastAsia" w:ascii="宋体" w:hAnsi="宋体"/>
                <w:szCs w:val="21"/>
              </w:rPr>
              <w:t>企业建有“测量</w:t>
            </w:r>
            <w:r>
              <w:rPr>
                <w:rFonts w:ascii="宋体" w:hAnsi="宋体"/>
                <w:szCs w:val="21"/>
              </w:rPr>
              <w:t>设备台账</w:t>
            </w:r>
            <w:r>
              <w:rPr>
                <w:rFonts w:hint="eastAsia" w:ascii="宋体" w:hAnsi="宋体"/>
                <w:szCs w:val="21"/>
              </w:rPr>
              <w:t>”</w:t>
            </w:r>
            <w:r>
              <w:rPr>
                <w:rFonts w:ascii="宋体" w:hAnsi="宋体"/>
                <w:szCs w:val="21"/>
                <w:u w:val="single"/>
              </w:rPr>
              <w:t>75</w:t>
            </w:r>
            <w:r>
              <w:rPr>
                <w:rFonts w:hint="eastAsia" w:ascii="宋体" w:hAnsi="宋体"/>
                <w:szCs w:val="21"/>
              </w:rPr>
              <w:t>台件，“强检测量设备台账”</w:t>
            </w:r>
            <w:r>
              <w:rPr>
                <w:rFonts w:ascii="宋体" w:hAnsi="宋体"/>
                <w:szCs w:val="21"/>
                <w:u w:val="single"/>
              </w:rPr>
              <w:t>1</w:t>
            </w:r>
            <w:r>
              <w:rPr>
                <w:rFonts w:hint="eastAsia" w:ascii="宋体" w:hAnsi="宋体"/>
                <w:szCs w:val="21"/>
              </w:rPr>
              <w:t>台件,台账中明确规定测量设备的校准周期</w:t>
            </w:r>
            <w:r>
              <w:rPr>
                <w:rFonts w:ascii="宋体" w:hAnsi="宋体"/>
                <w:szCs w:val="21"/>
              </w:rPr>
              <w:t>12</w:t>
            </w:r>
            <w:r>
              <w:rPr>
                <w:rFonts w:hint="eastAsia" w:ascii="宋体" w:hAnsi="宋体"/>
                <w:szCs w:val="21"/>
              </w:rPr>
              <w:t>个月，检/校状态：校准，管理类别：A类（噪音计）、</w:t>
            </w:r>
            <w:r>
              <w:rPr>
                <w:rFonts w:ascii="宋体" w:hAnsi="宋体"/>
                <w:szCs w:val="21"/>
              </w:rPr>
              <w:t>B</w:t>
            </w:r>
            <w:r>
              <w:rPr>
                <w:rFonts w:hint="eastAsia" w:ascii="宋体" w:hAnsi="宋体"/>
                <w:szCs w:val="21"/>
              </w:rPr>
              <w:t>类。</w:t>
            </w:r>
          </w:p>
          <w:p>
            <w:pPr>
              <w:spacing w:line="360" w:lineRule="exact"/>
              <w:ind w:firstLine="420" w:firstLineChars="200"/>
              <w:rPr>
                <w:rFonts w:ascii="宋体" w:hAnsi="宋体"/>
                <w:szCs w:val="21"/>
              </w:rPr>
            </w:pPr>
            <w:r>
              <w:rPr>
                <w:rFonts w:hint="eastAsia" w:ascii="宋体" w:hAnsi="宋体"/>
                <w:szCs w:val="21"/>
              </w:rPr>
              <w:t>查1：证书</w:t>
            </w:r>
            <w:r>
              <w:rPr>
                <w:rFonts w:ascii="宋体" w:hAnsi="宋体"/>
                <w:szCs w:val="21"/>
              </w:rPr>
              <w:t>编号</w:t>
            </w:r>
            <w:r>
              <w:rPr>
                <w:rFonts w:hint="eastAsia" w:ascii="宋体" w:hAnsi="宋体"/>
                <w:szCs w:val="21"/>
              </w:rPr>
              <w:t>：</w:t>
            </w:r>
            <w:r>
              <w:rPr>
                <w:rFonts w:ascii="宋体" w:hAnsi="宋体"/>
                <w:szCs w:val="21"/>
              </w:rPr>
              <w:t>DN220168920022</w:t>
            </w:r>
            <w:r>
              <w:rPr>
                <w:rFonts w:hint="eastAsia" w:ascii="宋体" w:hAnsi="宋体"/>
                <w:szCs w:val="21"/>
              </w:rPr>
              <w:t>游标卡尺（设备管理编号：</w:t>
            </w:r>
            <w:r>
              <w:rPr>
                <w:rFonts w:ascii="宋体" w:hAnsi="宋体"/>
                <w:szCs w:val="21"/>
              </w:rPr>
              <w:t>1850078</w:t>
            </w:r>
            <w:r>
              <w:rPr>
                <w:rFonts w:hint="eastAsia" w:ascii="宋体" w:hAnsi="宋体"/>
                <w:szCs w:val="21"/>
              </w:rPr>
              <w:t>）</w:t>
            </w:r>
            <w:r>
              <w:rPr>
                <w:rFonts w:ascii="宋体" w:hAnsi="宋体"/>
                <w:szCs w:val="21"/>
              </w:rPr>
              <w:t>，</w:t>
            </w:r>
            <w:r>
              <w:rPr>
                <w:rFonts w:hint="eastAsia" w:ascii="宋体" w:hAnsi="宋体"/>
                <w:szCs w:val="21"/>
              </w:rPr>
              <w:t>校准</w:t>
            </w:r>
            <w:r>
              <w:rPr>
                <w:rFonts w:ascii="宋体" w:hAnsi="宋体"/>
                <w:szCs w:val="21"/>
              </w:rPr>
              <w:t>日期：</w:t>
            </w:r>
            <w:r>
              <w:rPr>
                <w:rFonts w:hint="eastAsia" w:ascii="宋体" w:hAnsi="宋体"/>
                <w:szCs w:val="21"/>
              </w:rPr>
              <w:t>202</w:t>
            </w:r>
            <w:r>
              <w:rPr>
                <w:rFonts w:ascii="宋体" w:hAnsi="宋体"/>
                <w:szCs w:val="21"/>
              </w:rPr>
              <w:t>2.7.5</w:t>
            </w:r>
            <w:r>
              <w:rPr>
                <w:rFonts w:hint="eastAsia" w:ascii="宋体" w:hAnsi="宋体"/>
                <w:szCs w:val="21"/>
              </w:rPr>
              <w:t>，建议有效期：202</w:t>
            </w:r>
            <w:r>
              <w:rPr>
                <w:rFonts w:ascii="宋体" w:hAnsi="宋体"/>
                <w:szCs w:val="21"/>
              </w:rPr>
              <w:t>3</w:t>
            </w:r>
            <w:r>
              <w:rPr>
                <w:rFonts w:hint="eastAsia" w:ascii="宋体" w:hAnsi="宋体"/>
                <w:szCs w:val="21"/>
              </w:rPr>
              <w:t>.</w:t>
            </w:r>
            <w:r>
              <w:rPr>
                <w:rFonts w:ascii="宋体" w:hAnsi="宋体"/>
                <w:szCs w:val="21"/>
              </w:rPr>
              <w:t>7.4</w:t>
            </w:r>
            <w:r>
              <w:rPr>
                <w:rFonts w:hint="eastAsia" w:ascii="宋体" w:hAnsi="宋体"/>
                <w:szCs w:val="21"/>
              </w:rPr>
              <w:t>；溯源机构：</w:t>
            </w:r>
            <w:r>
              <w:rPr>
                <w:rFonts w:hint="eastAsia" w:ascii="宋体" w:hAnsi="宋体" w:cs="宋体"/>
                <w:kern w:val="0"/>
                <w:szCs w:val="21"/>
              </w:rPr>
              <w:t>东莞市帝恩检测有限公司</w:t>
            </w:r>
            <w:r>
              <w:rPr>
                <w:rFonts w:hint="eastAsia" w:ascii="宋体" w:hAnsi="宋体"/>
                <w:szCs w:val="21"/>
              </w:rPr>
              <w:t>。</w:t>
            </w:r>
          </w:p>
          <w:p>
            <w:pPr>
              <w:spacing w:line="360" w:lineRule="exact"/>
              <w:ind w:firstLine="420" w:firstLineChars="200"/>
              <w:rPr>
                <w:rFonts w:ascii="宋体" w:hAnsi="宋体"/>
                <w:szCs w:val="21"/>
              </w:rPr>
            </w:pPr>
            <w:r>
              <w:rPr>
                <w:rFonts w:hint="eastAsia" w:ascii="宋体" w:hAnsi="宋体"/>
                <w:szCs w:val="21"/>
              </w:rPr>
              <w:t>查2：证书编号：</w:t>
            </w:r>
            <w:r>
              <w:rPr>
                <w:rFonts w:ascii="宋体" w:hAnsi="宋体"/>
                <w:szCs w:val="21"/>
              </w:rPr>
              <w:t>DN220168920010</w:t>
            </w:r>
            <w:r>
              <w:rPr>
                <w:rFonts w:hint="eastAsia" w:ascii="宋体" w:hAnsi="宋体"/>
                <w:szCs w:val="21"/>
              </w:rPr>
              <w:t>工频耐压试验仪（设备管理编号：</w:t>
            </w:r>
            <w:r>
              <w:rPr>
                <w:rFonts w:ascii="宋体" w:hAnsi="宋体"/>
                <w:szCs w:val="21"/>
              </w:rPr>
              <w:t>001</w:t>
            </w:r>
            <w:r>
              <w:rPr>
                <w:rFonts w:hint="eastAsia" w:ascii="宋体" w:hAnsi="宋体"/>
                <w:szCs w:val="21"/>
              </w:rPr>
              <w:t>）</w:t>
            </w:r>
            <w:r>
              <w:rPr>
                <w:rFonts w:ascii="宋体" w:hAnsi="宋体"/>
                <w:szCs w:val="21"/>
              </w:rPr>
              <w:t>，</w:t>
            </w:r>
            <w:r>
              <w:rPr>
                <w:rFonts w:hint="eastAsia" w:ascii="宋体" w:hAnsi="宋体"/>
                <w:szCs w:val="21"/>
              </w:rPr>
              <w:t>校准</w:t>
            </w:r>
            <w:r>
              <w:rPr>
                <w:rFonts w:ascii="宋体" w:hAnsi="宋体"/>
                <w:szCs w:val="21"/>
              </w:rPr>
              <w:t>日期：</w:t>
            </w:r>
            <w:r>
              <w:rPr>
                <w:rFonts w:hint="eastAsia" w:ascii="宋体" w:hAnsi="宋体"/>
                <w:szCs w:val="21"/>
              </w:rPr>
              <w:t>202</w:t>
            </w:r>
            <w:r>
              <w:rPr>
                <w:rFonts w:ascii="宋体" w:hAnsi="宋体"/>
                <w:szCs w:val="21"/>
              </w:rPr>
              <w:t>2.7.5</w:t>
            </w:r>
            <w:r>
              <w:rPr>
                <w:rFonts w:hint="eastAsia" w:ascii="宋体" w:hAnsi="宋体"/>
                <w:szCs w:val="21"/>
              </w:rPr>
              <w:t>，建议有效期：202</w:t>
            </w:r>
            <w:r>
              <w:rPr>
                <w:rFonts w:ascii="宋体" w:hAnsi="宋体"/>
                <w:szCs w:val="21"/>
              </w:rPr>
              <w:t>3</w:t>
            </w:r>
            <w:r>
              <w:rPr>
                <w:rFonts w:hint="eastAsia" w:ascii="宋体" w:hAnsi="宋体"/>
                <w:szCs w:val="21"/>
              </w:rPr>
              <w:t>.</w:t>
            </w:r>
            <w:r>
              <w:rPr>
                <w:rFonts w:ascii="宋体" w:hAnsi="宋体"/>
                <w:szCs w:val="21"/>
              </w:rPr>
              <w:t>7.4</w:t>
            </w:r>
            <w:r>
              <w:rPr>
                <w:rFonts w:hint="eastAsia" w:ascii="宋体" w:hAnsi="宋体"/>
                <w:szCs w:val="21"/>
              </w:rPr>
              <w:t>；溯源机构：</w:t>
            </w:r>
            <w:r>
              <w:rPr>
                <w:rFonts w:hint="eastAsia" w:ascii="宋体" w:hAnsi="宋体" w:cs="宋体"/>
                <w:kern w:val="0"/>
                <w:szCs w:val="21"/>
              </w:rPr>
              <w:t>东莞市帝恩检测有限公司</w:t>
            </w:r>
            <w:r>
              <w:rPr>
                <w:rFonts w:hint="eastAsia" w:ascii="宋体" w:hAnsi="宋体"/>
                <w:szCs w:val="21"/>
              </w:rPr>
              <w:t>。</w:t>
            </w:r>
          </w:p>
          <w:p>
            <w:pPr>
              <w:spacing w:line="360" w:lineRule="exact"/>
              <w:ind w:firstLine="420" w:firstLineChars="200"/>
              <w:rPr>
                <w:rFonts w:ascii="宋体" w:hAnsi="宋体"/>
                <w:szCs w:val="21"/>
              </w:rPr>
            </w:pPr>
            <w:r>
              <w:rPr>
                <w:rFonts w:hint="eastAsia" w:ascii="宋体" w:hAnsi="宋体"/>
                <w:szCs w:val="21"/>
              </w:rPr>
              <w:t>测量设备环境条件满足使用要求。</w:t>
            </w:r>
          </w:p>
          <w:p>
            <w:pPr>
              <w:widowControl/>
              <w:spacing w:line="360" w:lineRule="exact"/>
              <w:ind w:firstLine="420" w:firstLineChars="200"/>
              <w:rPr>
                <w:rFonts w:ascii="宋体" w:hAnsi="宋体"/>
                <w:szCs w:val="21"/>
              </w:rPr>
            </w:pPr>
            <w:r>
              <w:rPr>
                <w:rFonts w:hint="eastAsia" w:ascii="宋体" w:hAnsi="宋体"/>
                <w:szCs w:val="21"/>
              </w:rPr>
              <w:t>详见“测量设备溯源抽查表”。</w:t>
            </w:r>
          </w:p>
          <w:p>
            <w:pPr>
              <w:widowControl/>
              <w:spacing w:line="360" w:lineRule="exact"/>
              <w:ind w:firstLine="420" w:firstLineChars="200"/>
              <w:jc w:val="left"/>
              <w:rPr>
                <w:rFonts w:ascii="宋体" w:hAnsi="宋体"/>
                <w:szCs w:val="21"/>
              </w:rPr>
            </w:pPr>
            <w:r>
              <w:rPr>
                <w:rFonts w:hint="eastAsia" w:ascii="宋体" w:cs="宋体"/>
                <w:kern w:val="0"/>
                <w:szCs w:val="21"/>
              </w:rPr>
              <w:t>企业未建计量标准，</w:t>
            </w:r>
            <w:r>
              <w:rPr>
                <w:rFonts w:hint="eastAsia" w:ascii="宋体" w:hAnsi="宋体"/>
                <w:szCs w:val="21"/>
              </w:rPr>
              <w:t>抽查</w:t>
            </w:r>
            <w:r>
              <w:rPr>
                <w:rFonts w:ascii="宋体" w:hAnsi="宋体"/>
                <w:szCs w:val="21"/>
                <w:u w:val="single"/>
              </w:rPr>
              <w:t>11</w:t>
            </w:r>
            <w:r>
              <w:rPr>
                <w:rFonts w:ascii="宋体" w:hAnsi="宋体"/>
                <w:szCs w:val="21"/>
              </w:rPr>
              <w:t>台件均已纳入测量设备管理</w:t>
            </w:r>
            <w:r>
              <w:rPr>
                <w:rFonts w:hint="eastAsia" w:ascii="宋体" w:hAnsi="宋体"/>
                <w:szCs w:val="21"/>
              </w:rPr>
              <w:t>，</w:t>
            </w:r>
            <w:r>
              <w:rPr>
                <w:rFonts w:hint="eastAsia" w:ascii="宋体" w:cs="宋体"/>
                <w:kern w:val="0"/>
                <w:szCs w:val="21"/>
              </w:rPr>
              <w:t>台账信息和证书信息一致。</w:t>
            </w:r>
            <w:r>
              <w:rPr>
                <w:rFonts w:ascii="宋体" w:hAnsi="宋体"/>
                <w:szCs w:val="21"/>
              </w:rPr>
              <w:t>量值溯源至</w:t>
            </w:r>
            <w:r>
              <w:rPr>
                <w:rFonts w:hint="eastAsia" w:ascii="宋体" w:hAnsi="宋体"/>
                <w:szCs w:val="21"/>
              </w:rPr>
              <w:t>经过C</w:t>
            </w:r>
            <w:r>
              <w:rPr>
                <w:rFonts w:ascii="宋体" w:hAnsi="宋体"/>
                <w:szCs w:val="21"/>
              </w:rPr>
              <w:t>NAS</w:t>
            </w:r>
            <w:r>
              <w:rPr>
                <w:rFonts w:hint="eastAsia" w:ascii="宋体" w:hAnsi="宋体"/>
                <w:szCs w:val="21"/>
              </w:rPr>
              <w:t>认可的</w:t>
            </w:r>
            <w:r>
              <w:rPr>
                <w:rFonts w:ascii="宋体" w:hAnsi="宋体"/>
                <w:szCs w:val="21"/>
              </w:rPr>
              <w:t>计量</w:t>
            </w:r>
            <w:r>
              <w:rPr>
                <w:rFonts w:hint="eastAsia" w:ascii="宋体" w:hAnsi="宋体"/>
                <w:szCs w:val="21"/>
              </w:rPr>
              <w:t>校准</w:t>
            </w:r>
            <w:r>
              <w:rPr>
                <w:rFonts w:ascii="宋体" w:hAnsi="宋体"/>
                <w:szCs w:val="21"/>
              </w:rPr>
              <w:t>技术机构</w:t>
            </w:r>
            <w:r>
              <w:rPr>
                <w:rFonts w:hint="eastAsia" w:ascii="宋体" w:hAnsi="宋体" w:cs="宋体"/>
                <w:kern w:val="0"/>
                <w:szCs w:val="21"/>
              </w:rPr>
              <w:t>东莞市帝恩检测有限公司</w:t>
            </w:r>
            <w:r>
              <w:rPr>
                <w:rFonts w:hint="eastAsia" w:ascii="宋体" w:hAnsi="宋体"/>
                <w:szCs w:val="21"/>
              </w:rPr>
              <w:t>（证书号：C</w:t>
            </w:r>
            <w:r>
              <w:rPr>
                <w:rFonts w:ascii="宋体" w:hAnsi="宋体"/>
                <w:szCs w:val="21"/>
              </w:rPr>
              <w:t>NAS L6483</w:t>
            </w:r>
            <w:r>
              <w:rPr>
                <w:rFonts w:hint="eastAsia" w:ascii="宋体" w:hAnsi="宋体"/>
                <w:szCs w:val="21"/>
              </w:rPr>
              <w:t>），校准符合要求。</w:t>
            </w:r>
          </w:p>
          <w:p>
            <w:pPr>
              <w:widowControl/>
              <w:spacing w:line="360" w:lineRule="exact"/>
              <w:jc w:val="left"/>
              <w:rPr>
                <w:rFonts w:ascii="宋体" w:hAnsi="宋体"/>
                <w:szCs w:val="21"/>
              </w:rPr>
            </w:pPr>
          </w:p>
        </w:tc>
        <w:tc>
          <w:tcPr>
            <w:tcW w:w="1417" w:type="dxa"/>
            <w:vAlign w:val="center"/>
          </w:tcPr>
          <w:p>
            <w:pPr>
              <w:jc w:val="center"/>
              <w:rPr>
                <w:rFonts w:ascii="宋体" w:hAnsi="宋体"/>
                <w:szCs w:val="21"/>
              </w:rPr>
            </w:pPr>
            <w:r>
              <w:rPr>
                <w:rFonts w:hint="eastAsia" w:ascii="宋体" w:hAnsi="宋体"/>
                <w:szCs w:val="21"/>
              </w:rPr>
              <w:t>质检部</w:t>
            </w:r>
          </w:p>
          <w:p>
            <w:pPr>
              <w:jc w:val="center"/>
              <w:rPr>
                <w:rFonts w:ascii="宋体" w:hAnsi="宋体"/>
                <w:szCs w:val="21"/>
              </w:rPr>
            </w:pPr>
            <w:r>
              <w:rPr>
                <w:rFonts w:hint="eastAsia" w:ascii="宋体" w:hAnsi="宋体"/>
                <w:szCs w:val="21"/>
              </w:rPr>
              <w:t>技术、工艺部</w:t>
            </w:r>
          </w:p>
          <w:p>
            <w:pPr>
              <w:jc w:val="center"/>
              <w:rPr>
                <w:rFonts w:ascii="宋体" w:hAnsi="宋体"/>
                <w:szCs w:val="21"/>
              </w:rPr>
            </w:pPr>
            <w:r>
              <w:rPr>
                <w:rFonts w:hint="eastAsia" w:ascii="宋体" w:hAnsi="宋体"/>
                <w:szCs w:val="21"/>
              </w:rPr>
              <w:t>质检部(实验室</w:t>
            </w:r>
            <w:r>
              <w:rPr>
                <w:rFonts w:ascii="宋体" w:hAnsi="宋体"/>
                <w:szCs w:val="21"/>
              </w:rPr>
              <w:t>)</w:t>
            </w:r>
          </w:p>
          <w:p>
            <w:pPr>
              <w:jc w:val="center"/>
              <w:rPr>
                <w:rFonts w:ascii="宋体" w:hAnsi="宋体"/>
                <w:szCs w:val="21"/>
              </w:rPr>
            </w:pPr>
            <w:r>
              <w:rPr>
                <w:rFonts w:hint="eastAsia" w:ascii="宋体" w:hAnsi="宋体"/>
                <w:szCs w:val="21"/>
              </w:rPr>
              <w:t>生产部(车间</w:t>
            </w:r>
            <w:r>
              <w:rPr>
                <w:rFonts w:ascii="宋体" w:hAnsi="宋体"/>
                <w:szCs w:val="21"/>
              </w:rPr>
              <w:t>)</w:t>
            </w:r>
          </w:p>
          <w:p>
            <w:pPr>
              <w:jc w:val="center"/>
              <w:rPr>
                <w:rFonts w:ascii="宋体" w:hAnsi="宋体"/>
                <w:szCs w:val="21"/>
              </w:rPr>
            </w:pPr>
            <w:r>
              <w:rPr>
                <w:rFonts w:hint="eastAsia" w:ascii="宋体" w:hAnsi="宋体"/>
                <w:szCs w:val="21"/>
              </w:rPr>
              <w:t>行政办公室</w:t>
            </w:r>
          </w:p>
          <w:p>
            <w:pPr>
              <w:jc w:val="center"/>
              <w:rPr>
                <w:rFonts w:ascii="宋体" w:hAnsi="宋体"/>
                <w:szCs w:val="21"/>
              </w:rPr>
            </w:pPr>
            <w:r>
              <w:rPr>
                <w:rFonts w:hint="eastAsia" w:ascii="宋体" w:hAnsi="宋体"/>
                <w:szCs w:val="21"/>
              </w:rPr>
              <w:t>采购部</w:t>
            </w:r>
          </w:p>
        </w:tc>
        <w:tc>
          <w:tcPr>
            <w:tcW w:w="795" w:type="dxa"/>
            <w:vAlign w:val="center"/>
          </w:tcPr>
          <w:p>
            <w:pPr>
              <w:spacing w:line="320" w:lineRule="exact"/>
              <w:jc w:val="center"/>
              <w:rPr>
                <w:rFonts w:ascii="宋体" w:hAnsi="宋体"/>
                <w:szCs w:val="21"/>
              </w:rPr>
            </w:pPr>
            <w:r>
              <w:rPr>
                <w:rFonts w:hint="eastAsia" w:ascii="宋体" w:hAnsi="宋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5" w:type="dxa"/>
            <w:vAlign w:val="center"/>
          </w:tcPr>
          <w:p>
            <w:pPr>
              <w:spacing w:line="320" w:lineRule="exact"/>
              <w:jc w:val="center"/>
              <w:rPr>
                <w:rFonts w:ascii="宋体" w:hAnsi="宋体"/>
                <w:szCs w:val="21"/>
              </w:rPr>
            </w:pPr>
            <w:r>
              <w:rPr>
                <w:rFonts w:ascii="宋体" w:hAnsi="宋体"/>
                <w:szCs w:val="21"/>
              </w:rPr>
              <w:t>6</w:t>
            </w:r>
          </w:p>
        </w:tc>
        <w:tc>
          <w:tcPr>
            <w:tcW w:w="1843" w:type="dxa"/>
            <w:vAlign w:val="center"/>
          </w:tcPr>
          <w:p>
            <w:pPr>
              <w:spacing w:line="288" w:lineRule="auto"/>
              <w:jc w:val="center"/>
              <w:rPr>
                <w:rFonts w:ascii="宋体" w:hAnsi="宋体"/>
                <w:szCs w:val="21"/>
              </w:rPr>
            </w:pPr>
            <w:r>
              <w:rPr>
                <w:rFonts w:hint="eastAsia" w:ascii="宋体" w:hAnsi="宋体"/>
                <w:szCs w:val="21"/>
              </w:rPr>
              <w:t>企业对提供测量设备和辅助材料、消耗性材料和提供服务的外部供方如何识别、选择、评价和监视？</w:t>
            </w:r>
          </w:p>
        </w:tc>
        <w:tc>
          <w:tcPr>
            <w:tcW w:w="1135" w:type="dxa"/>
            <w:vAlign w:val="center"/>
          </w:tcPr>
          <w:p>
            <w:pPr>
              <w:jc w:val="center"/>
              <w:rPr>
                <w:rFonts w:ascii="宋体" w:hAnsi="宋体"/>
                <w:szCs w:val="21"/>
              </w:rPr>
            </w:pPr>
            <w:r>
              <w:rPr>
                <w:rFonts w:hint="eastAsia" w:ascii="宋体" w:hAnsi="宋体"/>
                <w:szCs w:val="21"/>
              </w:rPr>
              <w:t>6.4外部供方</w:t>
            </w:r>
          </w:p>
        </w:tc>
        <w:tc>
          <w:tcPr>
            <w:tcW w:w="4253" w:type="dxa"/>
          </w:tcPr>
          <w:p>
            <w:pPr>
              <w:spacing w:line="360" w:lineRule="exact"/>
              <w:ind w:firstLine="420" w:firstLineChars="200"/>
              <w:rPr>
                <w:rFonts w:ascii="宋体" w:hAnsi="宋体" w:cs="宋体"/>
                <w:szCs w:val="21"/>
              </w:rPr>
            </w:pPr>
            <w:r>
              <w:rPr>
                <w:rFonts w:hint="eastAsia" w:ascii="宋体" w:hAnsi="宋体" w:cs="宋体"/>
                <w:kern w:val="0"/>
                <w:szCs w:val="21"/>
              </w:rPr>
              <w:t>已编制</w:t>
            </w:r>
            <w:r>
              <w:rPr>
                <w:szCs w:val="21"/>
              </w:rPr>
              <w:t>《外部供方管理程序》</w:t>
            </w:r>
            <w:r>
              <w:rPr>
                <w:rFonts w:hint="eastAsia" w:ascii="宋体" w:hAnsi="宋体"/>
                <w:szCs w:val="21"/>
              </w:rPr>
              <w:t>，</w:t>
            </w:r>
            <w:r>
              <w:rPr>
                <w:rFonts w:hint="eastAsia" w:ascii="宋体" w:hAnsi="宋体" w:cs="宋体"/>
                <w:szCs w:val="21"/>
              </w:rPr>
              <w:t>质检部和采购部分别负责测量设备供方和外委检定检定/校准机构的选择、确定；质检部统一对外委测量设备送检及对供方产品进行验证和服务的评价，并对测量设备供应商实施动态管理。</w:t>
            </w:r>
          </w:p>
          <w:p>
            <w:pPr>
              <w:spacing w:line="360" w:lineRule="exact"/>
              <w:ind w:firstLine="420" w:firstLineChars="200"/>
              <w:rPr>
                <w:rFonts w:ascii="宋体" w:hAnsi="宋体"/>
                <w:szCs w:val="21"/>
              </w:rPr>
            </w:pPr>
            <w:r>
              <w:rPr>
                <w:rFonts w:hint="eastAsia" w:ascii="宋体" w:hAnsi="宋体"/>
                <w:szCs w:val="21"/>
              </w:rPr>
              <w:t>查1：</w:t>
            </w:r>
            <w:r>
              <w:rPr>
                <w:rFonts w:ascii="宋体" w:hAnsi="宋体"/>
                <w:szCs w:val="21"/>
              </w:rPr>
              <w:t>PM/C.08-09-2022</w:t>
            </w:r>
            <w:r>
              <w:rPr>
                <w:rFonts w:hint="eastAsia" w:ascii="宋体" w:hAnsi="宋体"/>
                <w:szCs w:val="21"/>
              </w:rPr>
              <w:t>“检定校准服务供方资质及服务能力评价表”：</w:t>
            </w:r>
            <w:r>
              <w:rPr>
                <w:rFonts w:hint="eastAsia" w:ascii="宋体" w:hAnsi="宋体" w:cs="宋体"/>
                <w:kern w:val="0"/>
                <w:szCs w:val="21"/>
              </w:rPr>
              <w:t>东莞市帝恩检测有限公司相关的校准项目具备满足C</w:t>
            </w:r>
            <w:r>
              <w:rPr>
                <w:rFonts w:ascii="宋体" w:hAnsi="宋体" w:cs="宋体"/>
                <w:kern w:val="0"/>
                <w:szCs w:val="21"/>
              </w:rPr>
              <w:t>NAS</w:t>
            </w:r>
            <w:r>
              <w:rPr>
                <w:rFonts w:hint="eastAsia" w:ascii="宋体" w:hAnsi="宋体" w:cs="宋体"/>
                <w:kern w:val="0"/>
                <w:szCs w:val="21"/>
              </w:rPr>
              <w:t>认可资质，</w:t>
            </w:r>
            <w:r>
              <w:rPr>
                <w:rFonts w:hint="eastAsia" w:ascii="宋体" w:hAnsi="宋体"/>
                <w:szCs w:val="21"/>
              </w:rPr>
              <w:t>已列入合格供方台账中，检定/校准服务满足要求。</w:t>
            </w:r>
          </w:p>
          <w:p>
            <w:pPr>
              <w:spacing w:line="360" w:lineRule="exact"/>
              <w:ind w:firstLine="420" w:firstLineChars="200"/>
              <w:rPr>
                <w:rFonts w:ascii="宋体" w:hAnsi="宋体"/>
                <w:szCs w:val="21"/>
              </w:rPr>
            </w:pPr>
            <w:r>
              <w:rPr>
                <w:rFonts w:hint="eastAsia" w:ascii="宋体" w:hAnsi="宋体"/>
                <w:szCs w:val="21"/>
              </w:rPr>
              <w:t>查2：</w:t>
            </w:r>
            <w:r>
              <w:rPr>
                <w:rFonts w:ascii="宋体" w:hAnsi="宋体"/>
                <w:szCs w:val="21"/>
              </w:rPr>
              <w:t>PM/G.13-01-2022</w:t>
            </w:r>
            <w:r>
              <w:rPr>
                <w:rFonts w:hint="eastAsia" w:ascii="宋体" w:hAnsi="宋体"/>
                <w:szCs w:val="21"/>
              </w:rPr>
              <w:t>“合格供方名录”：产品供应商“大连宇杰数控工具有限公司”，供应产品名称：刀片、刀具、丝锥、钻头、铣刀等，从企业信用、产品质量、交货及时情况、售后跟进、服务态度等多方面经评价质量稳定，无退货现象，同意列为合格供方，评价人：裴营，批准人：林旭，批准日期：2</w:t>
            </w:r>
            <w:r>
              <w:rPr>
                <w:rFonts w:ascii="宋体" w:hAnsi="宋体"/>
                <w:szCs w:val="21"/>
              </w:rPr>
              <w:t>022.3.5</w:t>
            </w:r>
            <w:r>
              <w:rPr>
                <w:rFonts w:hint="eastAsia" w:ascii="宋体" w:hAnsi="宋体"/>
                <w:szCs w:val="21"/>
              </w:rPr>
              <w:t>。</w:t>
            </w:r>
          </w:p>
          <w:p>
            <w:pPr>
              <w:spacing w:line="360" w:lineRule="exact"/>
              <w:jc w:val="left"/>
              <w:rPr>
                <w:rFonts w:ascii="宋体" w:hAnsi="宋体"/>
                <w:szCs w:val="21"/>
              </w:rPr>
            </w:pPr>
          </w:p>
        </w:tc>
        <w:tc>
          <w:tcPr>
            <w:tcW w:w="1417" w:type="dxa"/>
            <w:vAlign w:val="center"/>
          </w:tcPr>
          <w:p>
            <w:pPr>
              <w:jc w:val="center"/>
              <w:rPr>
                <w:rFonts w:ascii="宋体" w:hAnsi="宋体"/>
                <w:szCs w:val="21"/>
              </w:rPr>
            </w:pPr>
            <w:r>
              <w:rPr>
                <w:rFonts w:hint="eastAsia" w:ascii="宋体" w:hAnsi="宋体"/>
                <w:szCs w:val="21"/>
              </w:rPr>
              <w:t>采购部</w:t>
            </w:r>
          </w:p>
          <w:p>
            <w:pPr>
              <w:jc w:val="center"/>
              <w:rPr>
                <w:rFonts w:ascii="宋体" w:hAnsi="宋体"/>
                <w:szCs w:val="21"/>
              </w:rPr>
            </w:pPr>
            <w:r>
              <w:rPr>
                <w:rFonts w:hint="eastAsia" w:ascii="宋体" w:hAnsi="宋体"/>
                <w:szCs w:val="21"/>
              </w:rPr>
              <w:t>行政办公室</w:t>
            </w:r>
          </w:p>
        </w:tc>
        <w:tc>
          <w:tcPr>
            <w:tcW w:w="795" w:type="dxa"/>
            <w:vAlign w:val="center"/>
          </w:tcPr>
          <w:p>
            <w:pPr>
              <w:jc w:val="center"/>
              <w:rPr>
                <w:rFonts w:ascii="宋体" w:hAnsi="宋体"/>
                <w:szCs w:val="21"/>
              </w:rPr>
            </w:pPr>
            <w:r>
              <w:rPr>
                <w:rFonts w:hint="eastAsia" w:ascii="宋体" w:hAnsi="宋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5" w:type="dxa"/>
            <w:vAlign w:val="center"/>
          </w:tcPr>
          <w:p>
            <w:pPr>
              <w:spacing w:line="320" w:lineRule="exact"/>
              <w:jc w:val="center"/>
              <w:rPr>
                <w:rFonts w:ascii="宋体" w:hAnsi="宋体"/>
                <w:szCs w:val="21"/>
              </w:rPr>
            </w:pPr>
            <w:r>
              <w:rPr>
                <w:rFonts w:ascii="宋体" w:hAnsi="宋体"/>
                <w:szCs w:val="21"/>
              </w:rPr>
              <w:t>7</w:t>
            </w:r>
          </w:p>
        </w:tc>
        <w:tc>
          <w:tcPr>
            <w:tcW w:w="1843" w:type="dxa"/>
            <w:vAlign w:val="center"/>
          </w:tcPr>
          <w:p>
            <w:pPr>
              <w:spacing w:line="320" w:lineRule="exact"/>
              <w:jc w:val="center"/>
              <w:rPr>
                <w:rFonts w:ascii="宋体" w:hAnsi="宋体"/>
                <w:color w:val="262626"/>
                <w:szCs w:val="21"/>
              </w:rPr>
            </w:pPr>
            <w:r>
              <w:rPr>
                <w:rFonts w:hint="eastAsia" w:ascii="宋体" w:hAnsi="宋体"/>
                <w:color w:val="262626"/>
                <w:szCs w:val="21"/>
              </w:rPr>
              <w:t>企业是否对列入体系管理的测量设备进行检定/校准、调整、修理、验证、封印和标识，保证测量设备满足预期使用要求。</w:t>
            </w:r>
          </w:p>
          <w:p>
            <w:pPr>
              <w:spacing w:line="320" w:lineRule="exact"/>
              <w:jc w:val="center"/>
              <w:rPr>
                <w:rFonts w:ascii="宋体" w:hAnsi="宋体"/>
                <w:szCs w:val="21"/>
              </w:rPr>
            </w:pPr>
            <w:r>
              <w:rPr>
                <w:rFonts w:hint="eastAsia" w:ascii="宋体" w:hAnsi="宋体"/>
                <w:szCs w:val="21"/>
              </w:rPr>
              <w:t>企业是否建立计量确认间隔调整规定的程序文件？每次对不合格测量设备进行维修、调整和修改时是否评审确认间隔？</w:t>
            </w:r>
          </w:p>
        </w:tc>
        <w:tc>
          <w:tcPr>
            <w:tcW w:w="1135" w:type="dxa"/>
            <w:vAlign w:val="center"/>
          </w:tcPr>
          <w:p>
            <w:pPr>
              <w:jc w:val="center"/>
              <w:rPr>
                <w:rFonts w:ascii="宋体" w:hAnsi="宋体"/>
                <w:szCs w:val="21"/>
              </w:rPr>
            </w:pPr>
            <w:r>
              <w:rPr>
                <w:rFonts w:hint="eastAsia" w:ascii="宋体" w:hAnsi="宋体"/>
                <w:szCs w:val="21"/>
              </w:rPr>
              <w:t>7.1.1计量确认总则</w:t>
            </w:r>
          </w:p>
          <w:p>
            <w:pPr>
              <w:jc w:val="center"/>
              <w:rPr>
                <w:rFonts w:ascii="宋体" w:hAnsi="宋体"/>
                <w:szCs w:val="21"/>
              </w:rPr>
            </w:pPr>
            <w:r>
              <w:rPr>
                <w:rFonts w:ascii="宋体" w:hAnsi="宋体"/>
                <w:szCs w:val="21"/>
              </w:rPr>
              <w:t>7.1.2计量确认间隔</w:t>
            </w:r>
          </w:p>
        </w:tc>
        <w:tc>
          <w:tcPr>
            <w:tcW w:w="4253" w:type="dxa"/>
          </w:tcPr>
          <w:p>
            <w:pPr>
              <w:spacing w:line="360" w:lineRule="exact"/>
              <w:ind w:firstLine="420" w:firstLineChars="200"/>
              <w:jc w:val="left"/>
              <w:rPr>
                <w:rFonts w:ascii="宋体" w:hAnsi="宋体"/>
                <w:szCs w:val="21"/>
              </w:rPr>
            </w:pPr>
            <w:r>
              <w:rPr>
                <w:rFonts w:hint="eastAsia" w:ascii="宋体" w:hAnsi="宋体"/>
                <w:szCs w:val="21"/>
              </w:rPr>
              <w:t>已编制《计量确认管理程序》、</w:t>
            </w:r>
            <w:r>
              <w:rPr>
                <w:rFonts w:hint="eastAsia" w:ascii="宋体" w:hAnsi="宋体" w:cs="宋体"/>
                <w:szCs w:val="21"/>
              </w:rPr>
              <w:t>《计量确认间隔管理程序》，</w:t>
            </w:r>
            <w:r>
              <w:rPr>
                <w:rFonts w:hint="eastAsia" w:ascii="宋体" w:hAnsi="宋体"/>
                <w:szCs w:val="21"/>
              </w:rPr>
              <w:t>以保证测量设备的计量特性满足预期计量要求。</w:t>
            </w:r>
          </w:p>
          <w:p>
            <w:pPr>
              <w:ind w:firstLine="420" w:firstLineChars="200"/>
              <w:jc w:val="left"/>
              <w:rPr>
                <w:rFonts w:ascii="宋体" w:hAnsi="宋体"/>
                <w:szCs w:val="21"/>
              </w:rPr>
            </w:pPr>
            <w:r>
              <w:rPr>
                <w:rFonts w:hint="eastAsia" w:ascii="宋体" w:hAnsi="宋体"/>
                <w:szCs w:val="21"/>
              </w:rPr>
              <w:t>现场查：设备管理编号为</w:t>
            </w:r>
            <w:r>
              <w:rPr>
                <w:rFonts w:ascii="宋体" w:hAnsi="宋体"/>
                <w:szCs w:val="21"/>
              </w:rPr>
              <w:t>JR106010</w:t>
            </w:r>
            <w:r>
              <w:rPr>
                <w:rFonts w:hint="eastAsia" w:ascii="宋体" w:hAnsi="宋体"/>
                <w:szCs w:val="21"/>
              </w:rPr>
              <w:t>，测量范围为（0</w:t>
            </w:r>
            <w:r>
              <w:rPr>
                <w:szCs w:val="21"/>
              </w:rPr>
              <w:t>~</w:t>
            </w:r>
            <w:r>
              <w:rPr>
                <w:rFonts w:ascii="宋体" w:hAnsi="宋体"/>
                <w:szCs w:val="21"/>
              </w:rPr>
              <w:t>6</w:t>
            </w:r>
            <w:r>
              <w:rPr>
                <w:rFonts w:hint="eastAsia" w:ascii="宋体" w:hAnsi="宋体"/>
                <w:szCs w:val="21"/>
              </w:rPr>
              <w:t>）k</w:t>
            </w:r>
            <w:r>
              <w:rPr>
                <w:rFonts w:ascii="宋体" w:hAnsi="宋体"/>
                <w:szCs w:val="21"/>
              </w:rPr>
              <w:t>V</w:t>
            </w:r>
            <w:r>
              <w:rPr>
                <w:rFonts w:hint="eastAsia" w:ascii="宋体" w:hAnsi="宋体"/>
                <w:szCs w:val="21"/>
              </w:rPr>
              <w:t>的用于产品电气检测的绕组匝间冲击耐电压试验仪已完成计量确认。</w:t>
            </w:r>
          </w:p>
          <w:p>
            <w:pPr>
              <w:spacing w:line="360" w:lineRule="exact"/>
              <w:ind w:firstLine="420" w:firstLineChars="200"/>
              <w:jc w:val="left"/>
              <w:rPr>
                <w:szCs w:val="21"/>
              </w:rPr>
            </w:pPr>
            <w:r>
              <w:rPr>
                <w:rFonts w:hint="eastAsia" w:ascii="宋体" w:hAnsi="宋体"/>
                <w:szCs w:val="21"/>
              </w:rPr>
              <w:t>程序规定测量设备检定/校准确认间隔</w:t>
            </w:r>
            <w:r>
              <w:rPr>
                <w:rFonts w:hint="eastAsia" w:ascii="宋体" w:hAnsi="宋体" w:cs="宋体"/>
                <w:szCs w:val="21"/>
              </w:rPr>
              <w:t>保证持续符合规定的计量要求</w:t>
            </w:r>
            <w:r>
              <w:rPr>
                <w:rFonts w:hint="eastAsia" w:ascii="宋体" w:hAnsi="宋体"/>
                <w:szCs w:val="21"/>
              </w:rPr>
              <w:t>；</w:t>
            </w:r>
            <w:r>
              <w:rPr>
                <w:rFonts w:hint="eastAsia"/>
                <w:szCs w:val="21"/>
              </w:rPr>
              <w:t>质检部</w:t>
            </w:r>
            <w:r>
              <w:rPr>
                <w:szCs w:val="21"/>
              </w:rPr>
              <w:t>是确认</w:t>
            </w:r>
            <w:r>
              <w:rPr>
                <w:rFonts w:hint="eastAsia"/>
                <w:szCs w:val="21"/>
              </w:rPr>
              <w:t>间隔的</w:t>
            </w:r>
            <w:r>
              <w:rPr>
                <w:szCs w:val="21"/>
              </w:rPr>
              <w:t>实施归口管理部门</w:t>
            </w:r>
            <w:r>
              <w:rPr>
                <w:rFonts w:hint="eastAsia"/>
                <w:szCs w:val="21"/>
              </w:rPr>
              <w:t>，负责</w:t>
            </w:r>
            <w:r>
              <w:rPr>
                <w:szCs w:val="21"/>
              </w:rPr>
              <w:t>确认计量检定/校准间隔周期要求</w:t>
            </w:r>
            <w:r>
              <w:rPr>
                <w:rFonts w:hint="eastAsia"/>
                <w:szCs w:val="21"/>
              </w:rPr>
              <w:t>。</w:t>
            </w:r>
          </w:p>
          <w:p>
            <w:pPr>
              <w:widowControl/>
              <w:spacing w:line="360" w:lineRule="exact"/>
              <w:ind w:firstLine="420" w:firstLineChars="200"/>
              <w:rPr>
                <w:rFonts w:ascii="宋体" w:hAnsi="宋体"/>
                <w:szCs w:val="21"/>
              </w:rPr>
            </w:pPr>
            <w:r>
              <w:rPr>
                <w:rFonts w:hint="eastAsia" w:ascii="宋体" w:hAnsi="宋体"/>
                <w:szCs w:val="21"/>
              </w:rPr>
              <w:t>查“测量设备台账”，在账设备的计量检定/校准间隔均为1</w:t>
            </w:r>
            <w:r>
              <w:rPr>
                <w:rFonts w:ascii="宋体" w:hAnsi="宋体"/>
                <w:szCs w:val="21"/>
              </w:rPr>
              <w:t>2</w:t>
            </w:r>
            <w:r>
              <w:rPr>
                <w:rFonts w:hint="eastAsia" w:ascii="宋体" w:hAnsi="宋体"/>
                <w:szCs w:val="21"/>
              </w:rPr>
              <w:t>个月。</w:t>
            </w:r>
          </w:p>
          <w:p>
            <w:pPr>
              <w:widowControl/>
              <w:spacing w:line="360" w:lineRule="exact"/>
              <w:ind w:firstLine="420" w:firstLineChars="200"/>
              <w:rPr>
                <w:rFonts w:ascii="宋体" w:hAnsi="宋体"/>
                <w:szCs w:val="21"/>
              </w:rPr>
            </w:pPr>
            <w:r>
              <w:rPr>
                <w:rFonts w:hint="eastAsia" w:ascii="宋体" w:hAnsi="宋体"/>
                <w:szCs w:val="21"/>
              </w:rPr>
              <w:t>企业目前暂无需要调整间隔的测量设备。计量确认符合要求。</w:t>
            </w:r>
          </w:p>
          <w:p>
            <w:pPr>
              <w:widowControl/>
              <w:spacing w:line="360" w:lineRule="exact"/>
              <w:ind w:firstLine="420" w:firstLineChars="200"/>
              <w:rPr>
                <w:rFonts w:ascii="宋体" w:hAnsi="宋体"/>
                <w:szCs w:val="21"/>
              </w:rPr>
            </w:pPr>
          </w:p>
        </w:tc>
        <w:tc>
          <w:tcPr>
            <w:tcW w:w="1417" w:type="dxa"/>
            <w:vAlign w:val="center"/>
          </w:tcPr>
          <w:p>
            <w:pPr>
              <w:jc w:val="center"/>
              <w:rPr>
                <w:rFonts w:ascii="宋体" w:hAnsi="宋体"/>
                <w:szCs w:val="21"/>
              </w:rPr>
            </w:pPr>
            <w:r>
              <w:rPr>
                <w:rFonts w:hint="eastAsia" w:ascii="宋体" w:hAnsi="宋体"/>
                <w:szCs w:val="21"/>
              </w:rPr>
              <w:t>质检部</w:t>
            </w:r>
          </w:p>
          <w:p>
            <w:pPr>
              <w:jc w:val="center"/>
              <w:rPr>
                <w:rFonts w:ascii="宋体" w:hAnsi="宋体"/>
                <w:szCs w:val="21"/>
              </w:rPr>
            </w:pPr>
            <w:r>
              <w:rPr>
                <w:rFonts w:hint="eastAsia" w:ascii="宋体" w:hAnsi="宋体"/>
                <w:szCs w:val="21"/>
              </w:rPr>
              <w:t>技术、工艺部</w:t>
            </w:r>
          </w:p>
          <w:p>
            <w:pPr>
              <w:jc w:val="center"/>
              <w:rPr>
                <w:rFonts w:ascii="宋体" w:hAnsi="宋体"/>
                <w:szCs w:val="21"/>
              </w:rPr>
            </w:pPr>
            <w:r>
              <w:rPr>
                <w:rFonts w:hint="eastAsia" w:ascii="宋体" w:hAnsi="宋体"/>
                <w:szCs w:val="21"/>
              </w:rPr>
              <w:t>质检部(实验室</w:t>
            </w:r>
            <w:r>
              <w:rPr>
                <w:rFonts w:ascii="宋体" w:hAnsi="宋体"/>
                <w:szCs w:val="21"/>
              </w:rPr>
              <w:t>)</w:t>
            </w:r>
          </w:p>
          <w:p>
            <w:pPr>
              <w:jc w:val="center"/>
              <w:rPr>
                <w:rFonts w:ascii="宋体" w:hAnsi="宋体"/>
                <w:szCs w:val="21"/>
              </w:rPr>
            </w:pPr>
            <w:r>
              <w:rPr>
                <w:rFonts w:hint="eastAsia" w:ascii="宋体" w:hAnsi="宋体"/>
                <w:szCs w:val="21"/>
              </w:rPr>
              <w:t>生产部(车间</w:t>
            </w:r>
            <w:r>
              <w:rPr>
                <w:rFonts w:ascii="宋体" w:hAnsi="宋体"/>
                <w:szCs w:val="21"/>
              </w:rPr>
              <w:t>)</w:t>
            </w:r>
          </w:p>
        </w:tc>
        <w:tc>
          <w:tcPr>
            <w:tcW w:w="795" w:type="dxa"/>
            <w:vAlign w:val="center"/>
          </w:tcPr>
          <w:p>
            <w:pPr>
              <w:jc w:val="center"/>
              <w:rPr>
                <w:rFonts w:ascii="宋体" w:hAnsi="宋体"/>
                <w:szCs w:val="21"/>
              </w:rPr>
            </w:pPr>
            <w:r>
              <w:rPr>
                <w:rFonts w:hint="eastAsia" w:ascii="宋体" w:hAnsi="宋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5" w:type="dxa"/>
            <w:vAlign w:val="center"/>
          </w:tcPr>
          <w:p>
            <w:pPr>
              <w:spacing w:line="320" w:lineRule="exact"/>
              <w:jc w:val="center"/>
              <w:rPr>
                <w:rFonts w:ascii="宋体" w:hAnsi="宋体"/>
                <w:szCs w:val="21"/>
              </w:rPr>
            </w:pPr>
            <w:r>
              <w:rPr>
                <w:rFonts w:ascii="宋体" w:hAnsi="宋体"/>
                <w:szCs w:val="21"/>
              </w:rPr>
              <w:t>8</w:t>
            </w:r>
          </w:p>
        </w:tc>
        <w:tc>
          <w:tcPr>
            <w:tcW w:w="1843" w:type="dxa"/>
            <w:vAlign w:val="center"/>
          </w:tcPr>
          <w:p>
            <w:pPr>
              <w:spacing w:line="320" w:lineRule="exact"/>
              <w:jc w:val="center"/>
              <w:rPr>
                <w:rFonts w:ascii="宋体" w:hAnsi="宋体"/>
                <w:szCs w:val="21"/>
              </w:rPr>
            </w:pPr>
            <w:r>
              <w:rPr>
                <w:rFonts w:hint="eastAsia" w:ascii="宋体" w:hAnsi="宋体"/>
                <w:bCs/>
                <w:szCs w:val="21"/>
              </w:rPr>
              <w:t>计量确认程序文件是否包括已确认的测量设备当封印或保护装置被发现损坏、破损、转移或丢失时所采取的措施？</w:t>
            </w:r>
            <w:r>
              <w:rPr>
                <w:rFonts w:ascii="宋体" w:hAnsi="宋体"/>
                <w:szCs w:val="21"/>
              </w:rPr>
              <w:t>计量信息是否完整？记录的标识、储存、保护、检索和处置</w:t>
            </w:r>
          </w:p>
        </w:tc>
        <w:tc>
          <w:tcPr>
            <w:tcW w:w="1135" w:type="dxa"/>
            <w:vAlign w:val="center"/>
          </w:tcPr>
          <w:p>
            <w:pPr>
              <w:spacing w:line="360" w:lineRule="exact"/>
              <w:jc w:val="center"/>
              <w:rPr>
                <w:rFonts w:ascii="宋体" w:hAnsi="宋体"/>
                <w:szCs w:val="21"/>
              </w:rPr>
            </w:pPr>
            <w:r>
              <w:rPr>
                <w:rFonts w:ascii="宋体" w:hAnsi="宋体"/>
                <w:szCs w:val="21"/>
              </w:rPr>
              <w:t>7.1.3设备调整控制</w:t>
            </w:r>
          </w:p>
          <w:p>
            <w:pPr>
              <w:spacing w:line="360" w:lineRule="exact"/>
              <w:jc w:val="center"/>
              <w:rPr>
                <w:rFonts w:ascii="宋体" w:hAnsi="宋体"/>
                <w:szCs w:val="21"/>
              </w:rPr>
            </w:pPr>
            <w:r>
              <w:rPr>
                <w:rFonts w:ascii="宋体" w:hAnsi="宋体"/>
                <w:szCs w:val="21"/>
              </w:rPr>
              <w:t>7.1.4计量确认过程记录</w:t>
            </w:r>
          </w:p>
        </w:tc>
        <w:tc>
          <w:tcPr>
            <w:tcW w:w="4253" w:type="dxa"/>
          </w:tcPr>
          <w:p>
            <w:pPr>
              <w:spacing w:line="360" w:lineRule="exact"/>
              <w:ind w:firstLine="420" w:firstLineChars="200"/>
              <w:jc w:val="left"/>
              <w:rPr>
                <w:rFonts w:ascii="宋体" w:hAnsi="宋体" w:cs="宋体"/>
                <w:szCs w:val="21"/>
              </w:rPr>
            </w:pPr>
            <w:r>
              <w:rPr>
                <w:rFonts w:hint="eastAsia" w:ascii="宋体" w:hAnsi="宋体" w:cs="宋体"/>
                <w:szCs w:val="21"/>
              </w:rPr>
              <w:t>为确保经确认的测量设备，对影响其性能的调整装置进行封印或采取其他保护措施，以防止未经授权的改变。</w:t>
            </w:r>
          </w:p>
          <w:p>
            <w:pPr>
              <w:spacing w:line="360" w:lineRule="exact"/>
              <w:ind w:firstLine="420"/>
              <w:jc w:val="left"/>
              <w:rPr>
                <w:rFonts w:ascii="宋体" w:hAnsi="宋体" w:cs="宋体"/>
                <w:szCs w:val="21"/>
              </w:rPr>
            </w:pPr>
            <w:r>
              <w:rPr>
                <w:rFonts w:hint="eastAsia" w:ascii="宋体" w:hAnsi="宋体" w:cs="宋体"/>
                <w:szCs w:val="21"/>
              </w:rPr>
              <w:t>企业耐压变压器等设备已具有良好接地等保护措施。</w:t>
            </w:r>
          </w:p>
          <w:p>
            <w:pPr>
              <w:spacing w:line="360" w:lineRule="exact"/>
              <w:ind w:firstLine="420"/>
              <w:jc w:val="left"/>
              <w:rPr>
                <w:szCs w:val="21"/>
              </w:rPr>
            </w:pPr>
            <w:r>
              <w:rPr>
                <w:rFonts w:hint="eastAsia" w:ascii="宋体" w:hAnsi="宋体"/>
                <w:szCs w:val="21"/>
              </w:rPr>
              <w:t>查</w:t>
            </w:r>
            <w:r>
              <w:rPr>
                <w:rFonts w:ascii="宋体" w:hAnsi="宋体"/>
                <w:szCs w:val="21"/>
              </w:rPr>
              <w:t>1</w:t>
            </w:r>
            <w:r>
              <w:rPr>
                <w:rFonts w:hint="eastAsia" w:ascii="宋体" w:hAnsi="宋体"/>
                <w:szCs w:val="21"/>
              </w:rPr>
              <w:t>：编号2</w:t>
            </w:r>
            <w:r>
              <w:rPr>
                <w:rFonts w:ascii="宋体" w:hAnsi="宋体"/>
                <w:szCs w:val="21"/>
              </w:rPr>
              <w:t>02201</w:t>
            </w:r>
            <w:r>
              <w:rPr>
                <w:rFonts w:hint="eastAsia" w:ascii="宋体" w:hAnsi="宋体" w:cs="宋体"/>
                <w:szCs w:val="21"/>
              </w:rPr>
              <w:t>“计量确认过程验证记录表”，</w:t>
            </w:r>
            <w:r>
              <w:rPr>
                <w:rFonts w:hint="eastAsia"/>
                <w:bCs/>
                <w:szCs w:val="21"/>
              </w:rPr>
              <w:t>测量过程</w:t>
            </w:r>
            <w:r>
              <w:rPr>
                <w:bCs/>
                <w:szCs w:val="21"/>
              </w:rPr>
              <w:t>名称：</w:t>
            </w:r>
            <w:r>
              <w:rPr>
                <w:rFonts w:hint="eastAsia"/>
                <w:sz w:val="21"/>
                <w:lang w:eastAsia="zh-CN"/>
              </w:rPr>
              <w:t>BS09定子线圈对地</w:t>
            </w:r>
            <w:r>
              <w:rPr>
                <w:sz w:val="21"/>
              </w:rPr>
              <w:t>耐压试验</w:t>
            </w:r>
            <w:r>
              <w:rPr>
                <w:szCs w:val="21"/>
              </w:rPr>
              <w:t>，</w:t>
            </w:r>
            <w:r>
              <w:rPr>
                <w:rFonts w:hint="eastAsia"/>
                <w:szCs w:val="21"/>
              </w:rPr>
              <w:t>测量设备：工频耐压测试仪</w:t>
            </w:r>
            <w:r>
              <w:rPr>
                <w:rFonts w:hint="eastAsia" w:ascii="宋体" w:hAnsi="宋体"/>
                <w:szCs w:val="21"/>
              </w:rPr>
              <w:t>（</w:t>
            </w:r>
            <w:r>
              <w:rPr>
                <w:rFonts w:ascii="宋体" w:hAnsi="宋体"/>
                <w:szCs w:val="21"/>
              </w:rPr>
              <w:t>JG233011</w:t>
            </w:r>
            <w:r>
              <w:rPr>
                <w:rFonts w:hint="eastAsia" w:ascii="宋体" w:hAnsi="宋体"/>
                <w:szCs w:val="21"/>
              </w:rPr>
              <w:t>），测量参数：耐压检测，控制指标：</w:t>
            </w:r>
            <w:r>
              <w:rPr>
                <w:sz w:val="21"/>
              </w:rPr>
              <w:t>耐压</w:t>
            </w:r>
            <w:r>
              <w:rPr>
                <w:rFonts w:ascii="Arial" w:hAnsi="Arial" w:eastAsia="Arial"/>
                <w:sz w:val="21"/>
              </w:rPr>
              <w:t>≥</w:t>
            </w:r>
            <w:r>
              <w:rPr>
                <w:rFonts w:hint="eastAsia" w:ascii="Arial" w:hAnsi="Arial" w:eastAsia="宋体"/>
                <w:sz w:val="21"/>
                <w:lang w:val="en-US" w:eastAsia="zh-CN"/>
              </w:rPr>
              <w:t>5</w:t>
            </w:r>
            <w:r>
              <w:rPr>
                <w:rFonts w:ascii="Times New Roman" w:hAnsi="Times New Roman" w:eastAsia="Times New Roman"/>
                <w:sz w:val="21"/>
              </w:rPr>
              <w:t>kV</w:t>
            </w:r>
            <w:r>
              <w:rPr>
                <w:rFonts w:hint="eastAsia" w:ascii="宋体" w:hAnsi="宋体"/>
                <w:szCs w:val="21"/>
              </w:rPr>
              <w:t>，</w:t>
            </w:r>
            <w:r>
              <w:rPr>
                <w:rFonts w:hint="eastAsia"/>
                <w:szCs w:val="21"/>
              </w:rPr>
              <w:t>验证人</w:t>
            </w:r>
            <w:r>
              <w:rPr>
                <w:szCs w:val="21"/>
              </w:rPr>
              <w:t>：</w:t>
            </w:r>
            <w:r>
              <w:rPr>
                <w:rFonts w:hint="eastAsia"/>
                <w:szCs w:val="21"/>
              </w:rPr>
              <w:t>徐世勇</w:t>
            </w:r>
            <w:r>
              <w:rPr>
                <w:szCs w:val="21"/>
              </w:rPr>
              <w:t>，</w:t>
            </w:r>
            <w:r>
              <w:rPr>
                <w:rFonts w:hint="eastAsia"/>
                <w:szCs w:val="21"/>
              </w:rPr>
              <w:t>审核人：，验证</w:t>
            </w:r>
            <w:r>
              <w:rPr>
                <w:szCs w:val="21"/>
              </w:rPr>
              <w:t>日期：2022.7.12</w:t>
            </w:r>
            <w:r>
              <w:rPr>
                <w:rFonts w:hint="eastAsia"/>
                <w:szCs w:val="21"/>
              </w:rPr>
              <w:t>。</w:t>
            </w:r>
          </w:p>
          <w:p>
            <w:pPr>
              <w:spacing w:line="360" w:lineRule="exact"/>
              <w:ind w:firstLine="420"/>
              <w:jc w:val="left"/>
              <w:rPr>
                <w:szCs w:val="21"/>
              </w:rPr>
            </w:pPr>
            <w:r>
              <w:rPr>
                <w:rFonts w:hint="eastAsia" w:ascii="宋体" w:hAnsi="宋体"/>
                <w:szCs w:val="21"/>
              </w:rPr>
              <w:t>验证记录信息完整，填写规范，符合要求。</w:t>
            </w:r>
          </w:p>
          <w:p>
            <w:pPr>
              <w:widowControl/>
              <w:spacing w:line="360" w:lineRule="exact"/>
              <w:ind w:firstLine="420" w:firstLineChars="200"/>
              <w:jc w:val="left"/>
              <w:rPr>
                <w:rFonts w:ascii="宋体" w:hAnsi="宋体"/>
                <w:szCs w:val="21"/>
              </w:rPr>
            </w:pPr>
            <w:r>
              <w:rPr>
                <w:rFonts w:ascii="宋体" w:hAnsi="宋体"/>
                <w:szCs w:val="21"/>
              </w:rPr>
              <w:t>查</w:t>
            </w:r>
            <w:r>
              <w:rPr>
                <w:rFonts w:hint="eastAsia" w:ascii="宋体" w:hAnsi="宋体"/>
                <w:szCs w:val="21"/>
              </w:rPr>
              <w:t>2</w:t>
            </w:r>
            <w:r>
              <w:rPr>
                <w:rFonts w:ascii="宋体" w:hAnsi="宋体"/>
                <w:szCs w:val="21"/>
              </w:rPr>
              <w:t>：</w:t>
            </w:r>
            <w:r>
              <w:rPr>
                <w:rFonts w:hint="eastAsia" w:ascii="宋体" w:hAnsi="宋体"/>
                <w:szCs w:val="21"/>
              </w:rPr>
              <w:t>测量过程及控制一览表，测量对象：永磁电机成品试验，测量过程名称：耐压试验，被测参数：耐压试验，控制程度：关键，技术标准：</w:t>
            </w:r>
            <w:r>
              <w:rPr>
                <w:rFonts w:ascii="宋体" w:hAnsi="宋体"/>
                <w:szCs w:val="21"/>
              </w:rPr>
              <w:t>GB/T 1032-2012</w:t>
            </w:r>
            <w:r>
              <w:rPr>
                <w:rFonts w:hint="eastAsia" w:ascii="宋体" w:hAnsi="宋体"/>
                <w:szCs w:val="21"/>
              </w:rPr>
              <w:t>《三相异步电动机试验方法》,技术要求：2</w:t>
            </w:r>
            <w:r>
              <w:rPr>
                <w:rFonts w:ascii="宋体" w:hAnsi="宋体"/>
                <w:szCs w:val="21"/>
              </w:rPr>
              <w:t>380V</w:t>
            </w:r>
            <w:r>
              <w:rPr>
                <w:rFonts w:hint="eastAsia" w:ascii="宋体" w:hAnsi="宋体"/>
                <w:szCs w:val="21"/>
              </w:rPr>
              <w:t>无闪络击穿，测量设备：工频耐压测试仪（</w:t>
            </w:r>
            <w:r>
              <w:rPr>
                <w:rFonts w:ascii="宋体" w:hAnsi="宋体"/>
                <w:szCs w:val="21"/>
              </w:rPr>
              <w:t>JG233011</w:t>
            </w:r>
            <w:r>
              <w:rPr>
                <w:rFonts w:hint="eastAsia" w:ascii="宋体" w:hAnsi="宋体"/>
                <w:szCs w:val="21"/>
              </w:rPr>
              <w:t>），计量特性：5级，验证方法：比较法，确认间隔：1</w:t>
            </w:r>
            <w:r>
              <w:rPr>
                <w:rFonts w:ascii="宋体" w:hAnsi="宋体"/>
                <w:szCs w:val="21"/>
              </w:rPr>
              <w:t>2</w:t>
            </w:r>
            <w:r>
              <w:rPr>
                <w:rFonts w:hint="eastAsia" w:ascii="宋体" w:hAnsi="宋体"/>
                <w:szCs w:val="21"/>
              </w:rPr>
              <w:t>个月，确认结论：合格，验证人：徐世勇。</w:t>
            </w:r>
          </w:p>
          <w:p>
            <w:pPr>
              <w:widowControl/>
              <w:spacing w:line="360" w:lineRule="exact"/>
              <w:ind w:firstLine="420" w:firstLineChars="200"/>
              <w:jc w:val="left"/>
              <w:rPr>
                <w:szCs w:val="21"/>
              </w:rPr>
            </w:pPr>
          </w:p>
        </w:tc>
        <w:tc>
          <w:tcPr>
            <w:tcW w:w="1417" w:type="dxa"/>
            <w:vAlign w:val="center"/>
          </w:tcPr>
          <w:p>
            <w:pPr>
              <w:jc w:val="center"/>
              <w:rPr>
                <w:rFonts w:ascii="宋体" w:hAnsi="宋体"/>
                <w:szCs w:val="21"/>
              </w:rPr>
            </w:pPr>
            <w:r>
              <w:rPr>
                <w:rFonts w:hint="eastAsia" w:ascii="宋体" w:hAnsi="宋体"/>
                <w:szCs w:val="21"/>
              </w:rPr>
              <w:t>质检部</w:t>
            </w:r>
          </w:p>
          <w:p>
            <w:pPr>
              <w:jc w:val="center"/>
              <w:rPr>
                <w:rFonts w:ascii="宋体" w:hAnsi="宋体"/>
                <w:szCs w:val="21"/>
              </w:rPr>
            </w:pPr>
            <w:r>
              <w:rPr>
                <w:rFonts w:hint="eastAsia" w:ascii="宋体" w:hAnsi="宋体"/>
                <w:szCs w:val="21"/>
              </w:rPr>
              <w:t>技术、工艺部</w:t>
            </w:r>
          </w:p>
          <w:p>
            <w:pPr>
              <w:jc w:val="center"/>
              <w:rPr>
                <w:rFonts w:ascii="宋体" w:hAnsi="宋体"/>
                <w:szCs w:val="21"/>
              </w:rPr>
            </w:pPr>
            <w:r>
              <w:rPr>
                <w:rFonts w:hint="eastAsia" w:ascii="宋体" w:hAnsi="宋体"/>
                <w:szCs w:val="21"/>
              </w:rPr>
              <w:t>质检部(实验室</w:t>
            </w:r>
            <w:r>
              <w:rPr>
                <w:rFonts w:ascii="宋体" w:hAnsi="宋体"/>
                <w:szCs w:val="21"/>
              </w:rPr>
              <w:t>)</w:t>
            </w:r>
          </w:p>
          <w:p>
            <w:pPr>
              <w:jc w:val="center"/>
              <w:rPr>
                <w:rFonts w:ascii="宋体" w:hAnsi="宋体"/>
                <w:szCs w:val="21"/>
              </w:rPr>
            </w:pPr>
            <w:r>
              <w:rPr>
                <w:rFonts w:hint="eastAsia" w:ascii="宋体" w:hAnsi="宋体"/>
                <w:szCs w:val="21"/>
              </w:rPr>
              <w:t>生产部(车间</w:t>
            </w:r>
            <w:r>
              <w:rPr>
                <w:rFonts w:ascii="宋体" w:hAnsi="宋体"/>
                <w:szCs w:val="21"/>
              </w:rPr>
              <w:t>)</w:t>
            </w:r>
          </w:p>
        </w:tc>
        <w:tc>
          <w:tcPr>
            <w:tcW w:w="795" w:type="dxa"/>
            <w:vAlign w:val="center"/>
          </w:tcPr>
          <w:p>
            <w:pPr>
              <w:jc w:val="center"/>
              <w:rPr>
                <w:rFonts w:ascii="宋体" w:hAnsi="宋体"/>
                <w:szCs w:val="21"/>
              </w:rPr>
            </w:pPr>
            <w:r>
              <w:rPr>
                <w:rFonts w:hint="eastAsia" w:ascii="宋体" w:hAnsi="宋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5" w:type="dxa"/>
            <w:vAlign w:val="center"/>
          </w:tcPr>
          <w:p>
            <w:pPr>
              <w:spacing w:line="320" w:lineRule="exact"/>
              <w:jc w:val="center"/>
              <w:rPr>
                <w:rFonts w:ascii="宋体" w:hAnsi="宋体"/>
                <w:szCs w:val="21"/>
              </w:rPr>
            </w:pPr>
            <w:r>
              <w:rPr>
                <w:rFonts w:ascii="宋体" w:hAnsi="宋体"/>
                <w:szCs w:val="21"/>
              </w:rPr>
              <w:t>9</w:t>
            </w:r>
          </w:p>
        </w:tc>
        <w:tc>
          <w:tcPr>
            <w:tcW w:w="1843" w:type="dxa"/>
            <w:vAlign w:val="center"/>
          </w:tcPr>
          <w:p>
            <w:pPr>
              <w:spacing w:line="320" w:lineRule="exact"/>
              <w:jc w:val="center"/>
              <w:rPr>
                <w:rFonts w:ascii="宋体" w:hAnsi="宋体"/>
                <w:szCs w:val="21"/>
              </w:rPr>
            </w:pPr>
            <w:r>
              <w:rPr>
                <w:rFonts w:hint="eastAsia" w:ascii="宋体" w:hAnsi="宋体"/>
                <w:szCs w:val="21"/>
              </w:rPr>
              <w:t>企业是否编制《测量过程设计和实现控制程序》是否识别顾客、组织和法律法规的要求确定计量要求？对测量过程是否识别过程要素和控制限？</w:t>
            </w:r>
          </w:p>
          <w:p>
            <w:pPr>
              <w:spacing w:line="320" w:lineRule="exact"/>
              <w:jc w:val="center"/>
              <w:rPr>
                <w:rFonts w:ascii="宋体" w:hAnsi="宋体"/>
                <w:szCs w:val="21"/>
              </w:rPr>
            </w:pPr>
            <w:r>
              <w:rPr>
                <w:rFonts w:hint="eastAsia" w:ascii="宋体" w:hAnsi="宋体"/>
                <w:szCs w:val="21"/>
              </w:rPr>
              <w:t>测量过程是否分类管理？如何保证关键测量过程受控？</w:t>
            </w:r>
          </w:p>
        </w:tc>
        <w:tc>
          <w:tcPr>
            <w:tcW w:w="1135" w:type="dxa"/>
            <w:vAlign w:val="center"/>
          </w:tcPr>
          <w:p>
            <w:pPr>
              <w:jc w:val="center"/>
              <w:rPr>
                <w:rFonts w:ascii="宋体" w:hAnsi="宋体"/>
                <w:szCs w:val="21"/>
              </w:rPr>
            </w:pPr>
            <w:r>
              <w:rPr>
                <w:rFonts w:hint="eastAsia" w:ascii="宋体" w:hAnsi="宋体"/>
                <w:szCs w:val="21"/>
              </w:rPr>
              <w:t>7.2测量过程</w:t>
            </w:r>
          </w:p>
          <w:p>
            <w:pPr>
              <w:jc w:val="center"/>
              <w:rPr>
                <w:rFonts w:ascii="宋体" w:hAnsi="宋体"/>
                <w:szCs w:val="21"/>
              </w:rPr>
            </w:pPr>
            <w:r>
              <w:rPr>
                <w:rFonts w:hint="eastAsia" w:ascii="宋体" w:hAnsi="宋体"/>
                <w:szCs w:val="21"/>
              </w:rPr>
              <w:t>8.2.4测量管理体系的监视</w:t>
            </w:r>
          </w:p>
          <w:p>
            <w:pPr>
              <w:jc w:val="center"/>
              <w:rPr>
                <w:rFonts w:ascii="宋体" w:hAnsi="宋体"/>
                <w:szCs w:val="21"/>
              </w:rPr>
            </w:pPr>
          </w:p>
        </w:tc>
        <w:tc>
          <w:tcPr>
            <w:tcW w:w="4253" w:type="dxa"/>
          </w:tcPr>
          <w:p>
            <w:pPr>
              <w:spacing w:line="360" w:lineRule="exact"/>
              <w:ind w:firstLine="420" w:firstLineChars="200"/>
              <w:jc w:val="left"/>
              <w:rPr>
                <w:szCs w:val="21"/>
              </w:rPr>
            </w:pPr>
            <w:r>
              <w:rPr>
                <w:rFonts w:hint="eastAsia" w:ascii="宋体" w:hAnsi="宋体"/>
                <w:szCs w:val="21"/>
              </w:rPr>
              <w:t>编</w:t>
            </w:r>
            <w:r>
              <w:rPr>
                <w:rFonts w:hint="eastAsia"/>
                <w:szCs w:val="21"/>
              </w:rPr>
              <w:t>制了《测量过程设计和实现控制程序》，通过对识别出的测量过程的分类、选择和确定需要实施连续监视和控制的关键测量过程；生产技术部负责测量过程的监督管理。</w:t>
            </w:r>
          </w:p>
          <w:p>
            <w:pPr>
              <w:spacing w:line="360" w:lineRule="exact"/>
              <w:ind w:firstLine="420" w:firstLineChars="200"/>
              <w:jc w:val="left"/>
              <w:rPr>
                <w:rFonts w:ascii="宋体" w:hAnsi="宋体"/>
                <w:szCs w:val="21"/>
              </w:rPr>
            </w:pPr>
            <w:r>
              <w:rPr>
                <w:rFonts w:hint="eastAsia"/>
                <w:szCs w:val="21"/>
              </w:rPr>
              <w:t>编制了“</w:t>
            </w:r>
            <w:r>
              <w:rPr>
                <w:szCs w:val="21"/>
              </w:rPr>
              <w:t>测量过程及控制一览表</w:t>
            </w:r>
            <w:r>
              <w:rPr>
                <w:rFonts w:hint="eastAsia"/>
                <w:szCs w:val="21"/>
              </w:rPr>
              <w:t>”</w:t>
            </w:r>
            <w:r>
              <w:rPr>
                <w:szCs w:val="21"/>
              </w:rPr>
              <w:t>，</w:t>
            </w:r>
            <w:r>
              <w:rPr>
                <w:rFonts w:hint="eastAsia"/>
                <w:szCs w:val="21"/>
              </w:rPr>
              <w:t>企业</w:t>
            </w:r>
            <w:r>
              <w:rPr>
                <w:szCs w:val="21"/>
              </w:rPr>
              <w:t>分</w:t>
            </w:r>
            <w:r>
              <w:rPr>
                <w:rFonts w:hint="eastAsia"/>
                <w:szCs w:val="21"/>
              </w:rPr>
              <w:t>关键、</w:t>
            </w:r>
            <w:r>
              <w:rPr>
                <w:szCs w:val="21"/>
              </w:rPr>
              <w:t>重要和一般测量过程</w:t>
            </w:r>
            <w:r>
              <w:rPr>
                <w:rFonts w:hint="eastAsia" w:ascii="宋体" w:hAnsi="宋体"/>
                <w:szCs w:val="21"/>
              </w:rPr>
              <w:t>；共识别出测量过程</w:t>
            </w:r>
            <w:r>
              <w:rPr>
                <w:rFonts w:ascii="宋体" w:hAnsi="宋体"/>
                <w:szCs w:val="21"/>
                <w:u w:val="single"/>
              </w:rPr>
              <w:t>40</w:t>
            </w:r>
            <w:r>
              <w:rPr>
                <w:rFonts w:hint="eastAsia" w:ascii="宋体" w:hAnsi="宋体"/>
                <w:szCs w:val="21"/>
              </w:rPr>
              <w:t>个，其中关键测量过程</w:t>
            </w:r>
            <w:r>
              <w:rPr>
                <w:rFonts w:ascii="宋体" w:hAnsi="宋体"/>
                <w:szCs w:val="21"/>
                <w:u w:val="single"/>
              </w:rPr>
              <w:t>9</w:t>
            </w:r>
            <w:r>
              <w:rPr>
                <w:rFonts w:hint="eastAsia" w:ascii="宋体" w:hAnsi="宋体"/>
                <w:szCs w:val="21"/>
              </w:rPr>
              <w:t>个，重要测量过程</w:t>
            </w:r>
            <w:r>
              <w:rPr>
                <w:rFonts w:ascii="宋体" w:hAnsi="宋体"/>
                <w:szCs w:val="21"/>
                <w:u w:val="single"/>
              </w:rPr>
              <w:t>29</w:t>
            </w:r>
            <w:r>
              <w:rPr>
                <w:rFonts w:hint="eastAsia" w:ascii="宋体" w:hAnsi="宋体"/>
                <w:szCs w:val="21"/>
              </w:rPr>
              <w:t>个，一般测量过程</w:t>
            </w:r>
            <w:r>
              <w:rPr>
                <w:rFonts w:ascii="宋体" w:hAnsi="宋体"/>
                <w:szCs w:val="21"/>
                <w:u w:val="single"/>
              </w:rPr>
              <w:t>2</w:t>
            </w:r>
            <w:r>
              <w:rPr>
                <w:rFonts w:hint="eastAsia" w:ascii="宋体" w:hAnsi="宋体"/>
                <w:szCs w:val="21"/>
              </w:rPr>
              <w:t>个。对测量过程中的技术要求、测量设备、测量频次、控制监视进行了计量确认和计量验证。</w:t>
            </w:r>
          </w:p>
          <w:p>
            <w:pPr>
              <w:spacing w:line="360" w:lineRule="exact"/>
              <w:ind w:firstLine="420" w:firstLineChars="200"/>
              <w:jc w:val="left"/>
              <w:rPr>
                <w:rFonts w:ascii="宋体" w:hAnsi="宋体"/>
                <w:szCs w:val="21"/>
              </w:rPr>
            </w:pPr>
            <w:r>
              <w:rPr>
                <w:rFonts w:hint="eastAsia" w:ascii="宋体" w:hAnsi="宋体"/>
                <w:szCs w:val="21"/>
              </w:rPr>
              <w:t>查1：“</w:t>
            </w:r>
            <w:r>
              <w:rPr>
                <w:rFonts w:hint="eastAsia"/>
                <w:sz w:val="21"/>
                <w:lang w:eastAsia="zh-CN"/>
              </w:rPr>
              <w:t>BS09定子线圈对地</w:t>
            </w:r>
            <w:r>
              <w:rPr>
                <w:sz w:val="21"/>
              </w:rPr>
              <w:t>耐压试验</w:t>
            </w:r>
            <w:r>
              <w:rPr>
                <w:rFonts w:hint="eastAsia" w:ascii="宋体" w:hAnsi="宋体"/>
                <w:szCs w:val="21"/>
              </w:rPr>
              <w:t>测量过程”，对测量过程中的检测工具与仪器、试验条件、检验方案、注意事项、测试步骤、测试结果等进行了具体要求。</w:t>
            </w:r>
          </w:p>
          <w:p>
            <w:pPr>
              <w:spacing w:line="360" w:lineRule="exact"/>
              <w:ind w:firstLine="420" w:firstLineChars="200"/>
              <w:jc w:val="left"/>
              <w:rPr>
                <w:kern w:val="0"/>
                <w:szCs w:val="21"/>
              </w:rPr>
            </w:pPr>
            <w:r>
              <w:rPr>
                <w:rFonts w:ascii="宋体" w:hAnsi="宋体"/>
                <w:szCs w:val="21"/>
              </w:rPr>
              <w:t>查</w:t>
            </w:r>
            <w:r>
              <w:rPr>
                <w:rFonts w:hint="eastAsia" w:ascii="宋体" w:hAnsi="宋体"/>
                <w:szCs w:val="21"/>
              </w:rPr>
              <w:t>2：《试验报告书》，检验对象：</w:t>
            </w:r>
            <w:r>
              <w:rPr>
                <w:rFonts w:hint="eastAsia"/>
                <w:kern w:val="0"/>
                <w:szCs w:val="21"/>
              </w:rPr>
              <w:t>增安型变频调速三相异步电动机</w:t>
            </w:r>
            <w:r>
              <w:rPr>
                <w:rFonts w:hint="eastAsia" w:ascii="宋体" w:hAnsi="宋体"/>
                <w:szCs w:val="21"/>
              </w:rPr>
              <w:t>，检验数量：1件，检验项目：机械检查、电气检测，检验结论：合格。</w:t>
            </w:r>
            <w:r>
              <w:rPr>
                <w:rFonts w:hint="eastAsia"/>
                <w:kern w:val="0"/>
                <w:szCs w:val="21"/>
              </w:rPr>
              <w:t>机械检查员：王希建，电气检查员：崔景伟，审核：龙义林，批准人：王德洪，检验日期：2</w:t>
            </w:r>
            <w:r>
              <w:rPr>
                <w:kern w:val="0"/>
                <w:szCs w:val="21"/>
              </w:rPr>
              <w:t>022.6.10</w:t>
            </w:r>
            <w:r>
              <w:rPr>
                <w:rFonts w:hint="eastAsia"/>
                <w:kern w:val="0"/>
                <w:szCs w:val="21"/>
              </w:rPr>
              <w:t>。</w:t>
            </w:r>
          </w:p>
          <w:p>
            <w:pPr>
              <w:spacing w:line="360" w:lineRule="exact"/>
              <w:ind w:firstLine="420" w:firstLineChars="200"/>
              <w:jc w:val="left"/>
              <w:rPr>
                <w:rFonts w:ascii="宋体" w:hAnsi="宋体"/>
                <w:szCs w:val="21"/>
              </w:rPr>
            </w:pPr>
          </w:p>
        </w:tc>
        <w:tc>
          <w:tcPr>
            <w:tcW w:w="1417" w:type="dxa"/>
            <w:vAlign w:val="center"/>
          </w:tcPr>
          <w:p>
            <w:pPr>
              <w:jc w:val="center"/>
              <w:rPr>
                <w:rFonts w:ascii="宋体" w:hAnsi="宋体"/>
                <w:szCs w:val="21"/>
              </w:rPr>
            </w:pPr>
            <w:r>
              <w:rPr>
                <w:rFonts w:hint="eastAsia" w:ascii="宋体" w:hAnsi="宋体"/>
                <w:szCs w:val="21"/>
              </w:rPr>
              <w:t>质检部</w:t>
            </w:r>
          </w:p>
          <w:p>
            <w:pPr>
              <w:jc w:val="center"/>
              <w:rPr>
                <w:rFonts w:ascii="宋体" w:hAnsi="宋体"/>
                <w:szCs w:val="21"/>
              </w:rPr>
            </w:pPr>
            <w:r>
              <w:rPr>
                <w:rFonts w:hint="eastAsia" w:ascii="宋体" w:hAnsi="宋体"/>
                <w:szCs w:val="21"/>
              </w:rPr>
              <w:t>技术、工艺部</w:t>
            </w:r>
          </w:p>
          <w:p>
            <w:pPr>
              <w:jc w:val="center"/>
              <w:rPr>
                <w:rFonts w:ascii="宋体" w:hAnsi="宋体"/>
                <w:szCs w:val="21"/>
              </w:rPr>
            </w:pPr>
            <w:r>
              <w:rPr>
                <w:rFonts w:hint="eastAsia" w:ascii="宋体" w:hAnsi="宋体"/>
                <w:szCs w:val="21"/>
              </w:rPr>
              <w:t>质检部(实验室</w:t>
            </w:r>
            <w:r>
              <w:rPr>
                <w:rFonts w:ascii="宋体" w:hAnsi="宋体"/>
                <w:szCs w:val="21"/>
              </w:rPr>
              <w:t>)</w:t>
            </w:r>
          </w:p>
          <w:p>
            <w:pPr>
              <w:jc w:val="center"/>
              <w:rPr>
                <w:rFonts w:ascii="宋体" w:hAnsi="宋体"/>
                <w:szCs w:val="21"/>
              </w:rPr>
            </w:pPr>
            <w:r>
              <w:rPr>
                <w:rFonts w:hint="eastAsia" w:ascii="宋体" w:hAnsi="宋体"/>
                <w:szCs w:val="21"/>
              </w:rPr>
              <w:t>生产部(车间</w:t>
            </w:r>
            <w:r>
              <w:rPr>
                <w:rFonts w:ascii="宋体" w:hAnsi="宋体"/>
                <w:szCs w:val="21"/>
              </w:rPr>
              <w:t>)</w:t>
            </w:r>
          </w:p>
        </w:tc>
        <w:tc>
          <w:tcPr>
            <w:tcW w:w="795" w:type="dxa"/>
            <w:vAlign w:val="center"/>
          </w:tcPr>
          <w:p>
            <w:pPr>
              <w:jc w:val="center"/>
              <w:rPr>
                <w:rFonts w:ascii="宋体" w:hAnsi="宋体"/>
                <w:szCs w:val="21"/>
              </w:rPr>
            </w:pPr>
            <w:r>
              <w:rPr>
                <w:rFonts w:hint="eastAsia" w:ascii="宋体" w:hAnsi="宋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5" w:type="dxa"/>
            <w:vAlign w:val="center"/>
          </w:tcPr>
          <w:p>
            <w:pPr>
              <w:spacing w:line="320" w:lineRule="exact"/>
              <w:jc w:val="center"/>
              <w:rPr>
                <w:rFonts w:ascii="宋体" w:hAnsi="宋体"/>
                <w:szCs w:val="21"/>
              </w:rPr>
            </w:pPr>
            <w:r>
              <w:rPr>
                <w:rFonts w:ascii="宋体" w:hAnsi="宋体"/>
                <w:szCs w:val="21"/>
              </w:rPr>
              <w:t>10</w:t>
            </w:r>
          </w:p>
        </w:tc>
        <w:tc>
          <w:tcPr>
            <w:tcW w:w="1843" w:type="dxa"/>
            <w:vAlign w:val="center"/>
          </w:tcPr>
          <w:p>
            <w:pPr>
              <w:spacing w:line="320" w:lineRule="exact"/>
              <w:jc w:val="center"/>
              <w:rPr>
                <w:rFonts w:ascii="宋体" w:hAnsi="宋体"/>
                <w:szCs w:val="21"/>
              </w:rPr>
            </w:pPr>
            <w:r>
              <w:rPr>
                <w:rFonts w:hint="eastAsia" w:ascii="宋体" w:hAnsi="宋体"/>
                <w:szCs w:val="21"/>
              </w:rPr>
              <w:t>企业是否所有测量设备都经过溯源？是否溯源到SI单位标准？</w:t>
            </w:r>
          </w:p>
        </w:tc>
        <w:tc>
          <w:tcPr>
            <w:tcW w:w="1135" w:type="dxa"/>
            <w:vAlign w:val="center"/>
          </w:tcPr>
          <w:p>
            <w:pPr>
              <w:jc w:val="center"/>
              <w:rPr>
                <w:rFonts w:ascii="宋体" w:hAnsi="宋体"/>
                <w:szCs w:val="21"/>
              </w:rPr>
            </w:pPr>
            <w:r>
              <w:rPr>
                <w:rFonts w:hint="eastAsia" w:ascii="宋体" w:hAnsi="宋体"/>
                <w:szCs w:val="21"/>
              </w:rPr>
              <w:t>7.3测量不确定度和溯源性</w:t>
            </w:r>
          </w:p>
        </w:tc>
        <w:tc>
          <w:tcPr>
            <w:tcW w:w="4253" w:type="dxa"/>
          </w:tcPr>
          <w:p>
            <w:pPr>
              <w:spacing w:line="360" w:lineRule="exact"/>
              <w:ind w:firstLine="420" w:firstLineChars="200"/>
              <w:rPr>
                <w:rFonts w:ascii="宋体" w:hAnsi="宋体"/>
                <w:szCs w:val="21"/>
              </w:rPr>
            </w:pPr>
            <w:r>
              <w:rPr>
                <w:rFonts w:hint="eastAsia" w:ascii="宋体" w:hAnsi="宋体"/>
                <w:szCs w:val="21"/>
              </w:rPr>
              <w:t>为保证所有测量结果都能溯源到 SI 单位标准，以实现量值的统一，已编制</w:t>
            </w:r>
            <w:r>
              <w:rPr>
                <w:rFonts w:hint="eastAsia" w:ascii="宋体" w:hAnsi="宋体" w:cs="宋体"/>
                <w:szCs w:val="21"/>
              </w:rPr>
              <w:t>《溯源性管理程序》</w:t>
            </w:r>
            <w:r>
              <w:rPr>
                <w:rFonts w:hint="eastAsia" w:ascii="宋体" w:hAnsi="宋体"/>
                <w:szCs w:val="21"/>
              </w:rPr>
              <w:t>。</w:t>
            </w:r>
          </w:p>
          <w:p>
            <w:pPr>
              <w:spacing w:line="360" w:lineRule="exact"/>
              <w:ind w:firstLine="420" w:firstLineChars="200"/>
              <w:rPr>
                <w:rFonts w:ascii="宋体" w:hAnsi="宋体"/>
                <w:szCs w:val="21"/>
              </w:rPr>
            </w:pPr>
            <w:r>
              <w:rPr>
                <w:rFonts w:hint="eastAsia" w:ascii="宋体" w:hAnsi="宋体"/>
                <w:szCs w:val="21"/>
              </w:rPr>
              <w:t>质检部负责对量值溯源性的统一管理，及测量不确定度的评定工作。</w:t>
            </w:r>
          </w:p>
          <w:p>
            <w:pPr>
              <w:spacing w:line="360" w:lineRule="exact"/>
              <w:ind w:firstLine="420" w:firstLineChars="200"/>
              <w:rPr>
                <w:rFonts w:ascii="宋体" w:hAnsi="宋体"/>
                <w:szCs w:val="21"/>
              </w:rPr>
            </w:pPr>
            <w:r>
              <w:rPr>
                <w:rFonts w:ascii="宋体" w:hAnsi="宋体"/>
                <w:szCs w:val="21"/>
              </w:rPr>
              <w:t>企业未建计量标准</w:t>
            </w:r>
            <w:r>
              <w:rPr>
                <w:rFonts w:hint="eastAsia" w:ascii="宋体" w:hAnsi="宋体"/>
                <w:szCs w:val="21"/>
              </w:rPr>
              <w:t>，所有测量设备都溯源至C</w:t>
            </w:r>
            <w:r>
              <w:rPr>
                <w:rFonts w:ascii="宋体" w:hAnsi="宋体"/>
                <w:szCs w:val="21"/>
              </w:rPr>
              <w:t>NAS</w:t>
            </w:r>
            <w:r>
              <w:rPr>
                <w:rFonts w:hint="eastAsia" w:ascii="宋体" w:hAnsi="宋体"/>
                <w:szCs w:val="21"/>
              </w:rPr>
              <w:t>认可的计量技术机构进行校准。</w:t>
            </w:r>
          </w:p>
          <w:p>
            <w:pPr>
              <w:spacing w:line="360" w:lineRule="exact"/>
              <w:ind w:firstLine="420" w:firstLineChars="200"/>
              <w:rPr>
                <w:rFonts w:ascii="宋体" w:hAnsi="宋体"/>
                <w:szCs w:val="21"/>
              </w:rPr>
            </w:pPr>
            <w:r>
              <w:rPr>
                <w:rFonts w:hint="eastAsia" w:ascii="宋体" w:hAnsi="宋体"/>
                <w:szCs w:val="21"/>
              </w:rPr>
              <w:t xml:space="preserve">东莞市帝恩检测有限公司：CNAS </w:t>
            </w:r>
            <w:r>
              <w:rPr>
                <w:rFonts w:ascii="宋体" w:hAnsi="宋体"/>
                <w:szCs w:val="21"/>
              </w:rPr>
              <w:t>L6483</w:t>
            </w:r>
            <w:r>
              <w:rPr>
                <w:rFonts w:hint="eastAsia" w:ascii="宋体" w:hAnsi="宋体"/>
                <w:szCs w:val="21"/>
              </w:rPr>
              <w:t>，资质有效期至</w:t>
            </w:r>
            <w:r>
              <w:rPr>
                <w:rFonts w:ascii="宋体" w:hAnsi="宋体"/>
                <w:szCs w:val="21"/>
              </w:rPr>
              <w:t>2022</w:t>
            </w:r>
            <w:r>
              <w:rPr>
                <w:rFonts w:hint="eastAsia" w:ascii="宋体" w:hAnsi="宋体"/>
                <w:szCs w:val="21"/>
              </w:rPr>
              <w:t>.</w:t>
            </w:r>
            <w:r>
              <w:rPr>
                <w:rFonts w:ascii="宋体" w:hAnsi="宋体"/>
                <w:szCs w:val="21"/>
              </w:rPr>
              <w:t>10.21</w:t>
            </w:r>
            <w:r>
              <w:rPr>
                <w:rFonts w:hint="eastAsia" w:ascii="宋体" w:hAnsi="宋体"/>
                <w:szCs w:val="21"/>
              </w:rPr>
              <w:t>。</w:t>
            </w:r>
          </w:p>
          <w:p>
            <w:pPr>
              <w:spacing w:line="360" w:lineRule="exact"/>
              <w:ind w:firstLine="420" w:firstLineChars="200"/>
              <w:rPr>
                <w:rFonts w:ascii="宋体" w:hAnsi="宋体"/>
                <w:szCs w:val="21"/>
              </w:rPr>
            </w:pPr>
          </w:p>
        </w:tc>
        <w:tc>
          <w:tcPr>
            <w:tcW w:w="1417" w:type="dxa"/>
            <w:vAlign w:val="center"/>
          </w:tcPr>
          <w:p>
            <w:pPr>
              <w:jc w:val="center"/>
              <w:rPr>
                <w:rFonts w:ascii="宋体" w:hAnsi="宋体"/>
                <w:szCs w:val="21"/>
              </w:rPr>
            </w:pPr>
            <w:r>
              <w:rPr>
                <w:rFonts w:hint="eastAsia" w:ascii="宋体" w:hAnsi="宋体"/>
                <w:szCs w:val="21"/>
              </w:rPr>
              <w:t>质检部</w:t>
            </w:r>
          </w:p>
          <w:p>
            <w:pPr>
              <w:jc w:val="center"/>
              <w:rPr>
                <w:rFonts w:ascii="宋体" w:hAnsi="宋体"/>
                <w:szCs w:val="21"/>
              </w:rPr>
            </w:pPr>
            <w:r>
              <w:rPr>
                <w:rFonts w:hint="eastAsia" w:ascii="宋体" w:hAnsi="宋体"/>
                <w:szCs w:val="21"/>
              </w:rPr>
              <w:t>技术、工艺部</w:t>
            </w:r>
          </w:p>
          <w:p>
            <w:pPr>
              <w:jc w:val="center"/>
              <w:rPr>
                <w:rFonts w:ascii="宋体" w:hAnsi="宋体"/>
                <w:szCs w:val="21"/>
              </w:rPr>
            </w:pPr>
            <w:r>
              <w:rPr>
                <w:rFonts w:hint="eastAsia" w:ascii="宋体" w:hAnsi="宋体"/>
                <w:szCs w:val="21"/>
              </w:rPr>
              <w:t>质检部(实验室</w:t>
            </w:r>
            <w:r>
              <w:rPr>
                <w:rFonts w:ascii="宋体" w:hAnsi="宋体"/>
                <w:szCs w:val="21"/>
              </w:rPr>
              <w:t>)</w:t>
            </w:r>
          </w:p>
          <w:p>
            <w:pPr>
              <w:jc w:val="center"/>
              <w:rPr>
                <w:rFonts w:ascii="宋体" w:hAnsi="宋体"/>
                <w:szCs w:val="21"/>
              </w:rPr>
            </w:pPr>
            <w:r>
              <w:rPr>
                <w:rFonts w:hint="eastAsia" w:ascii="宋体" w:hAnsi="宋体"/>
                <w:szCs w:val="21"/>
              </w:rPr>
              <w:t>生产部(车间</w:t>
            </w:r>
            <w:r>
              <w:rPr>
                <w:rFonts w:ascii="宋体" w:hAnsi="宋体"/>
                <w:szCs w:val="21"/>
              </w:rPr>
              <w:t>)</w:t>
            </w:r>
          </w:p>
        </w:tc>
        <w:tc>
          <w:tcPr>
            <w:tcW w:w="795" w:type="dxa"/>
            <w:vAlign w:val="center"/>
          </w:tcPr>
          <w:p>
            <w:pPr>
              <w:jc w:val="center"/>
              <w:rPr>
                <w:rFonts w:ascii="宋体" w:hAnsi="宋体"/>
                <w:szCs w:val="21"/>
              </w:rPr>
            </w:pPr>
            <w:r>
              <w:rPr>
                <w:rFonts w:hint="eastAsia" w:ascii="宋体" w:hAnsi="宋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5" w:type="dxa"/>
            <w:vAlign w:val="center"/>
          </w:tcPr>
          <w:p>
            <w:pPr>
              <w:spacing w:line="320" w:lineRule="exact"/>
              <w:jc w:val="center"/>
              <w:rPr>
                <w:rFonts w:ascii="宋体" w:hAnsi="宋体"/>
                <w:szCs w:val="21"/>
              </w:rPr>
            </w:pPr>
            <w:r>
              <w:rPr>
                <w:rFonts w:hint="eastAsia" w:ascii="宋体" w:hAnsi="宋体"/>
                <w:szCs w:val="21"/>
              </w:rPr>
              <w:t>1</w:t>
            </w:r>
            <w:r>
              <w:rPr>
                <w:rFonts w:ascii="宋体" w:hAnsi="宋体"/>
                <w:szCs w:val="21"/>
              </w:rPr>
              <w:t>1</w:t>
            </w:r>
          </w:p>
        </w:tc>
        <w:tc>
          <w:tcPr>
            <w:tcW w:w="1843" w:type="dxa"/>
            <w:vAlign w:val="center"/>
          </w:tcPr>
          <w:p>
            <w:pPr>
              <w:spacing w:line="320" w:lineRule="exact"/>
              <w:jc w:val="center"/>
              <w:rPr>
                <w:rFonts w:ascii="宋体" w:hAnsi="宋体"/>
                <w:szCs w:val="21"/>
              </w:rPr>
            </w:pPr>
            <w:r>
              <w:rPr>
                <w:rFonts w:hint="eastAsia" w:ascii="宋体" w:hAnsi="宋体"/>
                <w:szCs w:val="21"/>
              </w:rPr>
              <w:t>就顾客的计量要求是否已满足来监视有关顾客满意的信息。</w:t>
            </w:r>
          </w:p>
        </w:tc>
        <w:tc>
          <w:tcPr>
            <w:tcW w:w="1135" w:type="dxa"/>
            <w:vAlign w:val="center"/>
          </w:tcPr>
          <w:p>
            <w:pPr>
              <w:jc w:val="center"/>
              <w:rPr>
                <w:rFonts w:ascii="宋体" w:hAnsi="宋体"/>
                <w:szCs w:val="21"/>
              </w:rPr>
            </w:pPr>
            <w:r>
              <w:rPr>
                <w:rFonts w:ascii="宋体" w:hAnsi="宋体"/>
                <w:szCs w:val="21"/>
              </w:rPr>
              <w:t>8.2.2顾客满意</w:t>
            </w:r>
          </w:p>
        </w:tc>
        <w:tc>
          <w:tcPr>
            <w:tcW w:w="4253" w:type="dxa"/>
          </w:tcPr>
          <w:p>
            <w:pPr>
              <w:spacing w:line="360" w:lineRule="exact"/>
              <w:ind w:firstLine="420" w:firstLineChars="200"/>
              <w:rPr>
                <w:rFonts w:ascii="宋体" w:hAnsi="宋体" w:cs="宋体"/>
                <w:szCs w:val="21"/>
              </w:rPr>
            </w:pPr>
            <w:r>
              <w:rPr>
                <w:rFonts w:hint="eastAsia"/>
                <w:szCs w:val="21"/>
              </w:rPr>
              <w:t>确保为公司提供的外购产品、测量设备和检定/校准服务符合要求，编制了</w:t>
            </w:r>
            <w:r>
              <w:rPr>
                <w:szCs w:val="21"/>
              </w:rPr>
              <w:t>《外部供方管理程序》</w:t>
            </w:r>
            <w:r>
              <w:rPr>
                <w:rFonts w:hint="eastAsia"/>
                <w:szCs w:val="21"/>
              </w:rPr>
              <w:t>、</w:t>
            </w:r>
            <w:r>
              <w:rPr>
                <w:szCs w:val="21"/>
              </w:rPr>
              <w:t>《顾客满意管理程序》</w:t>
            </w:r>
            <w:r>
              <w:rPr>
                <w:rFonts w:hint="eastAsia"/>
                <w:szCs w:val="21"/>
              </w:rPr>
              <w:t>通过合格的外部供方提供的产品和服务</w:t>
            </w:r>
            <w:r>
              <w:rPr>
                <w:rFonts w:hint="eastAsia" w:ascii="宋体" w:hAnsi="宋体" w:cs="宋体"/>
                <w:szCs w:val="21"/>
              </w:rPr>
              <w:t>，顾客满意度的收集和分析，评价测量管理体系的有效性，以达到持续改进的目的。</w:t>
            </w:r>
          </w:p>
          <w:p>
            <w:pPr>
              <w:ind w:firstLine="210" w:firstLineChars="100"/>
              <w:jc w:val="left"/>
              <w:rPr>
                <w:rFonts w:ascii="宋体" w:hAnsi="宋体" w:cs="宋体"/>
                <w:szCs w:val="21"/>
              </w:rPr>
            </w:pPr>
            <w:r>
              <w:rPr>
                <w:rFonts w:hint="eastAsia" w:ascii="宋体" w:hAnsi="宋体" w:cs="宋体"/>
                <w:szCs w:val="21"/>
              </w:rPr>
              <w:t>质检部是内部顾客满意度管理的归口管理部门，销售部</w:t>
            </w:r>
            <w:r>
              <w:rPr>
                <w:szCs w:val="21"/>
              </w:rPr>
              <w:t>负责收集</w:t>
            </w:r>
            <w:r>
              <w:rPr>
                <w:rFonts w:hint="eastAsia"/>
                <w:szCs w:val="21"/>
              </w:rPr>
              <w:t>外部</w:t>
            </w:r>
            <w:r>
              <w:rPr>
                <w:szCs w:val="21"/>
              </w:rPr>
              <w:t>顾客意见</w:t>
            </w:r>
            <w:r>
              <w:rPr>
                <w:rFonts w:hint="eastAsia" w:ascii="宋体" w:hAnsi="宋体" w:cs="宋体"/>
                <w:szCs w:val="21"/>
              </w:rPr>
              <w:t>；</w:t>
            </w:r>
            <w:r>
              <w:rPr>
                <w:rFonts w:hint="eastAsia" w:ascii="宋体" w:hAnsi="宋体"/>
                <w:szCs w:val="21"/>
              </w:rPr>
              <w:t>采购部</w:t>
            </w:r>
            <w:r>
              <w:rPr>
                <w:rFonts w:hint="eastAsia" w:ascii="宋体" w:hAnsi="宋体" w:cs="宋体"/>
                <w:szCs w:val="21"/>
              </w:rPr>
              <w:t>负责测量设备及物资的采购及供方评价。</w:t>
            </w:r>
          </w:p>
          <w:p>
            <w:pPr>
              <w:spacing w:line="360" w:lineRule="exact"/>
              <w:ind w:firstLine="420" w:firstLineChars="200"/>
              <w:rPr>
                <w:szCs w:val="21"/>
              </w:rPr>
            </w:pPr>
            <w:r>
              <w:rPr>
                <w:rFonts w:hint="eastAsia"/>
                <w:szCs w:val="21"/>
              </w:rPr>
              <w:t>查1：“检定校准服务供方资质及服务能力评价表”，对“</w:t>
            </w:r>
            <w:r>
              <w:rPr>
                <w:rFonts w:hint="eastAsia" w:ascii="宋体" w:hAnsi="宋体" w:cs="宋体"/>
                <w:kern w:val="0"/>
                <w:szCs w:val="21"/>
              </w:rPr>
              <w:t>东莞市帝恩检测有限公司</w:t>
            </w:r>
            <w:r>
              <w:rPr>
                <w:rFonts w:hint="eastAsia"/>
                <w:szCs w:val="21"/>
              </w:rPr>
              <w:t>”</w:t>
            </w:r>
            <w:r>
              <w:rPr>
                <w:rFonts w:hint="eastAsia" w:ascii="宋体" w:hAnsi="宋体" w:cs="宋体"/>
                <w:kern w:val="0"/>
                <w:szCs w:val="21"/>
              </w:rPr>
              <w:t>从服务项目、资质证明、服务能力、售后服务等进行评价，评价结论：“</w:t>
            </w:r>
            <w:r>
              <w:rPr>
                <w:rFonts w:hint="eastAsia"/>
                <w:szCs w:val="21"/>
              </w:rPr>
              <w:t>检定/校准服务供方资质及服务能力评价符合要求</w:t>
            </w:r>
            <w:r>
              <w:rPr>
                <w:rFonts w:hint="eastAsia" w:ascii="宋体" w:hAnsi="宋体" w:cs="宋体"/>
                <w:kern w:val="0"/>
                <w:szCs w:val="21"/>
              </w:rPr>
              <w:t>”，</w:t>
            </w:r>
            <w:r>
              <w:rPr>
                <w:rFonts w:hint="eastAsia"/>
                <w:szCs w:val="21"/>
              </w:rPr>
              <w:t>评价人：林旭，评价日期：</w:t>
            </w:r>
            <w:r>
              <w:rPr>
                <w:szCs w:val="21"/>
              </w:rPr>
              <w:t>2022.6.2</w:t>
            </w:r>
            <w:r>
              <w:rPr>
                <w:rFonts w:hint="eastAsia"/>
                <w:szCs w:val="21"/>
              </w:rPr>
              <w:t>。</w:t>
            </w:r>
          </w:p>
          <w:p>
            <w:pPr>
              <w:spacing w:line="360" w:lineRule="exact"/>
              <w:ind w:firstLine="420" w:firstLineChars="200"/>
              <w:rPr>
                <w:szCs w:val="21"/>
              </w:rPr>
            </w:pPr>
            <w:r>
              <w:rPr>
                <w:rFonts w:hint="eastAsia" w:ascii="宋体" w:hAnsi="宋体"/>
                <w:szCs w:val="21"/>
              </w:rPr>
              <w:t>查2：“</w:t>
            </w:r>
            <w:r>
              <w:rPr>
                <w:rFonts w:hint="eastAsia"/>
                <w:szCs w:val="21"/>
              </w:rPr>
              <w:t>客户满意度分析报告</w:t>
            </w:r>
            <w:r>
              <w:rPr>
                <w:rFonts w:hint="eastAsia" w:ascii="宋体" w:hAnsi="宋体"/>
                <w:szCs w:val="21"/>
              </w:rPr>
              <w:t>”，对宝石电气设备有限责任公司、大庆世博中鼎电器设备有限公司和宝鸡石油机械有限责任公司等5家外部客户发出并收回调查表</w:t>
            </w:r>
            <w:r>
              <w:rPr>
                <w:rFonts w:ascii="宋体" w:hAnsi="宋体"/>
                <w:szCs w:val="21"/>
              </w:rPr>
              <w:t>5</w:t>
            </w:r>
            <w:r>
              <w:rPr>
                <w:rFonts w:hint="eastAsia" w:ascii="宋体" w:hAnsi="宋体"/>
                <w:szCs w:val="21"/>
              </w:rPr>
              <w:t>份；满意度评分为9</w:t>
            </w:r>
            <w:r>
              <w:rPr>
                <w:rFonts w:ascii="宋体" w:hAnsi="宋体"/>
                <w:szCs w:val="21"/>
              </w:rPr>
              <w:t>7.3</w:t>
            </w:r>
            <w:r>
              <w:rPr>
                <w:rFonts w:hint="eastAsia" w:ascii="宋体" w:hAnsi="宋体"/>
                <w:szCs w:val="21"/>
              </w:rPr>
              <w:t>分，分析日期：2</w:t>
            </w:r>
            <w:r>
              <w:rPr>
                <w:rFonts w:ascii="宋体" w:hAnsi="宋体"/>
                <w:szCs w:val="21"/>
              </w:rPr>
              <w:t>022.</w:t>
            </w:r>
            <w:r>
              <w:rPr>
                <w:rFonts w:hint="eastAsia" w:ascii="宋体" w:hAnsi="宋体"/>
                <w:szCs w:val="21"/>
              </w:rPr>
              <w:t>5</w:t>
            </w:r>
            <w:r>
              <w:rPr>
                <w:rFonts w:ascii="宋体" w:hAnsi="宋体"/>
                <w:szCs w:val="21"/>
              </w:rPr>
              <w:t>.10</w:t>
            </w:r>
            <w:r>
              <w:rPr>
                <w:rFonts w:hint="eastAsia" w:ascii="宋体" w:hAnsi="宋体"/>
                <w:szCs w:val="21"/>
              </w:rPr>
              <w:t>。</w:t>
            </w:r>
          </w:p>
          <w:p>
            <w:pPr>
              <w:spacing w:line="360" w:lineRule="exact"/>
              <w:ind w:firstLine="420" w:firstLineChars="200"/>
              <w:rPr>
                <w:rFonts w:ascii="宋体" w:hAnsi="宋体"/>
                <w:szCs w:val="21"/>
              </w:rPr>
            </w:pPr>
            <w:r>
              <w:rPr>
                <w:rFonts w:hint="eastAsia" w:ascii="宋体" w:hAnsi="宋体"/>
                <w:szCs w:val="21"/>
              </w:rPr>
              <w:t>202</w:t>
            </w:r>
            <w:r>
              <w:rPr>
                <w:rFonts w:ascii="宋体" w:hAnsi="宋体"/>
                <w:szCs w:val="21"/>
              </w:rPr>
              <w:t>2</w:t>
            </w:r>
            <w:r>
              <w:rPr>
                <w:rFonts w:hint="eastAsia" w:ascii="宋体" w:hAnsi="宋体"/>
                <w:szCs w:val="21"/>
              </w:rPr>
              <w:t>年</w:t>
            </w:r>
            <w:r>
              <w:rPr>
                <w:rFonts w:ascii="宋体" w:hAnsi="宋体"/>
                <w:szCs w:val="21"/>
              </w:rPr>
              <w:t>3</w:t>
            </w:r>
            <w:r>
              <w:rPr>
                <w:rFonts w:hint="eastAsia" w:ascii="宋体" w:hAnsi="宋体"/>
                <w:szCs w:val="21"/>
              </w:rPr>
              <w:t>月-</w:t>
            </w:r>
            <w:r>
              <w:rPr>
                <w:rFonts w:ascii="宋体" w:hAnsi="宋体"/>
                <w:szCs w:val="21"/>
              </w:rPr>
              <w:t>7</w:t>
            </w:r>
            <w:r>
              <w:rPr>
                <w:rFonts w:hint="eastAsia" w:ascii="宋体" w:hAnsi="宋体"/>
                <w:szCs w:val="21"/>
              </w:rPr>
              <w:t>月未发生顾客在产品质量、</w:t>
            </w:r>
            <w:r>
              <w:rPr>
                <w:rFonts w:hint="eastAsia"/>
                <w:szCs w:val="21"/>
              </w:rPr>
              <w:t>安全、环保等方面的</w:t>
            </w:r>
            <w:r>
              <w:rPr>
                <w:rFonts w:hint="eastAsia" w:ascii="宋体" w:hAnsi="宋体"/>
                <w:szCs w:val="21"/>
              </w:rPr>
              <w:t>投诉。</w:t>
            </w:r>
          </w:p>
          <w:p>
            <w:pPr>
              <w:spacing w:line="360" w:lineRule="exact"/>
              <w:jc w:val="left"/>
              <w:rPr>
                <w:rFonts w:ascii="宋体" w:hAnsi="宋体"/>
                <w:szCs w:val="21"/>
              </w:rPr>
            </w:pPr>
          </w:p>
        </w:tc>
        <w:tc>
          <w:tcPr>
            <w:tcW w:w="1417" w:type="dxa"/>
            <w:vAlign w:val="center"/>
          </w:tcPr>
          <w:p>
            <w:pPr>
              <w:jc w:val="center"/>
              <w:rPr>
                <w:rFonts w:ascii="宋体" w:hAnsi="宋体"/>
                <w:szCs w:val="21"/>
              </w:rPr>
            </w:pPr>
            <w:r>
              <w:rPr>
                <w:rFonts w:hint="eastAsia" w:ascii="宋体" w:hAnsi="宋体"/>
                <w:szCs w:val="21"/>
              </w:rPr>
              <w:t>销售部</w:t>
            </w:r>
          </w:p>
          <w:p>
            <w:pPr>
              <w:jc w:val="center"/>
              <w:rPr>
                <w:rFonts w:ascii="宋体" w:hAnsi="宋体"/>
                <w:szCs w:val="21"/>
              </w:rPr>
            </w:pPr>
            <w:r>
              <w:rPr>
                <w:rFonts w:hint="eastAsia" w:ascii="宋体" w:hAnsi="宋体"/>
                <w:szCs w:val="21"/>
              </w:rPr>
              <w:t>设备管理部</w:t>
            </w:r>
          </w:p>
        </w:tc>
        <w:tc>
          <w:tcPr>
            <w:tcW w:w="795" w:type="dxa"/>
            <w:vAlign w:val="center"/>
          </w:tcPr>
          <w:p>
            <w:pPr>
              <w:jc w:val="center"/>
              <w:rPr>
                <w:rFonts w:ascii="宋体" w:hAnsi="宋体"/>
                <w:szCs w:val="21"/>
              </w:rPr>
            </w:pPr>
            <w:r>
              <w:rPr>
                <w:rFonts w:hint="eastAsia" w:ascii="宋体" w:hAnsi="宋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5" w:type="dxa"/>
            <w:vAlign w:val="center"/>
          </w:tcPr>
          <w:p>
            <w:pPr>
              <w:spacing w:line="320" w:lineRule="exact"/>
              <w:jc w:val="center"/>
              <w:rPr>
                <w:rFonts w:ascii="宋体" w:hAnsi="宋体"/>
                <w:szCs w:val="21"/>
              </w:rPr>
            </w:pPr>
            <w:r>
              <w:rPr>
                <w:rFonts w:hint="eastAsia" w:ascii="宋体" w:hAnsi="宋体"/>
                <w:szCs w:val="21"/>
              </w:rPr>
              <w:t>1</w:t>
            </w:r>
            <w:r>
              <w:rPr>
                <w:rFonts w:ascii="宋体" w:hAnsi="宋体"/>
                <w:szCs w:val="21"/>
              </w:rPr>
              <w:t>2</w:t>
            </w:r>
          </w:p>
        </w:tc>
        <w:tc>
          <w:tcPr>
            <w:tcW w:w="1843" w:type="dxa"/>
            <w:vAlign w:val="center"/>
          </w:tcPr>
          <w:p>
            <w:pPr>
              <w:jc w:val="center"/>
              <w:rPr>
                <w:rFonts w:ascii="宋体" w:hAnsi="宋体"/>
                <w:szCs w:val="21"/>
              </w:rPr>
            </w:pPr>
            <w:r>
              <w:rPr>
                <w:rFonts w:hint="eastAsia" w:ascii="宋体" w:hAnsi="宋体"/>
                <w:szCs w:val="21"/>
              </w:rPr>
              <w:t>企业发现任何不合格如何采取措施？</w:t>
            </w:r>
          </w:p>
          <w:p>
            <w:pPr>
              <w:spacing w:line="320" w:lineRule="exact"/>
              <w:jc w:val="center"/>
              <w:rPr>
                <w:rFonts w:ascii="宋体" w:hAnsi="宋体"/>
                <w:szCs w:val="21"/>
              </w:rPr>
            </w:pPr>
            <w:r>
              <w:rPr>
                <w:rFonts w:hint="eastAsia" w:ascii="宋体" w:hAnsi="宋体"/>
                <w:szCs w:val="21"/>
              </w:rPr>
              <w:t>不合格测量过程如何控制？不合格测量设备如何控制？</w:t>
            </w:r>
          </w:p>
        </w:tc>
        <w:tc>
          <w:tcPr>
            <w:tcW w:w="1135" w:type="dxa"/>
            <w:vAlign w:val="center"/>
          </w:tcPr>
          <w:p>
            <w:pPr>
              <w:jc w:val="center"/>
              <w:rPr>
                <w:rFonts w:ascii="宋体" w:hAnsi="宋体"/>
                <w:szCs w:val="21"/>
              </w:rPr>
            </w:pPr>
            <w:r>
              <w:rPr>
                <w:rFonts w:hint="eastAsia" w:ascii="宋体" w:hAnsi="宋体"/>
                <w:szCs w:val="21"/>
              </w:rPr>
              <w:t>8.3不合格控制</w:t>
            </w:r>
          </w:p>
        </w:tc>
        <w:tc>
          <w:tcPr>
            <w:tcW w:w="4253" w:type="dxa"/>
          </w:tcPr>
          <w:p>
            <w:pPr>
              <w:spacing w:line="360" w:lineRule="exact"/>
              <w:ind w:firstLine="420" w:firstLineChars="200"/>
              <w:rPr>
                <w:rFonts w:ascii="宋体" w:hAnsi="宋体"/>
                <w:szCs w:val="21"/>
                <w:lang w:val="zh-CN"/>
              </w:rPr>
            </w:pPr>
            <w:r>
              <w:rPr>
                <w:rFonts w:hint="eastAsia" w:ascii="宋体" w:hAnsi="宋体"/>
                <w:szCs w:val="21"/>
                <w:lang w:val="zh-CN"/>
              </w:rPr>
              <w:t>对不合格进行识别和控制，确保测量过程和测量设备的质量符合规定要求，编制了《不合格控制程序》，确保发现任何潜在不合格，立即制定预防措施。</w:t>
            </w:r>
          </w:p>
          <w:p>
            <w:pPr>
              <w:spacing w:line="360" w:lineRule="exact"/>
              <w:ind w:firstLine="420" w:firstLineChars="200"/>
              <w:jc w:val="left"/>
              <w:rPr>
                <w:rFonts w:ascii="宋体" w:hAnsi="宋体"/>
                <w:szCs w:val="21"/>
                <w:lang w:val="zh-CN"/>
              </w:rPr>
            </w:pPr>
            <w:r>
              <w:rPr>
                <w:rFonts w:hint="eastAsia" w:ascii="宋体" w:hAnsi="宋体"/>
                <w:szCs w:val="21"/>
                <w:lang w:val="zh-CN"/>
              </w:rPr>
              <w:t>质检部</w:t>
            </w:r>
            <w:r>
              <w:rPr>
                <w:rFonts w:ascii="宋体" w:hAnsi="宋体"/>
                <w:szCs w:val="21"/>
                <w:lang w:val="zh-CN"/>
              </w:rPr>
              <w:t>归口管理不合格测量体系和不合格测量设备</w:t>
            </w:r>
            <w:r>
              <w:rPr>
                <w:rFonts w:hint="eastAsia" w:ascii="宋体" w:hAnsi="宋体"/>
                <w:szCs w:val="21"/>
                <w:lang w:val="zh-CN"/>
              </w:rPr>
              <w:t>，采取</w:t>
            </w:r>
            <w:r>
              <w:rPr>
                <w:rFonts w:ascii="宋体" w:hAnsi="宋体"/>
                <w:szCs w:val="21"/>
                <w:lang w:val="zh-CN"/>
              </w:rPr>
              <w:t>纠正</w:t>
            </w:r>
            <w:r>
              <w:rPr>
                <w:rFonts w:hint="eastAsia" w:ascii="宋体" w:hAnsi="宋体"/>
                <w:szCs w:val="21"/>
                <w:lang w:val="zh-CN"/>
              </w:rPr>
              <w:t>和预防</w:t>
            </w:r>
            <w:r>
              <w:rPr>
                <w:rFonts w:ascii="宋体" w:hAnsi="宋体"/>
                <w:szCs w:val="21"/>
                <w:lang w:val="zh-CN"/>
              </w:rPr>
              <w:t>措施</w:t>
            </w:r>
            <w:r>
              <w:rPr>
                <w:rFonts w:hint="eastAsia" w:ascii="宋体" w:hAnsi="宋体"/>
                <w:szCs w:val="21"/>
                <w:lang w:val="zh-CN"/>
              </w:rPr>
              <w:t>，并负责整改的结果进行验证</w:t>
            </w:r>
            <w:r>
              <w:rPr>
                <w:rFonts w:ascii="宋体" w:hAnsi="宋体"/>
                <w:szCs w:val="21"/>
                <w:lang w:val="zh-CN"/>
              </w:rPr>
              <w:t>。</w:t>
            </w:r>
          </w:p>
          <w:p>
            <w:pPr>
              <w:spacing w:line="360" w:lineRule="exact"/>
              <w:ind w:firstLine="420" w:firstLineChars="200"/>
              <w:rPr>
                <w:rFonts w:ascii="宋体" w:hAnsi="宋体"/>
                <w:szCs w:val="21"/>
                <w:lang w:val="zh-CN"/>
              </w:rPr>
            </w:pPr>
            <w:r>
              <w:rPr>
                <w:rFonts w:hint="eastAsia" w:ascii="宋体" w:hAnsi="宋体"/>
                <w:szCs w:val="21"/>
                <w:lang w:val="zh-CN"/>
              </w:rPr>
              <w:t>查：质检部</w:t>
            </w:r>
            <w:r>
              <w:rPr>
                <w:rFonts w:ascii="宋体" w:hAnsi="宋体"/>
                <w:szCs w:val="21"/>
                <w:lang w:val="zh-CN"/>
              </w:rPr>
              <w:t>QDC02-B</w:t>
            </w:r>
            <w:r>
              <w:rPr>
                <w:rFonts w:hint="eastAsia" w:ascii="宋体" w:hAnsi="宋体"/>
                <w:szCs w:val="21"/>
                <w:lang w:val="zh-CN"/>
              </w:rPr>
              <w:t>“不良报告书”，产品名称：高原机转子,检查日期：2</w:t>
            </w:r>
            <w:r>
              <w:rPr>
                <w:rFonts w:ascii="宋体" w:hAnsi="宋体"/>
                <w:szCs w:val="21"/>
                <w:lang w:val="zh-CN"/>
              </w:rPr>
              <w:t>022</w:t>
            </w:r>
            <w:r>
              <w:rPr>
                <w:rFonts w:hint="eastAsia" w:ascii="宋体" w:hAnsi="宋体"/>
                <w:szCs w:val="21"/>
                <w:lang w:val="zh-CN"/>
              </w:rPr>
              <w:t>年</w:t>
            </w:r>
            <w:r>
              <w:rPr>
                <w:rFonts w:ascii="宋体" w:hAnsi="宋体"/>
                <w:szCs w:val="21"/>
                <w:lang w:val="zh-CN"/>
              </w:rPr>
              <w:t>5</w:t>
            </w:r>
            <w:r>
              <w:rPr>
                <w:rFonts w:hint="eastAsia" w:ascii="宋体" w:hAnsi="宋体"/>
                <w:szCs w:val="21"/>
                <w:lang w:val="zh-CN"/>
              </w:rPr>
              <w:t>月2</w:t>
            </w:r>
            <w:r>
              <w:rPr>
                <w:rFonts w:ascii="宋体" w:hAnsi="宋体"/>
                <w:szCs w:val="21"/>
                <w:lang w:val="zh-CN"/>
              </w:rPr>
              <w:t>6</w:t>
            </w:r>
            <w:r>
              <w:rPr>
                <w:rFonts w:hint="eastAsia" w:ascii="宋体" w:hAnsi="宋体"/>
                <w:szCs w:val="21"/>
                <w:lang w:val="zh-CN"/>
              </w:rPr>
              <w:t>日，不合格描述：机加工钻孔后发现铸钢的转轴与轴套的焊接边缘处出现3处裂纹。检验人：王希建，处置意见：报废，建议将副板内圆孔向外移，避免焊裂。</w:t>
            </w:r>
          </w:p>
          <w:p>
            <w:pPr>
              <w:spacing w:line="360" w:lineRule="exact"/>
              <w:ind w:firstLine="420" w:firstLineChars="200"/>
              <w:rPr>
                <w:rFonts w:ascii="宋体" w:hAnsi="宋体"/>
                <w:szCs w:val="21"/>
                <w:lang w:val="zh-CN"/>
              </w:rPr>
            </w:pPr>
          </w:p>
        </w:tc>
        <w:tc>
          <w:tcPr>
            <w:tcW w:w="1417" w:type="dxa"/>
            <w:vAlign w:val="center"/>
          </w:tcPr>
          <w:p>
            <w:pPr>
              <w:jc w:val="center"/>
              <w:rPr>
                <w:rFonts w:ascii="宋体" w:hAnsi="宋体"/>
                <w:szCs w:val="21"/>
              </w:rPr>
            </w:pPr>
            <w:r>
              <w:rPr>
                <w:rFonts w:hint="eastAsia" w:ascii="宋体" w:hAnsi="宋体"/>
                <w:szCs w:val="21"/>
              </w:rPr>
              <w:t>质检部</w:t>
            </w:r>
          </w:p>
          <w:p>
            <w:pPr>
              <w:jc w:val="center"/>
              <w:rPr>
                <w:rFonts w:ascii="宋体" w:hAnsi="宋体"/>
                <w:szCs w:val="21"/>
              </w:rPr>
            </w:pPr>
            <w:r>
              <w:rPr>
                <w:rFonts w:hint="eastAsia" w:ascii="宋体" w:hAnsi="宋体"/>
                <w:szCs w:val="21"/>
              </w:rPr>
              <w:t>技术、工艺部</w:t>
            </w:r>
          </w:p>
          <w:p>
            <w:pPr>
              <w:jc w:val="center"/>
              <w:rPr>
                <w:rFonts w:ascii="宋体" w:hAnsi="宋体"/>
                <w:szCs w:val="21"/>
              </w:rPr>
            </w:pPr>
            <w:r>
              <w:rPr>
                <w:rFonts w:hint="eastAsia" w:ascii="宋体" w:hAnsi="宋体"/>
                <w:szCs w:val="21"/>
              </w:rPr>
              <w:t>质检部(实验室</w:t>
            </w:r>
            <w:r>
              <w:rPr>
                <w:rFonts w:ascii="宋体" w:hAnsi="宋体"/>
                <w:szCs w:val="21"/>
              </w:rPr>
              <w:t>)</w:t>
            </w:r>
          </w:p>
          <w:p>
            <w:pPr>
              <w:jc w:val="center"/>
              <w:rPr>
                <w:rFonts w:ascii="宋体" w:hAnsi="宋体"/>
                <w:szCs w:val="21"/>
              </w:rPr>
            </w:pPr>
            <w:r>
              <w:rPr>
                <w:rFonts w:hint="eastAsia" w:ascii="宋体" w:hAnsi="宋体"/>
                <w:szCs w:val="21"/>
              </w:rPr>
              <w:t>生产部(车间</w:t>
            </w:r>
            <w:r>
              <w:rPr>
                <w:rFonts w:ascii="宋体" w:hAnsi="宋体"/>
                <w:szCs w:val="21"/>
              </w:rPr>
              <w:t>)</w:t>
            </w:r>
          </w:p>
          <w:p>
            <w:pPr>
              <w:jc w:val="center"/>
              <w:rPr>
                <w:rFonts w:ascii="宋体" w:hAnsi="宋体"/>
                <w:szCs w:val="21"/>
              </w:rPr>
            </w:pPr>
          </w:p>
        </w:tc>
        <w:tc>
          <w:tcPr>
            <w:tcW w:w="795" w:type="dxa"/>
            <w:vAlign w:val="center"/>
          </w:tcPr>
          <w:p>
            <w:pPr>
              <w:jc w:val="center"/>
              <w:rPr>
                <w:rFonts w:ascii="宋体" w:hAnsi="宋体"/>
                <w:szCs w:val="21"/>
              </w:rPr>
            </w:pPr>
            <w:r>
              <w:rPr>
                <w:rFonts w:hint="eastAsia" w:ascii="宋体" w:hAnsi="宋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jc w:val="center"/>
        </w:trPr>
        <w:tc>
          <w:tcPr>
            <w:tcW w:w="675" w:type="dxa"/>
            <w:vAlign w:val="center"/>
          </w:tcPr>
          <w:p>
            <w:pPr>
              <w:spacing w:line="320" w:lineRule="exact"/>
              <w:jc w:val="center"/>
              <w:rPr>
                <w:rFonts w:ascii="宋体" w:hAnsi="宋体"/>
                <w:szCs w:val="21"/>
              </w:rPr>
            </w:pPr>
            <w:r>
              <w:rPr>
                <w:rFonts w:hint="eastAsia" w:ascii="宋体" w:hAnsi="宋体"/>
                <w:szCs w:val="21"/>
              </w:rPr>
              <w:t>1</w:t>
            </w:r>
            <w:r>
              <w:rPr>
                <w:rFonts w:ascii="宋体" w:hAnsi="宋体"/>
                <w:szCs w:val="21"/>
              </w:rPr>
              <w:t>3</w:t>
            </w:r>
          </w:p>
        </w:tc>
        <w:tc>
          <w:tcPr>
            <w:tcW w:w="1843" w:type="dxa"/>
            <w:vAlign w:val="center"/>
          </w:tcPr>
          <w:p>
            <w:pPr>
              <w:spacing w:line="320" w:lineRule="exact"/>
              <w:jc w:val="center"/>
              <w:rPr>
                <w:rFonts w:ascii="宋体" w:hAnsi="宋体"/>
                <w:szCs w:val="21"/>
              </w:rPr>
            </w:pPr>
            <w:r>
              <w:rPr>
                <w:rFonts w:hint="eastAsia" w:ascii="宋体" w:hAnsi="宋体"/>
                <w:szCs w:val="21"/>
              </w:rPr>
              <w:t>企业如何实现测量管理体系持续改进？纠正措施和预防措施是否形成文件？</w:t>
            </w:r>
          </w:p>
        </w:tc>
        <w:tc>
          <w:tcPr>
            <w:tcW w:w="1135" w:type="dxa"/>
            <w:vAlign w:val="center"/>
          </w:tcPr>
          <w:p>
            <w:pPr>
              <w:jc w:val="center"/>
              <w:rPr>
                <w:rFonts w:ascii="宋体" w:hAnsi="宋体"/>
                <w:szCs w:val="21"/>
              </w:rPr>
            </w:pPr>
            <w:r>
              <w:rPr>
                <w:rFonts w:hint="eastAsia" w:ascii="宋体" w:hAnsi="宋体"/>
                <w:szCs w:val="21"/>
              </w:rPr>
              <w:t>8.4改进</w:t>
            </w:r>
          </w:p>
        </w:tc>
        <w:tc>
          <w:tcPr>
            <w:tcW w:w="4253" w:type="dxa"/>
          </w:tcPr>
          <w:p>
            <w:pPr>
              <w:spacing w:line="360" w:lineRule="exact"/>
              <w:ind w:firstLine="420" w:firstLineChars="200"/>
              <w:rPr>
                <w:bCs/>
                <w:szCs w:val="21"/>
              </w:rPr>
            </w:pPr>
            <w:r>
              <w:rPr>
                <w:rFonts w:hint="eastAsia" w:ascii="宋体" w:hAnsi="宋体" w:cs="宋体"/>
                <w:szCs w:val="21"/>
              </w:rPr>
              <w:t>为消除已经出现或潜在的不合格原因，保证测量管理体系持续有效运行，</w:t>
            </w:r>
            <w:r>
              <w:rPr>
                <w:rFonts w:hint="eastAsia"/>
                <w:bCs/>
                <w:szCs w:val="21"/>
              </w:rPr>
              <w:t>编制了</w:t>
            </w:r>
            <w:r>
              <w:rPr>
                <w:rFonts w:hint="eastAsia" w:ascii="宋体" w:hAnsi="宋体"/>
                <w:szCs w:val="21"/>
              </w:rPr>
              <w:t>《纠正和预防措施管理程序》确保测</w:t>
            </w:r>
            <w:r>
              <w:rPr>
                <w:rFonts w:hint="eastAsia"/>
                <w:bCs/>
                <w:szCs w:val="21"/>
              </w:rPr>
              <w:t>量管理体系的持续改进。</w:t>
            </w:r>
          </w:p>
          <w:p>
            <w:pPr>
              <w:spacing w:line="360" w:lineRule="exact"/>
              <w:ind w:firstLine="420" w:firstLineChars="200"/>
              <w:rPr>
                <w:bCs/>
                <w:szCs w:val="21"/>
              </w:rPr>
            </w:pPr>
            <w:r>
              <w:rPr>
                <w:rFonts w:hint="eastAsia"/>
                <w:bCs/>
                <w:szCs w:val="21"/>
              </w:rPr>
              <w:t>质检部</w:t>
            </w:r>
            <w:r>
              <w:rPr>
                <w:bCs/>
                <w:szCs w:val="21"/>
              </w:rPr>
              <w:t>归口管理测量管理体系的改进</w:t>
            </w:r>
            <w:r>
              <w:rPr>
                <w:rFonts w:hint="eastAsia"/>
                <w:bCs/>
                <w:szCs w:val="21"/>
              </w:rPr>
              <w:t>，并进行跟踪验证。各责任单位负责本单位不合格项纠正与预防措施的制定、实施和效果评价工作。</w:t>
            </w:r>
          </w:p>
          <w:p>
            <w:pPr>
              <w:spacing w:line="360" w:lineRule="exact"/>
              <w:ind w:firstLine="420" w:firstLineChars="200"/>
              <w:rPr>
                <w:rFonts w:ascii="宋体" w:hAnsi="宋体"/>
                <w:szCs w:val="21"/>
                <w:lang w:val="zh-CN"/>
              </w:rPr>
            </w:pPr>
            <w:r>
              <w:rPr>
                <w:rFonts w:hint="eastAsia" w:ascii="宋体" w:hAnsi="宋体"/>
                <w:szCs w:val="21"/>
                <w:lang w:val="zh-CN"/>
              </w:rPr>
              <w:t>查：</w:t>
            </w:r>
            <w:r>
              <w:rPr>
                <w:rFonts w:ascii="宋体" w:hAnsi="宋体"/>
                <w:szCs w:val="21"/>
                <w:lang w:val="zh-CN"/>
              </w:rPr>
              <w:t>20220225-1</w:t>
            </w:r>
            <w:r>
              <w:rPr>
                <w:rFonts w:hint="eastAsia" w:ascii="宋体" w:hAnsi="宋体"/>
                <w:szCs w:val="21"/>
                <w:lang w:val="zh-CN"/>
              </w:rPr>
              <w:t>“纠正和预防措施表”不符合事实描述：嵌线班组线圈浸漆前没有对三相电阻进行测量。导致浸漆后，三相电阻不平衡（接线错误、电线接头虚接的问题发生），</w:t>
            </w:r>
            <w:r>
              <w:rPr>
                <w:rFonts w:ascii="宋体" w:hAnsi="宋体"/>
                <w:szCs w:val="21"/>
                <w:lang w:val="zh-CN"/>
              </w:rPr>
              <w:t>已分析原因</w:t>
            </w:r>
            <w:r>
              <w:rPr>
                <w:rFonts w:hint="eastAsia" w:ascii="宋体" w:hAnsi="宋体"/>
                <w:szCs w:val="21"/>
                <w:lang w:val="zh-CN"/>
              </w:rPr>
              <w:t>：没有要求质检员测量三相电阻，也没有配备测量三相电阻检测仪器，采取的纠正措施：由质检部配备测量三相电阻的检测仪器，并在记录上增加检测项目，要求检查员进行检测并记录测量结果，</w:t>
            </w:r>
            <w:r>
              <w:rPr>
                <w:rFonts w:ascii="宋体" w:hAnsi="宋体"/>
                <w:szCs w:val="21"/>
                <w:lang w:val="zh-CN"/>
              </w:rPr>
              <w:t>并整改</w:t>
            </w:r>
            <w:r>
              <w:rPr>
                <w:rFonts w:hint="eastAsia" w:ascii="宋体" w:hAnsi="宋体"/>
                <w:szCs w:val="21"/>
                <w:lang w:val="zh-CN"/>
              </w:rPr>
              <w:t>关闭。</w:t>
            </w:r>
          </w:p>
          <w:p>
            <w:pPr>
              <w:spacing w:line="360" w:lineRule="exact"/>
              <w:ind w:firstLine="420" w:firstLineChars="200"/>
              <w:rPr>
                <w:bCs/>
                <w:szCs w:val="21"/>
              </w:rPr>
            </w:pPr>
          </w:p>
        </w:tc>
        <w:tc>
          <w:tcPr>
            <w:tcW w:w="1417" w:type="dxa"/>
            <w:vAlign w:val="center"/>
          </w:tcPr>
          <w:p>
            <w:pPr>
              <w:jc w:val="center"/>
              <w:rPr>
                <w:rFonts w:ascii="宋体" w:hAnsi="宋体"/>
                <w:szCs w:val="21"/>
              </w:rPr>
            </w:pPr>
            <w:r>
              <w:rPr>
                <w:rFonts w:hint="eastAsia" w:ascii="宋体" w:hAnsi="宋体"/>
                <w:szCs w:val="21"/>
              </w:rPr>
              <w:t>生产部(车间</w:t>
            </w:r>
            <w:r>
              <w:rPr>
                <w:rFonts w:ascii="宋体" w:hAnsi="宋体"/>
                <w:szCs w:val="21"/>
              </w:rPr>
              <w:t>)</w:t>
            </w:r>
          </w:p>
          <w:p>
            <w:pPr>
              <w:jc w:val="center"/>
              <w:rPr>
                <w:rFonts w:ascii="宋体" w:hAnsi="宋体"/>
                <w:szCs w:val="21"/>
              </w:rPr>
            </w:pPr>
            <w:bookmarkStart w:id="2" w:name="_GoBack"/>
            <w:bookmarkEnd w:id="2"/>
          </w:p>
        </w:tc>
        <w:tc>
          <w:tcPr>
            <w:tcW w:w="795" w:type="dxa"/>
            <w:vAlign w:val="center"/>
          </w:tcPr>
          <w:p>
            <w:pPr>
              <w:jc w:val="center"/>
              <w:rPr>
                <w:rFonts w:ascii="宋体" w:hAnsi="宋体"/>
                <w:szCs w:val="21"/>
              </w:rPr>
            </w:pPr>
            <w:r>
              <w:rPr>
                <w:rFonts w:hint="eastAsia" w:ascii="宋体" w:hAnsi="宋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jc w:val="center"/>
        </w:trPr>
        <w:tc>
          <w:tcPr>
            <w:tcW w:w="675" w:type="dxa"/>
            <w:vAlign w:val="center"/>
          </w:tcPr>
          <w:p>
            <w:pPr>
              <w:spacing w:line="320" w:lineRule="exact"/>
              <w:jc w:val="center"/>
              <w:rPr>
                <w:rFonts w:ascii="宋体" w:hAnsi="宋体"/>
                <w:szCs w:val="21"/>
              </w:rPr>
            </w:pPr>
            <w:r>
              <w:rPr>
                <w:rFonts w:hint="eastAsia" w:ascii="宋体" w:hAnsi="宋体"/>
                <w:szCs w:val="21"/>
              </w:rPr>
              <w:t>1</w:t>
            </w:r>
            <w:r>
              <w:rPr>
                <w:rFonts w:ascii="宋体" w:hAnsi="宋体"/>
                <w:szCs w:val="21"/>
              </w:rPr>
              <w:t>4</w:t>
            </w:r>
          </w:p>
        </w:tc>
        <w:tc>
          <w:tcPr>
            <w:tcW w:w="1843" w:type="dxa"/>
            <w:vAlign w:val="center"/>
          </w:tcPr>
          <w:p>
            <w:pPr>
              <w:spacing w:line="320" w:lineRule="exact"/>
              <w:jc w:val="center"/>
              <w:rPr>
                <w:rFonts w:ascii="宋体" w:hAnsi="宋体"/>
                <w:szCs w:val="21"/>
              </w:rPr>
            </w:pPr>
            <w:r>
              <w:rPr>
                <w:rFonts w:hint="eastAsia" w:ascii="宋体" w:hAnsi="宋体"/>
                <w:szCs w:val="21"/>
              </w:rPr>
              <w:t>企业能源主要品种？年消耗标煤？是否是重点用能单位？</w:t>
            </w:r>
          </w:p>
        </w:tc>
        <w:tc>
          <w:tcPr>
            <w:tcW w:w="1135" w:type="dxa"/>
            <w:vAlign w:val="center"/>
          </w:tcPr>
          <w:p>
            <w:pPr>
              <w:jc w:val="center"/>
              <w:rPr>
                <w:rFonts w:ascii="宋体" w:hAnsi="宋体"/>
                <w:szCs w:val="21"/>
              </w:rPr>
            </w:pPr>
            <w:r>
              <w:rPr>
                <w:rFonts w:hint="eastAsia" w:ascii="宋体" w:hAnsi="宋体"/>
                <w:szCs w:val="21"/>
              </w:rPr>
              <w:t>GB17167－2006</w:t>
            </w:r>
          </w:p>
        </w:tc>
        <w:tc>
          <w:tcPr>
            <w:tcW w:w="4253" w:type="dxa"/>
            <w:vAlign w:val="center"/>
          </w:tcPr>
          <w:p>
            <w:pPr>
              <w:spacing w:line="360" w:lineRule="exact"/>
              <w:ind w:firstLine="210" w:firstLineChars="100"/>
              <w:rPr>
                <w:rFonts w:ascii="宋体" w:hAnsi="宋体"/>
                <w:szCs w:val="21"/>
              </w:rPr>
            </w:pPr>
            <w:r>
              <w:rPr>
                <w:rFonts w:hint="eastAsia" w:ascii="宋体" w:hAnsi="宋体"/>
                <w:szCs w:val="21"/>
              </w:rPr>
              <w:t>公司自202</w:t>
            </w:r>
            <w:r>
              <w:rPr>
                <w:rFonts w:ascii="宋体" w:hAnsi="宋体"/>
                <w:szCs w:val="21"/>
              </w:rPr>
              <w:t>1</w:t>
            </w:r>
            <w:r>
              <w:rPr>
                <w:rFonts w:hint="eastAsia" w:ascii="宋体" w:hAnsi="宋体"/>
                <w:szCs w:val="21"/>
              </w:rPr>
              <w:t>年1月-</w:t>
            </w:r>
            <w:r>
              <w:rPr>
                <w:rFonts w:ascii="宋体" w:hAnsi="宋体"/>
                <w:szCs w:val="21"/>
              </w:rPr>
              <w:t>12</w:t>
            </w:r>
            <w:r>
              <w:rPr>
                <w:rFonts w:hint="eastAsia" w:ascii="宋体" w:hAnsi="宋体"/>
                <w:szCs w:val="21"/>
              </w:rPr>
              <w:t>月主要能源消耗包括电力、水、原煤、乙炔等各类燃气以及汽油等。折</w:t>
            </w:r>
            <w:r>
              <w:rPr>
                <w:rFonts w:ascii="宋体" w:hAnsi="宋体"/>
                <w:szCs w:val="21"/>
              </w:rPr>
              <w:t>137</w:t>
            </w:r>
            <w:r>
              <w:rPr>
                <w:rFonts w:ascii="宋体" w:hAnsi="宋体"/>
                <w:bCs/>
                <w:szCs w:val="21"/>
              </w:rPr>
              <w:t>吨标煤。</w:t>
            </w:r>
            <w:r>
              <w:rPr>
                <w:rFonts w:ascii="宋体" w:hAnsi="宋体"/>
                <w:szCs w:val="21"/>
              </w:rPr>
              <w:t>不是重点耗能企业。</w:t>
            </w:r>
          </w:p>
          <w:p>
            <w:pPr>
              <w:spacing w:line="360" w:lineRule="exact"/>
              <w:ind w:firstLine="420" w:firstLineChars="200"/>
              <w:rPr>
                <w:szCs w:val="18"/>
              </w:rPr>
            </w:pPr>
            <w:r>
              <w:rPr>
                <w:szCs w:val="21"/>
              </w:rPr>
              <w:t>企业</w:t>
            </w:r>
            <w:r>
              <w:rPr>
                <w:rFonts w:hint="eastAsia"/>
                <w:szCs w:val="21"/>
              </w:rPr>
              <w:t>的能源计量器具准确度等级：2.0级的三相四线电能表，2</w:t>
            </w:r>
            <w:r>
              <w:rPr>
                <w:szCs w:val="21"/>
              </w:rPr>
              <w:t>.5</w:t>
            </w:r>
            <w:r>
              <w:rPr>
                <w:rFonts w:hint="eastAsia"/>
                <w:szCs w:val="21"/>
              </w:rPr>
              <w:t>级水表，满足GB</w:t>
            </w:r>
            <w:r>
              <w:rPr>
                <w:szCs w:val="21"/>
              </w:rPr>
              <w:t xml:space="preserve"> </w:t>
            </w:r>
            <w:r>
              <w:rPr>
                <w:rFonts w:hint="eastAsia"/>
                <w:szCs w:val="21"/>
              </w:rPr>
              <w:t>17167标准4.3.8表4的标准要求。</w:t>
            </w:r>
          </w:p>
          <w:p>
            <w:pPr>
              <w:spacing w:line="360" w:lineRule="exact"/>
              <w:ind w:firstLine="420" w:firstLineChars="200"/>
              <w:rPr>
                <w:bCs/>
                <w:szCs w:val="21"/>
              </w:rPr>
            </w:pPr>
          </w:p>
        </w:tc>
        <w:tc>
          <w:tcPr>
            <w:tcW w:w="1417" w:type="dxa"/>
            <w:vAlign w:val="center"/>
          </w:tcPr>
          <w:p>
            <w:pPr>
              <w:jc w:val="center"/>
              <w:rPr>
                <w:rFonts w:ascii="宋体" w:hAnsi="宋体"/>
                <w:szCs w:val="21"/>
              </w:rPr>
            </w:pPr>
            <w:r>
              <w:rPr>
                <w:rFonts w:hint="eastAsia" w:ascii="宋体" w:hAnsi="宋体"/>
                <w:szCs w:val="21"/>
              </w:rPr>
              <w:t>行政办公室</w:t>
            </w:r>
          </w:p>
        </w:tc>
        <w:tc>
          <w:tcPr>
            <w:tcW w:w="795" w:type="dxa"/>
            <w:vAlign w:val="center"/>
          </w:tcPr>
          <w:p>
            <w:pPr>
              <w:jc w:val="center"/>
              <w:rPr>
                <w:rFonts w:ascii="宋体" w:hAnsi="宋体"/>
                <w:szCs w:val="21"/>
              </w:rPr>
            </w:pPr>
            <w:r>
              <w:rPr>
                <w:rFonts w:hint="eastAsia" w:ascii="宋体" w:hAnsi="宋体"/>
                <w:szCs w:val="21"/>
              </w:rPr>
              <w:t>否</w:t>
            </w:r>
          </w:p>
        </w:tc>
      </w:tr>
    </w:tbl>
    <w:p>
      <w:pPr>
        <w:rPr>
          <w:rFonts w:ascii="宋体" w:hAnsi="宋体"/>
          <w:szCs w:val="21"/>
        </w:rPr>
      </w:pPr>
    </w:p>
    <w:sectPr>
      <w:headerReference r:id="rId3" w:type="default"/>
      <w:footerReference r:id="rId4" w:type="default"/>
      <w:pgSz w:w="11906" w:h="16838"/>
      <w:pgMar w:top="1276" w:right="926" w:bottom="779" w:left="1080" w:header="397"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宋体-方正超大字符集">
    <w:altName w:val="宋体"/>
    <w:panose1 w:val="00000000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t xml:space="preserve"> </w:t>
    </w:r>
    <w:r>
      <w:rPr>
        <w:b/>
        <w:bCs/>
        <w:sz w:val="24"/>
        <w:szCs w:val="24"/>
      </w:rPr>
      <w:fldChar w:fldCharType="begin"/>
    </w:r>
    <w:r>
      <w:rPr>
        <w:b/>
        <w:bCs/>
      </w:rPr>
      <w:instrText xml:space="preserve">PAGE</w:instrText>
    </w:r>
    <w:r>
      <w:rPr>
        <w:b/>
        <w:bCs/>
        <w:sz w:val="24"/>
        <w:szCs w:val="24"/>
      </w:rPr>
      <w:fldChar w:fldCharType="separate"/>
    </w:r>
    <w:r>
      <w:rPr>
        <w:b/>
        <w:bCs/>
      </w:rPr>
      <w:t>8</w:t>
    </w:r>
    <w:r>
      <w:rPr>
        <w:b/>
        <w:bCs/>
        <w:sz w:val="24"/>
        <w:szCs w:val="24"/>
      </w:rPr>
      <w:fldChar w:fldCharType="end"/>
    </w:r>
    <w:r>
      <w:t xml:space="preserve"> / </w:t>
    </w:r>
    <w:r>
      <w:rPr>
        <w:b/>
        <w:bCs/>
        <w:sz w:val="24"/>
        <w:szCs w:val="24"/>
      </w:rPr>
      <w:fldChar w:fldCharType="begin"/>
    </w:r>
    <w:r>
      <w:rPr>
        <w:b/>
        <w:bCs/>
      </w:rPr>
      <w:instrText xml:space="preserve">NUMPAGES</w:instrText>
    </w:r>
    <w:r>
      <w:rPr>
        <w:b/>
        <w:bCs/>
        <w:sz w:val="24"/>
        <w:szCs w:val="24"/>
      </w:rPr>
      <w:fldChar w:fldCharType="separate"/>
    </w:r>
    <w:r>
      <w:rPr>
        <w:b/>
        <w:bCs/>
      </w:rPr>
      <w:t>12</w:t>
    </w:r>
    <w:r>
      <w:rPr>
        <w:b/>
        <w:bCs/>
        <w:sz w:val="24"/>
        <w:szCs w:val="24"/>
      </w:rP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spacing w:line="320" w:lineRule="exact"/>
      <w:ind w:left="-86" w:leftChars="-41" w:firstLine="720" w:firstLineChars="400"/>
      <w:jc w:val="left"/>
    </w:pPr>
    <w:r>
      <w:rPr>
        <w:rFonts w:ascii="宋体" w:hAnsi="Courier New"/>
        <w:szCs w:val="21"/>
      </w:rPr>
      <w:pict>
        <v:shape id="图片 0" o:spid="_x0000_s1025" o:spt="75" alt="新LOGO.png" type="#_x0000_t75" style="position:absolute;left:0pt;margin-left:-6.1pt;margin-top:4.2pt;height:38.2pt;width:37.95pt;mso-wrap-distance-bottom:0pt;mso-wrap-distance-top:0pt;z-index:251659264;mso-width-relative:page;mso-height-relative:page;" filled="f" o:preferrelative="t" stroked="f" coordsize="21600,21600">
          <v:path/>
          <v:fill on="f" focussize="0,0"/>
          <v:stroke on="f" joinstyle="miter"/>
          <v:imagedata r:id="rId1" o:title="新LOGO"/>
          <o:lock v:ext="edit" aspectratio="t"/>
          <w10:wrap type="topAndBottom"/>
        </v:shape>
      </w:pict>
    </w:r>
    <w:r>
      <w:rPr>
        <w:rFonts w:hint="eastAsia"/>
      </w:rPr>
      <w:t xml:space="preserve">   </w:t>
    </w:r>
  </w:p>
  <w:p>
    <w:pPr>
      <w:pStyle w:val="6"/>
      <w:pBdr>
        <w:bottom w:val="none" w:color="auto" w:sz="0" w:space="0"/>
      </w:pBdr>
      <w:spacing w:line="280" w:lineRule="exact"/>
      <w:jc w:val="left"/>
      <w:rPr>
        <w:rStyle w:val="15"/>
        <w:rFonts w:hint="default" w:ascii="Times New Roman" w:hAnsi="Times New Roman"/>
        <w:szCs w:val="21"/>
      </w:rPr>
    </w:pPr>
    <w:r>
      <w:rPr>
        <w:sz w:val="21"/>
        <w:szCs w:val="21"/>
      </w:rPr>
      <w:pict>
        <v:shape id="文本框 3" o:spid="_x0000_s1026" o:spt="202" type="#_x0000_t202" style="position:absolute;left:0pt;margin-left:302.95pt;margin-top:11pt;height:20.6pt;width:193.65pt;z-index:251659264;mso-width-relative:page;mso-height-relative:page;" stroked="f" coordsize="21600,21600">
          <v:path/>
          <v:fill focussize="0,0"/>
          <v:stroke on="f" joinstyle="miter"/>
          <v:imagedata o:title=""/>
          <o:lock v:ext="edit"/>
          <v:textbox>
            <w:txbxContent>
              <w:p>
                <w:pPr>
                  <w:ind w:firstLine="315" w:firstLineChars="150"/>
                  <w:rPr>
                    <w:sz w:val="18"/>
                    <w:szCs w:val="18"/>
                  </w:rPr>
                </w:pPr>
                <w:r>
                  <w:rPr>
                    <w:szCs w:val="21"/>
                  </w:rPr>
                  <w:t>ISC-A-I-13</w:t>
                </w:r>
                <w:r>
                  <w:rPr>
                    <w:rFonts w:hint="eastAsia"/>
                    <w:szCs w:val="21"/>
                  </w:rPr>
                  <w:t>审核员审核记录（</w:t>
                </w:r>
                <w:r>
                  <w:rPr>
                    <w:szCs w:val="21"/>
                  </w:rPr>
                  <w:t>07</w:t>
                </w:r>
                <w:r>
                  <w:rPr>
                    <w:rFonts w:hint="eastAsia"/>
                    <w:szCs w:val="21"/>
                  </w:rPr>
                  <w:t>版）</w:t>
                </w:r>
              </w:p>
              <w:p>
                <w:pPr>
                  <w:rPr>
                    <w:szCs w:val="18"/>
                  </w:rPr>
                </w:pPr>
              </w:p>
            </w:txbxContent>
          </v:textbox>
        </v:shape>
      </w:pict>
    </w:r>
    <w:r>
      <w:rPr>
        <w:rStyle w:val="15"/>
        <w:rFonts w:hint="default"/>
        <w:szCs w:val="21"/>
      </w:rPr>
      <w:t xml:space="preserve">       北</w:t>
    </w:r>
    <w:r>
      <w:rPr>
        <w:rStyle w:val="15"/>
        <w:rFonts w:hint="default" w:ascii="Times New Roman" w:hAnsi="Times New Roman"/>
        <w:szCs w:val="21"/>
      </w:rPr>
      <w:t>京国标联合认证有限公司</w:t>
    </w:r>
  </w:p>
  <w:p>
    <w:pPr>
      <w:pStyle w:val="6"/>
      <w:pBdr>
        <w:bottom w:val="none" w:color="auto" w:sz="0" w:space="1"/>
      </w:pBdr>
      <w:spacing w:line="320" w:lineRule="exact"/>
      <w:jc w:val="left"/>
      <w:rPr>
        <w:lang w:val="en-US"/>
      </w:rPr>
    </w:pPr>
    <w:r>
      <w:rPr>
        <w:sz w:val="21"/>
        <w:szCs w:val="21"/>
      </w:rPr>
      <w:pict>
        <v:line id="直线 4" o:spid="_x0000_s1027" o:spt="20" style="position:absolute;left:0pt;flip:y;margin-left:-12.75pt;margin-top:16.35pt;height:0.7pt;width:509.5pt;z-index:251659264;mso-width-relative:page;mso-height-relative:page;" coordsize="21600,21600">
          <v:path arrowok="t"/>
          <v:fill focussize="0,0"/>
          <v:stroke/>
          <v:imagedata o:title=""/>
          <o:lock v:ext="edit"/>
        </v:line>
      </w:pict>
    </w:r>
    <w:r>
      <w:rPr>
        <w:rStyle w:val="15"/>
        <w:rFonts w:hint="default" w:ascii="Times New Roman" w:hAnsi="Times New Roman"/>
        <w:szCs w:val="21"/>
      </w:rPr>
      <w:t xml:space="preserve">       </w:t>
    </w:r>
    <w:r>
      <w:rPr>
        <w:rStyle w:val="15"/>
        <w:rFonts w:hint="default" w:ascii="Times New Roman" w:hAnsi="Times New Roman"/>
        <w:w w:val="80"/>
        <w:szCs w:val="21"/>
      </w:rPr>
      <w:t xml:space="preserve">Beijing International Standard united Certification Co.,Ltd. </w:t>
    </w:r>
    <w:r>
      <w:rPr>
        <w:rStyle w:val="15"/>
        <w:rFonts w:hint="default"/>
        <w:w w:val="90"/>
        <w:sz w:val="18"/>
      </w:rPr>
      <w:t xml:space="preserve">                     </w:t>
    </w:r>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singleLevel"/>
    <w:tmpl w:val="00000002"/>
    <w:lvl w:ilvl="0" w:tentative="0">
      <w:start w:val="3"/>
      <w:numFmt w:val="bullet"/>
      <w:pStyle w:val="17"/>
      <w:lvlText w:val="□"/>
      <w:lvlJc w:val="left"/>
      <w:pPr>
        <w:tabs>
          <w:tab w:val="left" w:pos="252"/>
        </w:tabs>
        <w:ind w:left="252" w:hanging="360"/>
      </w:pPr>
      <w:rPr>
        <w:rFonts w:hint="eastAsia" w:ascii="宋体"/>
      </w:rPr>
    </w:lvl>
  </w:abstractNum>
  <w:abstractNum w:abstractNumId="1">
    <w:nsid w:val="00000005"/>
    <w:multiLevelType w:val="singleLevel"/>
    <w:tmpl w:val="00000005"/>
    <w:lvl w:ilvl="0" w:tentative="0">
      <w:start w:val="3"/>
      <w:numFmt w:val="bullet"/>
      <w:pStyle w:val="18"/>
      <w:lvlText w:val="□"/>
      <w:lvlJc w:val="left"/>
      <w:pPr>
        <w:tabs>
          <w:tab w:val="left" w:pos="252"/>
        </w:tabs>
        <w:ind w:left="252" w:hanging="360"/>
      </w:pPr>
      <w:rPr>
        <w:rFonts w:hint="eastAsia" w:ascii="宋体"/>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3F28"/>
    <w:rsid w:val="00001542"/>
    <w:rsid w:val="00006AA4"/>
    <w:rsid w:val="00007E89"/>
    <w:rsid w:val="000110E8"/>
    <w:rsid w:val="000113A7"/>
    <w:rsid w:val="00012DB7"/>
    <w:rsid w:val="00014C1F"/>
    <w:rsid w:val="00023A4E"/>
    <w:rsid w:val="00025F0C"/>
    <w:rsid w:val="00031236"/>
    <w:rsid w:val="00033604"/>
    <w:rsid w:val="00033D0A"/>
    <w:rsid w:val="00034EEE"/>
    <w:rsid w:val="00035948"/>
    <w:rsid w:val="00040BFE"/>
    <w:rsid w:val="00040CB1"/>
    <w:rsid w:val="00040EFB"/>
    <w:rsid w:val="00041A96"/>
    <w:rsid w:val="00041E2D"/>
    <w:rsid w:val="0004206F"/>
    <w:rsid w:val="0004278B"/>
    <w:rsid w:val="000430C7"/>
    <w:rsid w:val="00043E8C"/>
    <w:rsid w:val="00044A4B"/>
    <w:rsid w:val="00045B6E"/>
    <w:rsid w:val="00046BFB"/>
    <w:rsid w:val="00046FF6"/>
    <w:rsid w:val="00052E1F"/>
    <w:rsid w:val="00057140"/>
    <w:rsid w:val="00057DC8"/>
    <w:rsid w:val="000644CF"/>
    <w:rsid w:val="000646C6"/>
    <w:rsid w:val="00065015"/>
    <w:rsid w:val="000664FF"/>
    <w:rsid w:val="000671EC"/>
    <w:rsid w:val="00067B05"/>
    <w:rsid w:val="00071169"/>
    <w:rsid w:val="000721A4"/>
    <w:rsid w:val="000726D7"/>
    <w:rsid w:val="00072B0B"/>
    <w:rsid w:val="00072C11"/>
    <w:rsid w:val="0007527D"/>
    <w:rsid w:val="000819BF"/>
    <w:rsid w:val="00082A70"/>
    <w:rsid w:val="000832CA"/>
    <w:rsid w:val="00083F7C"/>
    <w:rsid w:val="00086E30"/>
    <w:rsid w:val="00090D41"/>
    <w:rsid w:val="00095663"/>
    <w:rsid w:val="00095AE1"/>
    <w:rsid w:val="00096DF0"/>
    <w:rsid w:val="000A012F"/>
    <w:rsid w:val="000A06A0"/>
    <w:rsid w:val="000A6280"/>
    <w:rsid w:val="000A6C81"/>
    <w:rsid w:val="000C11FB"/>
    <w:rsid w:val="000C1352"/>
    <w:rsid w:val="000C18F5"/>
    <w:rsid w:val="000C1BFC"/>
    <w:rsid w:val="000C2FE5"/>
    <w:rsid w:val="000C3110"/>
    <w:rsid w:val="000C3F39"/>
    <w:rsid w:val="000C498C"/>
    <w:rsid w:val="000C72F1"/>
    <w:rsid w:val="000D00E2"/>
    <w:rsid w:val="000D08D6"/>
    <w:rsid w:val="000D18FB"/>
    <w:rsid w:val="000E3C7F"/>
    <w:rsid w:val="000E4B0A"/>
    <w:rsid w:val="000E5643"/>
    <w:rsid w:val="000E670D"/>
    <w:rsid w:val="000E7CD8"/>
    <w:rsid w:val="000F0505"/>
    <w:rsid w:val="000F15F8"/>
    <w:rsid w:val="000F32FC"/>
    <w:rsid w:val="000F4C68"/>
    <w:rsid w:val="0010047E"/>
    <w:rsid w:val="0010203D"/>
    <w:rsid w:val="00104A8B"/>
    <w:rsid w:val="00107F91"/>
    <w:rsid w:val="0011009F"/>
    <w:rsid w:val="00110FCE"/>
    <w:rsid w:val="001134BC"/>
    <w:rsid w:val="0011404A"/>
    <w:rsid w:val="001174A0"/>
    <w:rsid w:val="00120A66"/>
    <w:rsid w:val="00120C16"/>
    <w:rsid w:val="001225A8"/>
    <w:rsid w:val="00123663"/>
    <w:rsid w:val="00126141"/>
    <w:rsid w:val="00126D34"/>
    <w:rsid w:val="001315D7"/>
    <w:rsid w:val="001319C5"/>
    <w:rsid w:val="00131EC6"/>
    <w:rsid w:val="00132690"/>
    <w:rsid w:val="001336F3"/>
    <w:rsid w:val="001338EA"/>
    <w:rsid w:val="00134F4A"/>
    <w:rsid w:val="00135F14"/>
    <w:rsid w:val="00140695"/>
    <w:rsid w:val="0014589F"/>
    <w:rsid w:val="0015474E"/>
    <w:rsid w:val="001555A4"/>
    <w:rsid w:val="00157181"/>
    <w:rsid w:val="00162898"/>
    <w:rsid w:val="00163EA8"/>
    <w:rsid w:val="00166E44"/>
    <w:rsid w:val="001722BE"/>
    <w:rsid w:val="00172FE5"/>
    <w:rsid w:val="0017328E"/>
    <w:rsid w:val="00173AD2"/>
    <w:rsid w:val="00176BE4"/>
    <w:rsid w:val="00181395"/>
    <w:rsid w:val="00181C12"/>
    <w:rsid w:val="00182738"/>
    <w:rsid w:val="00183113"/>
    <w:rsid w:val="00183154"/>
    <w:rsid w:val="0018351F"/>
    <w:rsid w:val="00184F4D"/>
    <w:rsid w:val="00185C4F"/>
    <w:rsid w:val="00190D88"/>
    <w:rsid w:val="00192070"/>
    <w:rsid w:val="0019629A"/>
    <w:rsid w:val="00197980"/>
    <w:rsid w:val="001A2746"/>
    <w:rsid w:val="001A4E24"/>
    <w:rsid w:val="001A6948"/>
    <w:rsid w:val="001A7BA5"/>
    <w:rsid w:val="001B071C"/>
    <w:rsid w:val="001B1386"/>
    <w:rsid w:val="001B42CB"/>
    <w:rsid w:val="001B5058"/>
    <w:rsid w:val="001B685E"/>
    <w:rsid w:val="001C07CF"/>
    <w:rsid w:val="001C0EEF"/>
    <w:rsid w:val="001C4E65"/>
    <w:rsid w:val="001C6CD1"/>
    <w:rsid w:val="001D2F06"/>
    <w:rsid w:val="001D5CDB"/>
    <w:rsid w:val="001D7DBF"/>
    <w:rsid w:val="001E1BEB"/>
    <w:rsid w:val="001E216B"/>
    <w:rsid w:val="001E3FAD"/>
    <w:rsid w:val="001E6CEB"/>
    <w:rsid w:val="001E7832"/>
    <w:rsid w:val="001E7B35"/>
    <w:rsid w:val="001E7C4F"/>
    <w:rsid w:val="001E7CD6"/>
    <w:rsid w:val="001F0A23"/>
    <w:rsid w:val="001F0EDD"/>
    <w:rsid w:val="001F2289"/>
    <w:rsid w:val="001F402F"/>
    <w:rsid w:val="001F4FA6"/>
    <w:rsid w:val="001F696E"/>
    <w:rsid w:val="001F6DE6"/>
    <w:rsid w:val="001F773C"/>
    <w:rsid w:val="00203BF2"/>
    <w:rsid w:val="0020499F"/>
    <w:rsid w:val="00204F37"/>
    <w:rsid w:val="00206130"/>
    <w:rsid w:val="00207D0E"/>
    <w:rsid w:val="0021083E"/>
    <w:rsid w:val="002127EE"/>
    <w:rsid w:val="002203DD"/>
    <w:rsid w:val="00225E46"/>
    <w:rsid w:val="00230E06"/>
    <w:rsid w:val="00231EB1"/>
    <w:rsid w:val="0023397E"/>
    <w:rsid w:val="00235461"/>
    <w:rsid w:val="00240316"/>
    <w:rsid w:val="00240CA5"/>
    <w:rsid w:val="00245FA1"/>
    <w:rsid w:val="002463D5"/>
    <w:rsid w:val="0024676D"/>
    <w:rsid w:val="0024783D"/>
    <w:rsid w:val="0025096F"/>
    <w:rsid w:val="00250CA1"/>
    <w:rsid w:val="00251A61"/>
    <w:rsid w:val="00253CF0"/>
    <w:rsid w:val="00261131"/>
    <w:rsid w:val="002622E1"/>
    <w:rsid w:val="00270095"/>
    <w:rsid w:val="0027016F"/>
    <w:rsid w:val="00272000"/>
    <w:rsid w:val="002757D6"/>
    <w:rsid w:val="00276C46"/>
    <w:rsid w:val="00281B56"/>
    <w:rsid w:val="002826BC"/>
    <w:rsid w:val="00284751"/>
    <w:rsid w:val="00290287"/>
    <w:rsid w:val="002904D1"/>
    <w:rsid w:val="00293DFE"/>
    <w:rsid w:val="0029551A"/>
    <w:rsid w:val="002955E7"/>
    <w:rsid w:val="002A054B"/>
    <w:rsid w:val="002A49C8"/>
    <w:rsid w:val="002A5275"/>
    <w:rsid w:val="002B01B1"/>
    <w:rsid w:val="002B07E9"/>
    <w:rsid w:val="002B0FD5"/>
    <w:rsid w:val="002B2B83"/>
    <w:rsid w:val="002B57C2"/>
    <w:rsid w:val="002B7EBD"/>
    <w:rsid w:val="002C1157"/>
    <w:rsid w:val="002C30F1"/>
    <w:rsid w:val="002C41C5"/>
    <w:rsid w:val="002C6966"/>
    <w:rsid w:val="002D3B57"/>
    <w:rsid w:val="002D4079"/>
    <w:rsid w:val="002D444A"/>
    <w:rsid w:val="002D5638"/>
    <w:rsid w:val="002E0301"/>
    <w:rsid w:val="002E1B6F"/>
    <w:rsid w:val="002E6C87"/>
    <w:rsid w:val="002E7BC7"/>
    <w:rsid w:val="002E7F5A"/>
    <w:rsid w:val="002F02BB"/>
    <w:rsid w:val="002F497F"/>
    <w:rsid w:val="00303C03"/>
    <w:rsid w:val="003047DA"/>
    <w:rsid w:val="003054B7"/>
    <w:rsid w:val="003076DA"/>
    <w:rsid w:val="0030790A"/>
    <w:rsid w:val="003102A5"/>
    <w:rsid w:val="00310B08"/>
    <w:rsid w:val="00312D46"/>
    <w:rsid w:val="00312E7C"/>
    <w:rsid w:val="003171AD"/>
    <w:rsid w:val="003218D3"/>
    <w:rsid w:val="00322367"/>
    <w:rsid w:val="003234DF"/>
    <w:rsid w:val="003242CD"/>
    <w:rsid w:val="0032715D"/>
    <w:rsid w:val="0033012B"/>
    <w:rsid w:val="003301CA"/>
    <w:rsid w:val="00331697"/>
    <w:rsid w:val="00333869"/>
    <w:rsid w:val="00334559"/>
    <w:rsid w:val="003375BE"/>
    <w:rsid w:val="00340999"/>
    <w:rsid w:val="00342EFF"/>
    <w:rsid w:val="00344588"/>
    <w:rsid w:val="003449B8"/>
    <w:rsid w:val="00345F1D"/>
    <w:rsid w:val="003541B9"/>
    <w:rsid w:val="00356161"/>
    <w:rsid w:val="00356646"/>
    <w:rsid w:val="00357A04"/>
    <w:rsid w:val="0036094D"/>
    <w:rsid w:val="00360C9D"/>
    <w:rsid w:val="003614DC"/>
    <w:rsid w:val="003617C5"/>
    <w:rsid w:val="003703B9"/>
    <w:rsid w:val="003731C2"/>
    <w:rsid w:val="00373C48"/>
    <w:rsid w:val="00376A71"/>
    <w:rsid w:val="00376FAF"/>
    <w:rsid w:val="0037740C"/>
    <w:rsid w:val="003774B2"/>
    <w:rsid w:val="003777B0"/>
    <w:rsid w:val="00387CCB"/>
    <w:rsid w:val="003942ED"/>
    <w:rsid w:val="003A066C"/>
    <w:rsid w:val="003A0ACF"/>
    <w:rsid w:val="003A45C2"/>
    <w:rsid w:val="003A7CFF"/>
    <w:rsid w:val="003B0232"/>
    <w:rsid w:val="003B0BBF"/>
    <w:rsid w:val="003B0F0F"/>
    <w:rsid w:val="003B13ED"/>
    <w:rsid w:val="003B5C14"/>
    <w:rsid w:val="003C0317"/>
    <w:rsid w:val="003C342A"/>
    <w:rsid w:val="003C3D66"/>
    <w:rsid w:val="003C42DC"/>
    <w:rsid w:val="003C4B8E"/>
    <w:rsid w:val="003C4D66"/>
    <w:rsid w:val="003C60A1"/>
    <w:rsid w:val="003D1250"/>
    <w:rsid w:val="003D3381"/>
    <w:rsid w:val="003D35D4"/>
    <w:rsid w:val="003D54A9"/>
    <w:rsid w:val="003D5E8C"/>
    <w:rsid w:val="003D6263"/>
    <w:rsid w:val="003D6BCB"/>
    <w:rsid w:val="003E1FB1"/>
    <w:rsid w:val="003E3233"/>
    <w:rsid w:val="003E79A0"/>
    <w:rsid w:val="003F1139"/>
    <w:rsid w:val="003F1DAA"/>
    <w:rsid w:val="003F5031"/>
    <w:rsid w:val="003F6373"/>
    <w:rsid w:val="003F65AC"/>
    <w:rsid w:val="003F7449"/>
    <w:rsid w:val="003F7489"/>
    <w:rsid w:val="003F7B00"/>
    <w:rsid w:val="00401F1A"/>
    <w:rsid w:val="0040216B"/>
    <w:rsid w:val="00402C9D"/>
    <w:rsid w:val="00403EBB"/>
    <w:rsid w:val="00405658"/>
    <w:rsid w:val="00406CA6"/>
    <w:rsid w:val="0040702E"/>
    <w:rsid w:val="0041064F"/>
    <w:rsid w:val="004125A8"/>
    <w:rsid w:val="00414A5E"/>
    <w:rsid w:val="00415657"/>
    <w:rsid w:val="00417E38"/>
    <w:rsid w:val="00420974"/>
    <w:rsid w:val="00422CC7"/>
    <w:rsid w:val="004255EC"/>
    <w:rsid w:val="0042630B"/>
    <w:rsid w:val="0042793C"/>
    <w:rsid w:val="004363C0"/>
    <w:rsid w:val="004368F6"/>
    <w:rsid w:val="00436A1C"/>
    <w:rsid w:val="00436F05"/>
    <w:rsid w:val="00437DA3"/>
    <w:rsid w:val="00441BBC"/>
    <w:rsid w:val="004427A1"/>
    <w:rsid w:val="004451D1"/>
    <w:rsid w:val="00447E9E"/>
    <w:rsid w:val="00451B1E"/>
    <w:rsid w:val="00453047"/>
    <w:rsid w:val="004548B4"/>
    <w:rsid w:val="00454E77"/>
    <w:rsid w:val="0045662C"/>
    <w:rsid w:val="004570FE"/>
    <w:rsid w:val="00462DFA"/>
    <w:rsid w:val="00467AD7"/>
    <w:rsid w:val="00471B6D"/>
    <w:rsid w:val="0047350A"/>
    <w:rsid w:val="00473632"/>
    <w:rsid w:val="00473902"/>
    <w:rsid w:val="00474C47"/>
    <w:rsid w:val="00475913"/>
    <w:rsid w:val="00484481"/>
    <w:rsid w:val="004844B1"/>
    <w:rsid w:val="00486D97"/>
    <w:rsid w:val="00494842"/>
    <w:rsid w:val="00494C9A"/>
    <w:rsid w:val="00495BB5"/>
    <w:rsid w:val="00497BF2"/>
    <w:rsid w:val="004A022B"/>
    <w:rsid w:val="004A32A5"/>
    <w:rsid w:val="004A3F28"/>
    <w:rsid w:val="004A4F1D"/>
    <w:rsid w:val="004A7E02"/>
    <w:rsid w:val="004B123F"/>
    <w:rsid w:val="004B3081"/>
    <w:rsid w:val="004B3D27"/>
    <w:rsid w:val="004B63B4"/>
    <w:rsid w:val="004B6FA0"/>
    <w:rsid w:val="004C1E51"/>
    <w:rsid w:val="004C362B"/>
    <w:rsid w:val="004C4196"/>
    <w:rsid w:val="004C43BD"/>
    <w:rsid w:val="004D2E9E"/>
    <w:rsid w:val="004D465D"/>
    <w:rsid w:val="004D4999"/>
    <w:rsid w:val="004D6377"/>
    <w:rsid w:val="004D7B96"/>
    <w:rsid w:val="004E031C"/>
    <w:rsid w:val="004E1AA4"/>
    <w:rsid w:val="004E2973"/>
    <w:rsid w:val="004E29A9"/>
    <w:rsid w:val="004E3AC9"/>
    <w:rsid w:val="004E5A68"/>
    <w:rsid w:val="004E5B8B"/>
    <w:rsid w:val="004E61F8"/>
    <w:rsid w:val="004E62B5"/>
    <w:rsid w:val="004E7D4A"/>
    <w:rsid w:val="004F1AF9"/>
    <w:rsid w:val="004F2F88"/>
    <w:rsid w:val="004F4053"/>
    <w:rsid w:val="004F6E29"/>
    <w:rsid w:val="004F75AC"/>
    <w:rsid w:val="005031CD"/>
    <w:rsid w:val="00503923"/>
    <w:rsid w:val="0050399F"/>
    <w:rsid w:val="005115DF"/>
    <w:rsid w:val="00511D7D"/>
    <w:rsid w:val="00512595"/>
    <w:rsid w:val="00512BD2"/>
    <w:rsid w:val="0051435D"/>
    <w:rsid w:val="005173A0"/>
    <w:rsid w:val="0052587F"/>
    <w:rsid w:val="0053331A"/>
    <w:rsid w:val="0053381A"/>
    <w:rsid w:val="00536A9A"/>
    <w:rsid w:val="005370C5"/>
    <w:rsid w:val="00544A72"/>
    <w:rsid w:val="00546FD5"/>
    <w:rsid w:val="005477A0"/>
    <w:rsid w:val="00551456"/>
    <w:rsid w:val="0055155C"/>
    <w:rsid w:val="00551979"/>
    <w:rsid w:val="005544CE"/>
    <w:rsid w:val="005566CE"/>
    <w:rsid w:val="00557718"/>
    <w:rsid w:val="00561BDF"/>
    <w:rsid w:val="00562AEA"/>
    <w:rsid w:val="00572350"/>
    <w:rsid w:val="005726C2"/>
    <w:rsid w:val="00572B75"/>
    <w:rsid w:val="00575287"/>
    <w:rsid w:val="00575E8B"/>
    <w:rsid w:val="00575F1B"/>
    <w:rsid w:val="00581B87"/>
    <w:rsid w:val="0058266F"/>
    <w:rsid w:val="00592ABD"/>
    <w:rsid w:val="005933D8"/>
    <w:rsid w:val="00596DD4"/>
    <w:rsid w:val="005A534D"/>
    <w:rsid w:val="005A5DA6"/>
    <w:rsid w:val="005B036B"/>
    <w:rsid w:val="005B0684"/>
    <w:rsid w:val="005B070B"/>
    <w:rsid w:val="005B6AA9"/>
    <w:rsid w:val="005B6DA1"/>
    <w:rsid w:val="005C527E"/>
    <w:rsid w:val="005C68A9"/>
    <w:rsid w:val="005C7B7B"/>
    <w:rsid w:val="005D1119"/>
    <w:rsid w:val="005D7421"/>
    <w:rsid w:val="005E24FB"/>
    <w:rsid w:val="005E3A62"/>
    <w:rsid w:val="005E573A"/>
    <w:rsid w:val="005E70CC"/>
    <w:rsid w:val="005E72E1"/>
    <w:rsid w:val="005F0F14"/>
    <w:rsid w:val="005F5AC8"/>
    <w:rsid w:val="005F7B31"/>
    <w:rsid w:val="006018BC"/>
    <w:rsid w:val="00601DBB"/>
    <w:rsid w:val="00602914"/>
    <w:rsid w:val="0060431B"/>
    <w:rsid w:val="006046A9"/>
    <w:rsid w:val="0060542B"/>
    <w:rsid w:val="00606246"/>
    <w:rsid w:val="00606B62"/>
    <w:rsid w:val="006108D6"/>
    <w:rsid w:val="00611CAA"/>
    <w:rsid w:val="00612806"/>
    <w:rsid w:val="006158BC"/>
    <w:rsid w:val="00616B17"/>
    <w:rsid w:val="00617252"/>
    <w:rsid w:val="00617B00"/>
    <w:rsid w:val="00620605"/>
    <w:rsid w:val="0062176A"/>
    <w:rsid w:val="00626797"/>
    <w:rsid w:val="00627027"/>
    <w:rsid w:val="006352BF"/>
    <w:rsid w:val="00641357"/>
    <w:rsid w:val="00642176"/>
    <w:rsid w:val="00642C68"/>
    <w:rsid w:val="0064390D"/>
    <w:rsid w:val="00650B38"/>
    <w:rsid w:val="00651CE6"/>
    <w:rsid w:val="00652C3D"/>
    <w:rsid w:val="00655171"/>
    <w:rsid w:val="006627A6"/>
    <w:rsid w:val="00662FD9"/>
    <w:rsid w:val="006655A7"/>
    <w:rsid w:val="00665C18"/>
    <w:rsid w:val="0067061B"/>
    <w:rsid w:val="006721AA"/>
    <w:rsid w:val="00672639"/>
    <w:rsid w:val="006728D4"/>
    <w:rsid w:val="00672F8B"/>
    <w:rsid w:val="006744F1"/>
    <w:rsid w:val="006750F5"/>
    <w:rsid w:val="006761F2"/>
    <w:rsid w:val="00676802"/>
    <w:rsid w:val="006800C8"/>
    <w:rsid w:val="00681089"/>
    <w:rsid w:val="00681439"/>
    <w:rsid w:val="00682E4B"/>
    <w:rsid w:val="006843C3"/>
    <w:rsid w:val="00687117"/>
    <w:rsid w:val="006876ED"/>
    <w:rsid w:val="00687F56"/>
    <w:rsid w:val="00690012"/>
    <w:rsid w:val="00690219"/>
    <w:rsid w:val="00691C95"/>
    <w:rsid w:val="00693261"/>
    <w:rsid w:val="006A1A3F"/>
    <w:rsid w:val="006A3AD7"/>
    <w:rsid w:val="006A4269"/>
    <w:rsid w:val="006A47FB"/>
    <w:rsid w:val="006A4D64"/>
    <w:rsid w:val="006A631C"/>
    <w:rsid w:val="006A7150"/>
    <w:rsid w:val="006A7AEA"/>
    <w:rsid w:val="006B0944"/>
    <w:rsid w:val="006B0C9A"/>
    <w:rsid w:val="006B3CE1"/>
    <w:rsid w:val="006B4F22"/>
    <w:rsid w:val="006B6D41"/>
    <w:rsid w:val="006B78CD"/>
    <w:rsid w:val="006C0136"/>
    <w:rsid w:val="006C0E7D"/>
    <w:rsid w:val="006C2C4F"/>
    <w:rsid w:val="006C3619"/>
    <w:rsid w:val="006C5683"/>
    <w:rsid w:val="006C6BCE"/>
    <w:rsid w:val="006C713A"/>
    <w:rsid w:val="006D0024"/>
    <w:rsid w:val="006D11F6"/>
    <w:rsid w:val="006D2D50"/>
    <w:rsid w:val="006D71B8"/>
    <w:rsid w:val="006E20FC"/>
    <w:rsid w:val="006E22F5"/>
    <w:rsid w:val="006E2808"/>
    <w:rsid w:val="006E5ED7"/>
    <w:rsid w:val="006E61FC"/>
    <w:rsid w:val="006E64FA"/>
    <w:rsid w:val="006F0DFD"/>
    <w:rsid w:val="006F2468"/>
    <w:rsid w:val="006F3EAC"/>
    <w:rsid w:val="00700333"/>
    <w:rsid w:val="00700725"/>
    <w:rsid w:val="00702DB9"/>
    <w:rsid w:val="0070360C"/>
    <w:rsid w:val="0070518C"/>
    <w:rsid w:val="00705895"/>
    <w:rsid w:val="00710977"/>
    <w:rsid w:val="00712302"/>
    <w:rsid w:val="00721CFC"/>
    <w:rsid w:val="007224DF"/>
    <w:rsid w:val="0072256E"/>
    <w:rsid w:val="0072286C"/>
    <w:rsid w:val="007244C4"/>
    <w:rsid w:val="0072570B"/>
    <w:rsid w:val="007271A9"/>
    <w:rsid w:val="00727347"/>
    <w:rsid w:val="00730B7F"/>
    <w:rsid w:val="0073156A"/>
    <w:rsid w:val="007321E8"/>
    <w:rsid w:val="00732446"/>
    <w:rsid w:val="00734464"/>
    <w:rsid w:val="007349CE"/>
    <w:rsid w:val="0073617B"/>
    <w:rsid w:val="0073626F"/>
    <w:rsid w:val="007371B7"/>
    <w:rsid w:val="00740FA1"/>
    <w:rsid w:val="00740FBD"/>
    <w:rsid w:val="00741B92"/>
    <w:rsid w:val="007428ED"/>
    <w:rsid w:val="0075010A"/>
    <w:rsid w:val="0075106E"/>
    <w:rsid w:val="00764A66"/>
    <w:rsid w:val="00765F40"/>
    <w:rsid w:val="00771E85"/>
    <w:rsid w:val="0077551B"/>
    <w:rsid w:val="00776F61"/>
    <w:rsid w:val="00780554"/>
    <w:rsid w:val="00780C6A"/>
    <w:rsid w:val="00783F90"/>
    <w:rsid w:val="00784503"/>
    <w:rsid w:val="007861E0"/>
    <w:rsid w:val="00786939"/>
    <w:rsid w:val="00786DEA"/>
    <w:rsid w:val="00792EF7"/>
    <w:rsid w:val="00793D59"/>
    <w:rsid w:val="00793ECD"/>
    <w:rsid w:val="007A1B1E"/>
    <w:rsid w:val="007A2706"/>
    <w:rsid w:val="007A32E5"/>
    <w:rsid w:val="007B3526"/>
    <w:rsid w:val="007B35FB"/>
    <w:rsid w:val="007B5E08"/>
    <w:rsid w:val="007B7B74"/>
    <w:rsid w:val="007C09BC"/>
    <w:rsid w:val="007C1ECC"/>
    <w:rsid w:val="007C4406"/>
    <w:rsid w:val="007C5CAD"/>
    <w:rsid w:val="007C6402"/>
    <w:rsid w:val="007C7B04"/>
    <w:rsid w:val="007D12C5"/>
    <w:rsid w:val="007D259B"/>
    <w:rsid w:val="007D2E9C"/>
    <w:rsid w:val="007D300F"/>
    <w:rsid w:val="007D4090"/>
    <w:rsid w:val="007D7461"/>
    <w:rsid w:val="007E2363"/>
    <w:rsid w:val="007E23D7"/>
    <w:rsid w:val="007E2F12"/>
    <w:rsid w:val="007E3F82"/>
    <w:rsid w:val="007E6EDC"/>
    <w:rsid w:val="007E7808"/>
    <w:rsid w:val="007F36CC"/>
    <w:rsid w:val="007F4F61"/>
    <w:rsid w:val="007F61E9"/>
    <w:rsid w:val="007F71B7"/>
    <w:rsid w:val="00800BD9"/>
    <w:rsid w:val="00800F9A"/>
    <w:rsid w:val="00803A0B"/>
    <w:rsid w:val="00804527"/>
    <w:rsid w:val="00804C71"/>
    <w:rsid w:val="00810001"/>
    <w:rsid w:val="008128A6"/>
    <w:rsid w:val="00813F01"/>
    <w:rsid w:val="008141D8"/>
    <w:rsid w:val="00816037"/>
    <w:rsid w:val="008178DA"/>
    <w:rsid w:val="008215AD"/>
    <w:rsid w:val="00821749"/>
    <w:rsid w:val="00826CA0"/>
    <w:rsid w:val="008274F8"/>
    <w:rsid w:val="00827866"/>
    <w:rsid w:val="00827891"/>
    <w:rsid w:val="00830B9C"/>
    <w:rsid w:val="00833D63"/>
    <w:rsid w:val="00833E8D"/>
    <w:rsid w:val="0083504A"/>
    <w:rsid w:val="00840DC7"/>
    <w:rsid w:val="00843A01"/>
    <w:rsid w:val="00846098"/>
    <w:rsid w:val="0084648C"/>
    <w:rsid w:val="00847EF4"/>
    <w:rsid w:val="00850323"/>
    <w:rsid w:val="008510B4"/>
    <w:rsid w:val="008527A0"/>
    <w:rsid w:val="0085495C"/>
    <w:rsid w:val="00856192"/>
    <w:rsid w:val="008562EB"/>
    <w:rsid w:val="00857D7F"/>
    <w:rsid w:val="00860103"/>
    <w:rsid w:val="0086110C"/>
    <w:rsid w:val="00862062"/>
    <w:rsid w:val="008627AA"/>
    <w:rsid w:val="00863870"/>
    <w:rsid w:val="00864ABA"/>
    <w:rsid w:val="008656F6"/>
    <w:rsid w:val="0087067A"/>
    <w:rsid w:val="00873C2F"/>
    <w:rsid w:val="00874320"/>
    <w:rsid w:val="00875264"/>
    <w:rsid w:val="00877876"/>
    <w:rsid w:val="00877D06"/>
    <w:rsid w:val="00877EB9"/>
    <w:rsid w:val="008813CB"/>
    <w:rsid w:val="0088208D"/>
    <w:rsid w:val="0088343C"/>
    <w:rsid w:val="00883921"/>
    <w:rsid w:val="00884CCF"/>
    <w:rsid w:val="00887D8D"/>
    <w:rsid w:val="008903FE"/>
    <w:rsid w:val="00891F45"/>
    <w:rsid w:val="00893DAF"/>
    <w:rsid w:val="00894988"/>
    <w:rsid w:val="00897E18"/>
    <w:rsid w:val="008A6211"/>
    <w:rsid w:val="008B08C4"/>
    <w:rsid w:val="008B4F38"/>
    <w:rsid w:val="008B5F31"/>
    <w:rsid w:val="008C2A5D"/>
    <w:rsid w:val="008C30AD"/>
    <w:rsid w:val="008C7F48"/>
    <w:rsid w:val="008D158E"/>
    <w:rsid w:val="008D4D77"/>
    <w:rsid w:val="008D535B"/>
    <w:rsid w:val="008D57C0"/>
    <w:rsid w:val="008D65A7"/>
    <w:rsid w:val="008D6AC8"/>
    <w:rsid w:val="008E11FA"/>
    <w:rsid w:val="008E19F6"/>
    <w:rsid w:val="008E1CCE"/>
    <w:rsid w:val="008E2196"/>
    <w:rsid w:val="008E2D26"/>
    <w:rsid w:val="008E342A"/>
    <w:rsid w:val="008E4B54"/>
    <w:rsid w:val="008E519B"/>
    <w:rsid w:val="008E753B"/>
    <w:rsid w:val="008F1637"/>
    <w:rsid w:val="008F1F5F"/>
    <w:rsid w:val="008F27CA"/>
    <w:rsid w:val="008F2B1B"/>
    <w:rsid w:val="008F5693"/>
    <w:rsid w:val="008F7A55"/>
    <w:rsid w:val="0090204E"/>
    <w:rsid w:val="00902713"/>
    <w:rsid w:val="009031EB"/>
    <w:rsid w:val="00904927"/>
    <w:rsid w:val="00906334"/>
    <w:rsid w:val="00906D42"/>
    <w:rsid w:val="00911A80"/>
    <w:rsid w:val="00913CF0"/>
    <w:rsid w:val="009238CE"/>
    <w:rsid w:val="00925FD0"/>
    <w:rsid w:val="00927817"/>
    <w:rsid w:val="00927E45"/>
    <w:rsid w:val="0093230C"/>
    <w:rsid w:val="00934A57"/>
    <w:rsid w:val="0094207F"/>
    <w:rsid w:val="00942FF1"/>
    <w:rsid w:val="00943960"/>
    <w:rsid w:val="00945FC4"/>
    <w:rsid w:val="00950A6D"/>
    <w:rsid w:val="009524DB"/>
    <w:rsid w:val="009531C0"/>
    <w:rsid w:val="00953911"/>
    <w:rsid w:val="00956326"/>
    <w:rsid w:val="00957869"/>
    <w:rsid w:val="009606FB"/>
    <w:rsid w:val="00963BE0"/>
    <w:rsid w:val="00963DFC"/>
    <w:rsid w:val="00965516"/>
    <w:rsid w:val="00966D46"/>
    <w:rsid w:val="00967EC5"/>
    <w:rsid w:val="0097029B"/>
    <w:rsid w:val="00971EE2"/>
    <w:rsid w:val="00976470"/>
    <w:rsid w:val="009837A2"/>
    <w:rsid w:val="00984961"/>
    <w:rsid w:val="00984C05"/>
    <w:rsid w:val="00984E61"/>
    <w:rsid w:val="00985C1C"/>
    <w:rsid w:val="009860E5"/>
    <w:rsid w:val="0099143F"/>
    <w:rsid w:val="00992822"/>
    <w:rsid w:val="00994843"/>
    <w:rsid w:val="00994ED8"/>
    <w:rsid w:val="00996697"/>
    <w:rsid w:val="00997F9A"/>
    <w:rsid w:val="009A1448"/>
    <w:rsid w:val="009A3D05"/>
    <w:rsid w:val="009A3E48"/>
    <w:rsid w:val="009A4479"/>
    <w:rsid w:val="009A4DAC"/>
    <w:rsid w:val="009A6758"/>
    <w:rsid w:val="009A6BD9"/>
    <w:rsid w:val="009A7BD6"/>
    <w:rsid w:val="009B0096"/>
    <w:rsid w:val="009B6FA7"/>
    <w:rsid w:val="009B7CA5"/>
    <w:rsid w:val="009C35AF"/>
    <w:rsid w:val="009C49CF"/>
    <w:rsid w:val="009C73B0"/>
    <w:rsid w:val="009C7C1D"/>
    <w:rsid w:val="009D09F5"/>
    <w:rsid w:val="009D2B27"/>
    <w:rsid w:val="009D2C84"/>
    <w:rsid w:val="009D3415"/>
    <w:rsid w:val="009D355D"/>
    <w:rsid w:val="009D628D"/>
    <w:rsid w:val="009E1F5A"/>
    <w:rsid w:val="009E2C8E"/>
    <w:rsid w:val="009E3AFC"/>
    <w:rsid w:val="009E61E2"/>
    <w:rsid w:val="009E65E4"/>
    <w:rsid w:val="009F7729"/>
    <w:rsid w:val="00A02791"/>
    <w:rsid w:val="00A03AA0"/>
    <w:rsid w:val="00A06127"/>
    <w:rsid w:val="00A11F5D"/>
    <w:rsid w:val="00A1207B"/>
    <w:rsid w:val="00A20797"/>
    <w:rsid w:val="00A21A59"/>
    <w:rsid w:val="00A2235E"/>
    <w:rsid w:val="00A26041"/>
    <w:rsid w:val="00A27BEA"/>
    <w:rsid w:val="00A304EC"/>
    <w:rsid w:val="00A308B9"/>
    <w:rsid w:val="00A311B1"/>
    <w:rsid w:val="00A33EC7"/>
    <w:rsid w:val="00A34A44"/>
    <w:rsid w:val="00A3627F"/>
    <w:rsid w:val="00A365B9"/>
    <w:rsid w:val="00A40EF1"/>
    <w:rsid w:val="00A50D3B"/>
    <w:rsid w:val="00A5234E"/>
    <w:rsid w:val="00A53D4E"/>
    <w:rsid w:val="00A57D84"/>
    <w:rsid w:val="00A627D4"/>
    <w:rsid w:val="00A63DD3"/>
    <w:rsid w:val="00A6439A"/>
    <w:rsid w:val="00A66721"/>
    <w:rsid w:val="00A71570"/>
    <w:rsid w:val="00A72831"/>
    <w:rsid w:val="00A7327D"/>
    <w:rsid w:val="00A75B32"/>
    <w:rsid w:val="00A774E5"/>
    <w:rsid w:val="00A77A3A"/>
    <w:rsid w:val="00A8079A"/>
    <w:rsid w:val="00A812D9"/>
    <w:rsid w:val="00A86EAB"/>
    <w:rsid w:val="00A8761C"/>
    <w:rsid w:val="00A90C50"/>
    <w:rsid w:val="00A94E3A"/>
    <w:rsid w:val="00A96191"/>
    <w:rsid w:val="00A96906"/>
    <w:rsid w:val="00AA0FC7"/>
    <w:rsid w:val="00AA13C3"/>
    <w:rsid w:val="00AA14D5"/>
    <w:rsid w:val="00AA33AF"/>
    <w:rsid w:val="00AA431F"/>
    <w:rsid w:val="00AA6634"/>
    <w:rsid w:val="00AB30D7"/>
    <w:rsid w:val="00AB42E7"/>
    <w:rsid w:val="00AB4787"/>
    <w:rsid w:val="00AB5906"/>
    <w:rsid w:val="00AB5927"/>
    <w:rsid w:val="00AB5E92"/>
    <w:rsid w:val="00AB63FF"/>
    <w:rsid w:val="00AC1579"/>
    <w:rsid w:val="00AC1587"/>
    <w:rsid w:val="00AC32D8"/>
    <w:rsid w:val="00AC5F59"/>
    <w:rsid w:val="00AC6F03"/>
    <w:rsid w:val="00AC732D"/>
    <w:rsid w:val="00AD0398"/>
    <w:rsid w:val="00AD2132"/>
    <w:rsid w:val="00AD2F06"/>
    <w:rsid w:val="00AD3A02"/>
    <w:rsid w:val="00AD415C"/>
    <w:rsid w:val="00AD5094"/>
    <w:rsid w:val="00AD513E"/>
    <w:rsid w:val="00AD5EAA"/>
    <w:rsid w:val="00AD6312"/>
    <w:rsid w:val="00AD72A9"/>
    <w:rsid w:val="00AE1D60"/>
    <w:rsid w:val="00AE1F07"/>
    <w:rsid w:val="00AE276F"/>
    <w:rsid w:val="00AE2977"/>
    <w:rsid w:val="00AE507A"/>
    <w:rsid w:val="00AF1E22"/>
    <w:rsid w:val="00AF47AC"/>
    <w:rsid w:val="00AF4FC6"/>
    <w:rsid w:val="00B026F0"/>
    <w:rsid w:val="00B04722"/>
    <w:rsid w:val="00B048E5"/>
    <w:rsid w:val="00B12D29"/>
    <w:rsid w:val="00B147DA"/>
    <w:rsid w:val="00B1750D"/>
    <w:rsid w:val="00B21559"/>
    <w:rsid w:val="00B216B2"/>
    <w:rsid w:val="00B22A0D"/>
    <w:rsid w:val="00B234D2"/>
    <w:rsid w:val="00B24A93"/>
    <w:rsid w:val="00B27090"/>
    <w:rsid w:val="00B30F11"/>
    <w:rsid w:val="00B311A9"/>
    <w:rsid w:val="00B3355D"/>
    <w:rsid w:val="00B34C8A"/>
    <w:rsid w:val="00B358F5"/>
    <w:rsid w:val="00B40DF6"/>
    <w:rsid w:val="00B40EE7"/>
    <w:rsid w:val="00B42E92"/>
    <w:rsid w:val="00B43F23"/>
    <w:rsid w:val="00B44C49"/>
    <w:rsid w:val="00B44C73"/>
    <w:rsid w:val="00B51A60"/>
    <w:rsid w:val="00B51C0D"/>
    <w:rsid w:val="00B533E3"/>
    <w:rsid w:val="00B543ED"/>
    <w:rsid w:val="00B5460F"/>
    <w:rsid w:val="00B5489D"/>
    <w:rsid w:val="00B549D2"/>
    <w:rsid w:val="00B54B22"/>
    <w:rsid w:val="00B54C1E"/>
    <w:rsid w:val="00B55DB3"/>
    <w:rsid w:val="00B56BAA"/>
    <w:rsid w:val="00B56DAE"/>
    <w:rsid w:val="00B57505"/>
    <w:rsid w:val="00B60968"/>
    <w:rsid w:val="00B667F9"/>
    <w:rsid w:val="00B7153D"/>
    <w:rsid w:val="00B71A03"/>
    <w:rsid w:val="00B71C6D"/>
    <w:rsid w:val="00B7224E"/>
    <w:rsid w:val="00B7324B"/>
    <w:rsid w:val="00B73A56"/>
    <w:rsid w:val="00B7523F"/>
    <w:rsid w:val="00B75BD2"/>
    <w:rsid w:val="00B82076"/>
    <w:rsid w:val="00B84405"/>
    <w:rsid w:val="00B86738"/>
    <w:rsid w:val="00B86B22"/>
    <w:rsid w:val="00B91152"/>
    <w:rsid w:val="00B9177F"/>
    <w:rsid w:val="00B93621"/>
    <w:rsid w:val="00B93864"/>
    <w:rsid w:val="00B94887"/>
    <w:rsid w:val="00B94D2E"/>
    <w:rsid w:val="00B95F11"/>
    <w:rsid w:val="00BA079A"/>
    <w:rsid w:val="00BA4AAA"/>
    <w:rsid w:val="00BB2E27"/>
    <w:rsid w:val="00BB408D"/>
    <w:rsid w:val="00BB605A"/>
    <w:rsid w:val="00BD122F"/>
    <w:rsid w:val="00BD17D3"/>
    <w:rsid w:val="00BD1D1B"/>
    <w:rsid w:val="00BD2422"/>
    <w:rsid w:val="00BD2976"/>
    <w:rsid w:val="00BD30F5"/>
    <w:rsid w:val="00BD7089"/>
    <w:rsid w:val="00BD7623"/>
    <w:rsid w:val="00BD76B6"/>
    <w:rsid w:val="00BE1544"/>
    <w:rsid w:val="00BE1E10"/>
    <w:rsid w:val="00BF3CBA"/>
    <w:rsid w:val="00C02722"/>
    <w:rsid w:val="00C10F2A"/>
    <w:rsid w:val="00C13AC0"/>
    <w:rsid w:val="00C13EB1"/>
    <w:rsid w:val="00C14300"/>
    <w:rsid w:val="00C17416"/>
    <w:rsid w:val="00C235A7"/>
    <w:rsid w:val="00C24EE9"/>
    <w:rsid w:val="00C27B5E"/>
    <w:rsid w:val="00C307FE"/>
    <w:rsid w:val="00C3173B"/>
    <w:rsid w:val="00C35E07"/>
    <w:rsid w:val="00C43C97"/>
    <w:rsid w:val="00C445F8"/>
    <w:rsid w:val="00C46B5B"/>
    <w:rsid w:val="00C5374B"/>
    <w:rsid w:val="00C54042"/>
    <w:rsid w:val="00C54134"/>
    <w:rsid w:val="00C54FB2"/>
    <w:rsid w:val="00C63CF8"/>
    <w:rsid w:val="00C65110"/>
    <w:rsid w:val="00C662D8"/>
    <w:rsid w:val="00C70D8C"/>
    <w:rsid w:val="00C717DE"/>
    <w:rsid w:val="00C718C6"/>
    <w:rsid w:val="00C75956"/>
    <w:rsid w:val="00C77CBF"/>
    <w:rsid w:val="00C829E1"/>
    <w:rsid w:val="00C85344"/>
    <w:rsid w:val="00C92168"/>
    <w:rsid w:val="00C9353E"/>
    <w:rsid w:val="00C967DF"/>
    <w:rsid w:val="00CA59D3"/>
    <w:rsid w:val="00CA70A3"/>
    <w:rsid w:val="00CB0A5F"/>
    <w:rsid w:val="00CB4EC6"/>
    <w:rsid w:val="00CC4270"/>
    <w:rsid w:val="00CC4F59"/>
    <w:rsid w:val="00CC6FC4"/>
    <w:rsid w:val="00CC71A3"/>
    <w:rsid w:val="00CD0244"/>
    <w:rsid w:val="00CD400E"/>
    <w:rsid w:val="00CD4DF0"/>
    <w:rsid w:val="00CD615E"/>
    <w:rsid w:val="00CE126A"/>
    <w:rsid w:val="00CE1948"/>
    <w:rsid w:val="00CE2BDC"/>
    <w:rsid w:val="00CE53FC"/>
    <w:rsid w:val="00CE6973"/>
    <w:rsid w:val="00CE7AF6"/>
    <w:rsid w:val="00CF110C"/>
    <w:rsid w:val="00CF1823"/>
    <w:rsid w:val="00CF1E68"/>
    <w:rsid w:val="00CF3100"/>
    <w:rsid w:val="00D00422"/>
    <w:rsid w:val="00D012E5"/>
    <w:rsid w:val="00D021B3"/>
    <w:rsid w:val="00D04E5B"/>
    <w:rsid w:val="00D05590"/>
    <w:rsid w:val="00D1444C"/>
    <w:rsid w:val="00D15C27"/>
    <w:rsid w:val="00D15F48"/>
    <w:rsid w:val="00D24C4D"/>
    <w:rsid w:val="00D2581B"/>
    <w:rsid w:val="00D259AA"/>
    <w:rsid w:val="00D25B8F"/>
    <w:rsid w:val="00D260B5"/>
    <w:rsid w:val="00D26337"/>
    <w:rsid w:val="00D26EE8"/>
    <w:rsid w:val="00D30176"/>
    <w:rsid w:val="00D307E3"/>
    <w:rsid w:val="00D33A88"/>
    <w:rsid w:val="00D33D0B"/>
    <w:rsid w:val="00D350A7"/>
    <w:rsid w:val="00D3617C"/>
    <w:rsid w:val="00D364EC"/>
    <w:rsid w:val="00D36660"/>
    <w:rsid w:val="00D36C0D"/>
    <w:rsid w:val="00D374D8"/>
    <w:rsid w:val="00D408D6"/>
    <w:rsid w:val="00D41492"/>
    <w:rsid w:val="00D41A85"/>
    <w:rsid w:val="00D41E6C"/>
    <w:rsid w:val="00D42D9B"/>
    <w:rsid w:val="00D4322A"/>
    <w:rsid w:val="00D437B9"/>
    <w:rsid w:val="00D43C61"/>
    <w:rsid w:val="00D447B7"/>
    <w:rsid w:val="00D44B92"/>
    <w:rsid w:val="00D459C4"/>
    <w:rsid w:val="00D50BA7"/>
    <w:rsid w:val="00D52F9C"/>
    <w:rsid w:val="00D538DD"/>
    <w:rsid w:val="00D540EE"/>
    <w:rsid w:val="00D54ED9"/>
    <w:rsid w:val="00D55EEB"/>
    <w:rsid w:val="00D621AE"/>
    <w:rsid w:val="00D623F4"/>
    <w:rsid w:val="00D645CC"/>
    <w:rsid w:val="00D64664"/>
    <w:rsid w:val="00D648D8"/>
    <w:rsid w:val="00D70F1E"/>
    <w:rsid w:val="00D711D7"/>
    <w:rsid w:val="00D7376F"/>
    <w:rsid w:val="00D73C0E"/>
    <w:rsid w:val="00D73F8F"/>
    <w:rsid w:val="00D76232"/>
    <w:rsid w:val="00D771E9"/>
    <w:rsid w:val="00D77CD7"/>
    <w:rsid w:val="00D77F05"/>
    <w:rsid w:val="00D8001B"/>
    <w:rsid w:val="00D815A9"/>
    <w:rsid w:val="00D819A0"/>
    <w:rsid w:val="00D82196"/>
    <w:rsid w:val="00D84070"/>
    <w:rsid w:val="00D84880"/>
    <w:rsid w:val="00D84C42"/>
    <w:rsid w:val="00D85046"/>
    <w:rsid w:val="00D8662C"/>
    <w:rsid w:val="00D86F9A"/>
    <w:rsid w:val="00D87667"/>
    <w:rsid w:val="00D914F1"/>
    <w:rsid w:val="00D95231"/>
    <w:rsid w:val="00D95B32"/>
    <w:rsid w:val="00DA230C"/>
    <w:rsid w:val="00DA3B53"/>
    <w:rsid w:val="00DA42D0"/>
    <w:rsid w:val="00DA54F2"/>
    <w:rsid w:val="00DA6B9D"/>
    <w:rsid w:val="00DA742E"/>
    <w:rsid w:val="00DB1601"/>
    <w:rsid w:val="00DB3762"/>
    <w:rsid w:val="00DB4169"/>
    <w:rsid w:val="00DB52BD"/>
    <w:rsid w:val="00DB5EF5"/>
    <w:rsid w:val="00DB65CD"/>
    <w:rsid w:val="00DB7024"/>
    <w:rsid w:val="00DC0395"/>
    <w:rsid w:val="00DC056F"/>
    <w:rsid w:val="00DC4658"/>
    <w:rsid w:val="00DC7918"/>
    <w:rsid w:val="00DD0193"/>
    <w:rsid w:val="00DD0581"/>
    <w:rsid w:val="00DD2816"/>
    <w:rsid w:val="00DD31E1"/>
    <w:rsid w:val="00DD46AE"/>
    <w:rsid w:val="00DD6F64"/>
    <w:rsid w:val="00DD7572"/>
    <w:rsid w:val="00DE2F61"/>
    <w:rsid w:val="00DE68E4"/>
    <w:rsid w:val="00DF2145"/>
    <w:rsid w:val="00DF2EC1"/>
    <w:rsid w:val="00DF3D3D"/>
    <w:rsid w:val="00DF71D1"/>
    <w:rsid w:val="00E00D3C"/>
    <w:rsid w:val="00E01300"/>
    <w:rsid w:val="00E013A6"/>
    <w:rsid w:val="00E04A94"/>
    <w:rsid w:val="00E07FC3"/>
    <w:rsid w:val="00E14EFF"/>
    <w:rsid w:val="00E20248"/>
    <w:rsid w:val="00E20C86"/>
    <w:rsid w:val="00E2203B"/>
    <w:rsid w:val="00E24EDD"/>
    <w:rsid w:val="00E27455"/>
    <w:rsid w:val="00E30091"/>
    <w:rsid w:val="00E305CD"/>
    <w:rsid w:val="00E323DF"/>
    <w:rsid w:val="00E36E0E"/>
    <w:rsid w:val="00E36FE4"/>
    <w:rsid w:val="00E4010D"/>
    <w:rsid w:val="00E40676"/>
    <w:rsid w:val="00E413FF"/>
    <w:rsid w:val="00E50D3B"/>
    <w:rsid w:val="00E53541"/>
    <w:rsid w:val="00E559CE"/>
    <w:rsid w:val="00E57F45"/>
    <w:rsid w:val="00E62D94"/>
    <w:rsid w:val="00E70255"/>
    <w:rsid w:val="00E70D73"/>
    <w:rsid w:val="00E73F51"/>
    <w:rsid w:val="00E74280"/>
    <w:rsid w:val="00E744AA"/>
    <w:rsid w:val="00E74B43"/>
    <w:rsid w:val="00E75F12"/>
    <w:rsid w:val="00E7685F"/>
    <w:rsid w:val="00E81624"/>
    <w:rsid w:val="00E8183E"/>
    <w:rsid w:val="00E83D55"/>
    <w:rsid w:val="00E84C61"/>
    <w:rsid w:val="00E85020"/>
    <w:rsid w:val="00E8563B"/>
    <w:rsid w:val="00E87346"/>
    <w:rsid w:val="00E90298"/>
    <w:rsid w:val="00E91171"/>
    <w:rsid w:val="00E93AF0"/>
    <w:rsid w:val="00E94CFA"/>
    <w:rsid w:val="00E95180"/>
    <w:rsid w:val="00E9576C"/>
    <w:rsid w:val="00E96E54"/>
    <w:rsid w:val="00E97741"/>
    <w:rsid w:val="00EA0502"/>
    <w:rsid w:val="00EA078C"/>
    <w:rsid w:val="00EA1E60"/>
    <w:rsid w:val="00EA674C"/>
    <w:rsid w:val="00EA75E2"/>
    <w:rsid w:val="00EB21C4"/>
    <w:rsid w:val="00EB2BC4"/>
    <w:rsid w:val="00EB420B"/>
    <w:rsid w:val="00EB4B73"/>
    <w:rsid w:val="00EB4DFE"/>
    <w:rsid w:val="00EB746E"/>
    <w:rsid w:val="00EB7ED6"/>
    <w:rsid w:val="00EC257B"/>
    <w:rsid w:val="00EC54D6"/>
    <w:rsid w:val="00ED08F2"/>
    <w:rsid w:val="00ED22C8"/>
    <w:rsid w:val="00ED4F0B"/>
    <w:rsid w:val="00ED69C3"/>
    <w:rsid w:val="00ED72DF"/>
    <w:rsid w:val="00ED74A9"/>
    <w:rsid w:val="00EE330B"/>
    <w:rsid w:val="00EE4553"/>
    <w:rsid w:val="00EE4A1E"/>
    <w:rsid w:val="00EE6DDB"/>
    <w:rsid w:val="00EF0C3A"/>
    <w:rsid w:val="00EF0C41"/>
    <w:rsid w:val="00EF4FB7"/>
    <w:rsid w:val="00EF5E50"/>
    <w:rsid w:val="00EF6C0C"/>
    <w:rsid w:val="00F006F8"/>
    <w:rsid w:val="00F00CEE"/>
    <w:rsid w:val="00F017B9"/>
    <w:rsid w:val="00F05C8E"/>
    <w:rsid w:val="00F06331"/>
    <w:rsid w:val="00F07075"/>
    <w:rsid w:val="00F164E1"/>
    <w:rsid w:val="00F20970"/>
    <w:rsid w:val="00F21E20"/>
    <w:rsid w:val="00F220C4"/>
    <w:rsid w:val="00F223C4"/>
    <w:rsid w:val="00F22A33"/>
    <w:rsid w:val="00F24392"/>
    <w:rsid w:val="00F24D16"/>
    <w:rsid w:val="00F25925"/>
    <w:rsid w:val="00F259EB"/>
    <w:rsid w:val="00F27694"/>
    <w:rsid w:val="00F314BF"/>
    <w:rsid w:val="00F353E8"/>
    <w:rsid w:val="00F361BB"/>
    <w:rsid w:val="00F37A7F"/>
    <w:rsid w:val="00F423FA"/>
    <w:rsid w:val="00F45D06"/>
    <w:rsid w:val="00F4746E"/>
    <w:rsid w:val="00F504B7"/>
    <w:rsid w:val="00F50EA8"/>
    <w:rsid w:val="00F53469"/>
    <w:rsid w:val="00F53661"/>
    <w:rsid w:val="00F56FBF"/>
    <w:rsid w:val="00F608ED"/>
    <w:rsid w:val="00F621AB"/>
    <w:rsid w:val="00F62830"/>
    <w:rsid w:val="00F63038"/>
    <w:rsid w:val="00F631DD"/>
    <w:rsid w:val="00F6358F"/>
    <w:rsid w:val="00F638D4"/>
    <w:rsid w:val="00F665CF"/>
    <w:rsid w:val="00F72883"/>
    <w:rsid w:val="00F734A3"/>
    <w:rsid w:val="00F738EC"/>
    <w:rsid w:val="00F73A8C"/>
    <w:rsid w:val="00F74C97"/>
    <w:rsid w:val="00F81EF8"/>
    <w:rsid w:val="00F84744"/>
    <w:rsid w:val="00F847E5"/>
    <w:rsid w:val="00F85831"/>
    <w:rsid w:val="00F85C46"/>
    <w:rsid w:val="00F86ACB"/>
    <w:rsid w:val="00F91141"/>
    <w:rsid w:val="00F914D6"/>
    <w:rsid w:val="00F943A7"/>
    <w:rsid w:val="00F9454B"/>
    <w:rsid w:val="00F94D52"/>
    <w:rsid w:val="00F95F51"/>
    <w:rsid w:val="00F9690B"/>
    <w:rsid w:val="00F969BE"/>
    <w:rsid w:val="00FA08EE"/>
    <w:rsid w:val="00FA1C75"/>
    <w:rsid w:val="00FA2378"/>
    <w:rsid w:val="00FA2A45"/>
    <w:rsid w:val="00FA4883"/>
    <w:rsid w:val="00FA7527"/>
    <w:rsid w:val="00FA7696"/>
    <w:rsid w:val="00FA7F8C"/>
    <w:rsid w:val="00FB0C91"/>
    <w:rsid w:val="00FB2B07"/>
    <w:rsid w:val="00FB358C"/>
    <w:rsid w:val="00FB6FA0"/>
    <w:rsid w:val="00FC0195"/>
    <w:rsid w:val="00FC3054"/>
    <w:rsid w:val="00FC4BE3"/>
    <w:rsid w:val="00FC5686"/>
    <w:rsid w:val="00FC5B4A"/>
    <w:rsid w:val="00FC5C92"/>
    <w:rsid w:val="00FC5F8F"/>
    <w:rsid w:val="00FC7C66"/>
    <w:rsid w:val="00FD2802"/>
    <w:rsid w:val="00FD6EDC"/>
    <w:rsid w:val="00FE0161"/>
    <w:rsid w:val="00FE06D7"/>
    <w:rsid w:val="00FE22BE"/>
    <w:rsid w:val="00FE5F18"/>
    <w:rsid w:val="00FE5F76"/>
    <w:rsid w:val="00FE6DE0"/>
    <w:rsid w:val="00FF0996"/>
    <w:rsid w:val="00FF0EA0"/>
    <w:rsid w:val="00FF284D"/>
    <w:rsid w:val="2DAD291C"/>
    <w:rsid w:val="35163CCC"/>
    <w:rsid w:val="566873DD"/>
    <w:rsid w:val="656B2F76"/>
    <w:rsid w:val="6B14095A"/>
    <w:rsid w:val="70D52BC6"/>
    <w:rsid w:val="7ACF0B9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Indent"/>
    <w:basedOn w:val="1"/>
    <w:qFormat/>
    <w:uiPriority w:val="0"/>
    <w:pPr>
      <w:adjustRightInd w:val="0"/>
      <w:snapToGrid w:val="0"/>
      <w:spacing w:line="360" w:lineRule="auto"/>
      <w:ind w:firstLine="420"/>
      <w:textAlignment w:val="baseline"/>
    </w:pPr>
    <w:rPr>
      <w:rFonts w:ascii="仿宋_GB2312" w:eastAsia="仿宋_GB2312"/>
      <w:kern w:val="0"/>
      <w:sz w:val="24"/>
    </w:rPr>
  </w:style>
  <w:style w:type="paragraph" w:styleId="3">
    <w:name w:val="Plain Text"/>
    <w:basedOn w:val="1"/>
    <w:link w:val="19"/>
    <w:qFormat/>
    <w:uiPriority w:val="0"/>
    <w:rPr>
      <w:rFonts w:ascii="宋体" w:hAnsi="Courier New"/>
      <w:lang w:val="zh-CN"/>
    </w:rPr>
  </w:style>
  <w:style w:type="paragraph" w:styleId="4">
    <w:name w:val="Balloon Text"/>
    <w:basedOn w:val="1"/>
    <w:qFormat/>
    <w:uiPriority w:val="0"/>
    <w:rPr>
      <w:sz w:val="18"/>
    </w:rPr>
  </w:style>
  <w:style w:type="paragraph" w:styleId="5">
    <w:name w:val="footer"/>
    <w:basedOn w:val="1"/>
    <w:link w:val="16"/>
    <w:qFormat/>
    <w:uiPriority w:val="99"/>
    <w:pPr>
      <w:tabs>
        <w:tab w:val="center" w:pos="4153"/>
        <w:tab w:val="right" w:pos="8306"/>
      </w:tabs>
      <w:snapToGrid w:val="0"/>
      <w:jc w:val="left"/>
    </w:pPr>
    <w:rPr>
      <w:sz w:val="18"/>
      <w:lang w:val="zh-CN"/>
    </w:rPr>
  </w:style>
  <w:style w:type="paragraph" w:styleId="6">
    <w:name w:val="header"/>
    <w:basedOn w:val="1"/>
    <w:link w:val="12"/>
    <w:qFormat/>
    <w:uiPriority w:val="99"/>
    <w:pPr>
      <w:pBdr>
        <w:bottom w:val="single" w:color="auto" w:sz="6" w:space="1"/>
      </w:pBdr>
      <w:tabs>
        <w:tab w:val="center" w:pos="4153"/>
        <w:tab w:val="right" w:pos="8306"/>
      </w:tabs>
      <w:snapToGrid w:val="0"/>
      <w:jc w:val="center"/>
    </w:pPr>
    <w:rPr>
      <w:sz w:val="18"/>
      <w:lang w:val="zh-CN"/>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qFormat/>
    <w:uiPriority w:val="0"/>
    <w:rPr>
      <w:color w:val="0000FF"/>
      <w:u w:val="single"/>
    </w:rPr>
  </w:style>
  <w:style w:type="character" w:styleId="11">
    <w:name w:val="annotation reference"/>
    <w:semiHidden/>
    <w:unhideWhenUsed/>
    <w:qFormat/>
    <w:uiPriority w:val="99"/>
    <w:rPr>
      <w:sz w:val="21"/>
      <w:szCs w:val="21"/>
    </w:rPr>
  </w:style>
  <w:style w:type="character" w:customStyle="1" w:styleId="12">
    <w:name w:val="页眉 字符"/>
    <w:link w:val="6"/>
    <w:qFormat/>
    <w:uiPriority w:val="99"/>
    <w:rPr>
      <w:kern w:val="2"/>
      <w:sz w:val="18"/>
    </w:rPr>
  </w:style>
  <w:style w:type="character" w:customStyle="1" w:styleId="13">
    <w:name w:val="Char Char"/>
    <w:qFormat/>
    <w:uiPriority w:val="0"/>
    <w:rPr>
      <w:rFonts w:eastAsia="宋体"/>
      <w:kern w:val="2"/>
      <w:sz w:val="18"/>
      <w:lang w:val="en-US" w:eastAsia="zh-CN"/>
    </w:rPr>
  </w:style>
  <w:style w:type="character" w:customStyle="1" w:styleId="14">
    <w:name w:val="Font Style99"/>
    <w:qFormat/>
    <w:uiPriority w:val="0"/>
    <w:rPr>
      <w:rFonts w:ascii="黑体" w:eastAsia="黑体" w:cs="黑体"/>
      <w:sz w:val="20"/>
      <w:szCs w:val="20"/>
    </w:rPr>
  </w:style>
  <w:style w:type="character" w:customStyle="1" w:styleId="15">
    <w:name w:val="Char Char1"/>
    <w:qFormat/>
    <w:locked/>
    <w:uiPriority w:val="0"/>
    <w:rPr>
      <w:rFonts w:hint="eastAsia" w:ascii="宋体" w:hAnsi="Courier New" w:eastAsia="宋体"/>
      <w:kern w:val="2"/>
      <w:sz w:val="21"/>
      <w:lang w:val="en-US" w:eastAsia="zh-CN" w:bidi="ar-SA"/>
    </w:rPr>
  </w:style>
  <w:style w:type="character" w:customStyle="1" w:styleId="16">
    <w:name w:val="页脚 字符"/>
    <w:link w:val="5"/>
    <w:qFormat/>
    <w:uiPriority w:val="99"/>
    <w:rPr>
      <w:kern w:val="2"/>
      <w:sz w:val="18"/>
    </w:rPr>
  </w:style>
  <w:style w:type="paragraph" w:customStyle="1" w:styleId="17">
    <w:name w:val="Char"/>
    <w:basedOn w:val="1"/>
    <w:qFormat/>
    <w:uiPriority w:val="0"/>
    <w:pPr>
      <w:numPr>
        <w:ilvl w:val="0"/>
        <w:numId w:val="1"/>
      </w:numPr>
    </w:pPr>
  </w:style>
  <w:style w:type="paragraph" w:customStyle="1" w:styleId="18">
    <w:name w:val="Char1"/>
    <w:basedOn w:val="1"/>
    <w:qFormat/>
    <w:uiPriority w:val="0"/>
    <w:pPr>
      <w:numPr>
        <w:ilvl w:val="0"/>
        <w:numId w:val="2"/>
      </w:numPr>
    </w:pPr>
    <w:rPr>
      <w:sz w:val="24"/>
    </w:rPr>
  </w:style>
  <w:style w:type="character" w:customStyle="1" w:styleId="19">
    <w:name w:val="纯文本 字符"/>
    <w:link w:val="3"/>
    <w:qFormat/>
    <w:uiPriority w:val="0"/>
    <w:rPr>
      <w:rFonts w:ascii="宋体" w:hAnsi="Courier New"/>
      <w:kern w:val="2"/>
      <w:sz w:val="21"/>
      <w:lang w:val="zh-CN" w:eastAsia="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uexiao304\Desktop\D%20ISC-A-I-13%20&#23457;&#26680;&#35760;&#24405;&#31649;&#29702;-&#31532;&#20108;&#32452;%20&#34203;&#65288;&#26032;&#27169;&#26495;&#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D67634D-69A6-438E-98C6-625E0CD2C85B}">
  <ds:schemaRefs/>
</ds:datastoreItem>
</file>

<file path=docProps/app.xml><?xml version="1.0" encoding="utf-8"?>
<Properties xmlns="http://schemas.openxmlformats.org/officeDocument/2006/extended-properties" xmlns:vt="http://schemas.openxmlformats.org/officeDocument/2006/docPropsVTypes">
  <Template>D ISC-A-I-13 审核记录管理-第二组 薛（新模板）</Template>
  <Pages>8</Pages>
  <Words>939</Words>
  <Characters>5358</Characters>
  <Lines>44</Lines>
  <Paragraphs>12</Paragraphs>
  <TotalTime>0</TotalTime>
  <ScaleCrop>false</ScaleCrop>
  <LinksUpToDate>false</LinksUpToDate>
  <CharactersWithSpaces>6285</CharactersWithSpaces>
  <Application>WPS Office_11.1.0.11411_F1E327BC-269C-435d-A152-05C5408002CA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2021-12-04T15:57:00Z</dcterms:created>
  <dc:creator>xuexiao304</dc:creator>
  <cp:lastModifiedBy>hp</cp:lastModifiedBy>
  <cp:lastPrinted>2016-03-24T09:28:00Z</cp:lastPrinted>
  <dcterms:modified xsi:type="dcterms:W3CDTF">2022-07-16T03:13:13Z</dcterms:modified>
  <dc:title>审 核 计 划(二阶段/监督/再认证/其他)</dc:title>
  <cp:revision>587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2052-11.1.0.11411</vt:lpwstr>
  </property>
  <property fmtid="{D5CDD505-2E9C-101B-9397-08002B2CF9AE}" pid="3" name="ICV">
    <vt:lpwstr>736E7BE9BFBD471B8040EE29051F572F</vt:lpwstr>
  </property>
</Properties>
</file>