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3714"/>
        <w:gridCol w:w="1090"/>
        <w:gridCol w:w="1952"/>
        <w:gridCol w:w="294"/>
        <w:gridCol w:w="680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上海熹晔实业有限公司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上海市金山工业区揽工路669号4幢3048室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0"/>
                <w:lang w:val="en-US" w:eastAsia="zh-CN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上海市浦东新区严镇路253号</w:t>
            </w:r>
            <w:bookmarkEnd w:id="2"/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B30-31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冯猷麒</w:t>
            </w:r>
            <w:bookmarkEnd w:id="3"/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15821722081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fyq-7836180@qq.com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冯猷麒</w:t>
            </w:r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r>
              <w:rPr>
                <w:sz w:val="21"/>
                <w:szCs w:val="21"/>
              </w:rPr>
              <w:t>15821722081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0912-2022-QEO</w:t>
            </w:r>
            <w:bookmarkEnd w:id="7"/>
          </w:p>
        </w:tc>
        <w:tc>
          <w:tcPr>
            <w:tcW w:w="10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4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6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E：食用农产品销售及相关环境康管理活动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Q：食用农产品销售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O：食用农产品销售及相关职业健康安全管理活动</w:t>
            </w:r>
            <w:bookmarkEnd w:id="23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E：29.07.01;29.07.02;29.07.09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Q：29.07.01;29.07.02;29.07.09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O：29.07.01;29.07.02;29.07.09</w:t>
            </w:r>
            <w:bookmarkEnd w:id="24"/>
          </w:p>
        </w:tc>
      </w:tr>
    </w:tbl>
    <w:p>
      <w:bookmarkStart w:id="25" w:name="_GoBack"/>
      <w:r>
        <w:drawing>
          <wp:inline distT="0" distB="0" distL="114300" distR="114300">
            <wp:extent cx="6238240" cy="9291320"/>
            <wp:effectExtent l="0" t="0" r="1016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8240" cy="929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5"/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szCs w:val="24"/>
                <w:lang w:val="en-US" w:eastAsia="zh-CN"/>
              </w:rPr>
              <w:t>7-16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szCs w:val="24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41" w:firstLineChars="100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08:30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-9:00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09:00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-12:30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理解组织及其环境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理解相关方的需求和期望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确定质量管理体系的范围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质量管理体系及其过程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领导作用和承诺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方针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组织的岗位、职责和权限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,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jc w:val="left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QES:4.1/4.2/4.3/4.4/5.1/5.2/5.3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09:00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-12:30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应对风险和机遇的措施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/>
                <w:sz w:val="24"/>
                <w:szCs w:val="24"/>
              </w:rPr>
              <w:t>环境因素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/危险源的识别评价与</w:t>
            </w:r>
            <w:r>
              <w:rPr>
                <w:rFonts w:hint="eastAsia"/>
                <w:sz w:val="24"/>
                <w:szCs w:val="24"/>
              </w:rPr>
              <w:t>措施的策划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目标及其实施的策划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变更的策划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资源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监视、测量、分析和评价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/>
                <w:sz w:val="24"/>
                <w:szCs w:val="24"/>
              </w:rPr>
              <w:t>管理评审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持续改进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spacing w:line="300" w:lineRule="exac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QES:6.1/6.2/6.3/9.1.1/9.3/10.1/10.3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Q:7.1.1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ES:7.1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B(ES专业）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/C(Q实习）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12：30-13：30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午休</w:t>
            </w:r>
          </w:p>
        </w:tc>
        <w:tc>
          <w:tcPr>
            <w:tcW w:w="2469" w:type="dxa"/>
          </w:tcPr>
          <w:p>
            <w:pPr>
              <w:spacing w:line="30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13：30-16：30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项目部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组织的角色、职责和权限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环境因素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/危险源识别评价，QES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运行策划和控制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目标管理，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产品和服务的要求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外部提供过程、产品和服务的控制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生产和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服务提供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产品和服务的放行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不合格输出的控制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应急准备和响应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顾客满意，</w:t>
            </w:r>
          </w:p>
        </w:tc>
        <w:tc>
          <w:tcPr>
            <w:tcW w:w="2469" w:type="dxa"/>
          </w:tcPr>
          <w:p>
            <w:pPr>
              <w:spacing w:line="300" w:lineRule="exact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Q:5.3/6.2/7.1.4/8.1/8.2/8.4/8.5/8.6/8.7/9.1.2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ES:5.3/6.1.2/8.1/8.2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A（QES专业）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13：30-16：30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含员工代表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组织的角色、职责和权限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环境因素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/危险源识别评价及控制（主控部门），合规义务，目标管理方案（主控），人员，能力，意识，沟通，文件管理，ES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运行策划和控制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应急准备和响应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主控），合规性评价，绩效评价，内审，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不符合和纠正措施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2469" w:type="dxa"/>
          </w:tcPr>
          <w:p>
            <w:pPr>
              <w:spacing w:line="300" w:lineRule="exac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Q:5.3/6.2/7.1.2/7.1.3/7.1.5/7.1.6/7.2/7.3/7.4/7.5/9.1.3/9.2/10.2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ES:5.3/6.1.2/6.1.3/6.1.4/6.2/7.1/7.2/7.3/7.4/7.5/8.1/8.2/9.1.2/9.2/10.2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S5.4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B(ES专业）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/C(Q实习）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16:30-17:00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审核组内部交流</w:t>
            </w:r>
          </w:p>
        </w:tc>
        <w:tc>
          <w:tcPr>
            <w:tcW w:w="2469" w:type="dxa"/>
          </w:tcPr>
          <w:p>
            <w:pPr>
              <w:spacing w:line="300" w:lineRule="exac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17:00-17:30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与管理层交流</w:t>
            </w:r>
          </w:p>
        </w:tc>
        <w:tc>
          <w:tcPr>
            <w:tcW w:w="2469" w:type="dxa"/>
          </w:tcPr>
          <w:p>
            <w:pPr>
              <w:spacing w:line="300" w:lineRule="exac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szCs w:val="24"/>
                <w:lang w:val="en-US" w:eastAsia="zh-CN"/>
              </w:rPr>
              <w:t>7-17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szCs w:val="24"/>
              </w:rPr>
              <w:t>第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szCs w:val="24"/>
              </w:rPr>
              <w:t>天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8：30-11：30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继续审核项目部</w:t>
            </w:r>
          </w:p>
        </w:tc>
        <w:tc>
          <w:tcPr>
            <w:tcW w:w="2469" w:type="dxa"/>
          </w:tcPr>
          <w:p>
            <w:pPr>
              <w:spacing w:line="300" w:lineRule="exac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8：30-11：30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继续审核办公室</w:t>
            </w:r>
          </w:p>
        </w:tc>
        <w:tc>
          <w:tcPr>
            <w:tcW w:w="2469" w:type="dxa"/>
          </w:tcPr>
          <w:p>
            <w:pPr>
              <w:spacing w:line="300" w:lineRule="exac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11：30-12：00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审核组内部交流</w:t>
            </w:r>
          </w:p>
        </w:tc>
        <w:tc>
          <w:tcPr>
            <w:tcW w:w="2469" w:type="dxa"/>
          </w:tcPr>
          <w:p>
            <w:pPr>
              <w:spacing w:line="300" w:lineRule="exac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12：00-12：30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与管理层交流及末次会议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备注1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本次审核：审核组全程远程审核；工具：电话、微信；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备注2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如遇影响审核计划正常实施的情况出现，审核延期。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0A67E95"/>
    <w:rsid w:val="00C12993"/>
    <w:rsid w:val="01AE5D1E"/>
    <w:rsid w:val="01FD0759"/>
    <w:rsid w:val="03A107A4"/>
    <w:rsid w:val="03F11C32"/>
    <w:rsid w:val="04C6684D"/>
    <w:rsid w:val="05743ACA"/>
    <w:rsid w:val="05DA5C94"/>
    <w:rsid w:val="081C47C4"/>
    <w:rsid w:val="08A47272"/>
    <w:rsid w:val="08AB34E7"/>
    <w:rsid w:val="09850BCD"/>
    <w:rsid w:val="0A407E42"/>
    <w:rsid w:val="0B161293"/>
    <w:rsid w:val="0BBA1E7B"/>
    <w:rsid w:val="0C05627A"/>
    <w:rsid w:val="0C0B18FE"/>
    <w:rsid w:val="0C506A75"/>
    <w:rsid w:val="0DD777E7"/>
    <w:rsid w:val="0E0326DF"/>
    <w:rsid w:val="0F6B0F34"/>
    <w:rsid w:val="10D26947"/>
    <w:rsid w:val="153E1DA1"/>
    <w:rsid w:val="155F32D6"/>
    <w:rsid w:val="156D79CF"/>
    <w:rsid w:val="15A1695D"/>
    <w:rsid w:val="16EE5716"/>
    <w:rsid w:val="1740606D"/>
    <w:rsid w:val="175C0D0F"/>
    <w:rsid w:val="18F52C71"/>
    <w:rsid w:val="1B6F6E77"/>
    <w:rsid w:val="1BEE2C8C"/>
    <w:rsid w:val="1BF34341"/>
    <w:rsid w:val="1CA86D1B"/>
    <w:rsid w:val="1E51534F"/>
    <w:rsid w:val="20B5188B"/>
    <w:rsid w:val="22971A04"/>
    <w:rsid w:val="23AA508F"/>
    <w:rsid w:val="23E979D9"/>
    <w:rsid w:val="268435DD"/>
    <w:rsid w:val="26D139F8"/>
    <w:rsid w:val="28812CD5"/>
    <w:rsid w:val="28A843B1"/>
    <w:rsid w:val="298736A4"/>
    <w:rsid w:val="29DE28A7"/>
    <w:rsid w:val="2A3C6EB3"/>
    <w:rsid w:val="2C3D3AC9"/>
    <w:rsid w:val="2DCE3759"/>
    <w:rsid w:val="2DE0224B"/>
    <w:rsid w:val="2DFD4BAB"/>
    <w:rsid w:val="2E183793"/>
    <w:rsid w:val="302B31EB"/>
    <w:rsid w:val="3212499D"/>
    <w:rsid w:val="3455099F"/>
    <w:rsid w:val="36624181"/>
    <w:rsid w:val="372E1047"/>
    <w:rsid w:val="37712166"/>
    <w:rsid w:val="38DB333D"/>
    <w:rsid w:val="399B34CA"/>
    <w:rsid w:val="3A157721"/>
    <w:rsid w:val="3AB2234A"/>
    <w:rsid w:val="3B2E1066"/>
    <w:rsid w:val="3BC4485C"/>
    <w:rsid w:val="3BF11869"/>
    <w:rsid w:val="3E104487"/>
    <w:rsid w:val="3E8A248B"/>
    <w:rsid w:val="3E970486"/>
    <w:rsid w:val="3FD414E4"/>
    <w:rsid w:val="40061FE5"/>
    <w:rsid w:val="4041301D"/>
    <w:rsid w:val="42611561"/>
    <w:rsid w:val="42A72EE0"/>
    <w:rsid w:val="436A63E7"/>
    <w:rsid w:val="449C6A74"/>
    <w:rsid w:val="44D57546"/>
    <w:rsid w:val="47431429"/>
    <w:rsid w:val="495770F6"/>
    <w:rsid w:val="4B314461"/>
    <w:rsid w:val="4C811A39"/>
    <w:rsid w:val="4D4B661B"/>
    <w:rsid w:val="4E616639"/>
    <w:rsid w:val="4E913BAE"/>
    <w:rsid w:val="525941F7"/>
    <w:rsid w:val="547D6032"/>
    <w:rsid w:val="54CC3B44"/>
    <w:rsid w:val="54D74A08"/>
    <w:rsid w:val="574F1720"/>
    <w:rsid w:val="57933E88"/>
    <w:rsid w:val="58344BFB"/>
    <w:rsid w:val="5C283462"/>
    <w:rsid w:val="5C844566"/>
    <w:rsid w:val="5D6C08B8"/>
    <w:rsid w:val="5E736203"/>
    <w:rsid w:val="5FD15638"/>
    <w:rsid w:val="603D3EBE"/>
    <w:rsid w:val="638E1826"/>
    <w:rsid w:val="63B63E1A"/>
    <w:rsid w:val="649F01F4"/>
    <w:rsid w:val="658728C8"/>
    <w:rsid w:val="67A01E0A"/>
    <w:rsid w:val="68616280"/>
    <w:rsid w:val="694A03B3"/>
    <w:rsid w:val="69501A83"/>
    <w:rsid w:val="6DBE0F5A"/>
    <w:rsid w:val="6F1872DF"/>
    <w:rsid w:val="6FAD1286"/>
    <w:rsid w:val="72226815"/>
    <w:rsid w:val="724E7744"/>
    <w:rsid w:val="7A0B5527"/>
    <w:rsid w:val="7ACB75CA"/>
    <w:rsid w:val="7DFD3A22"/>
    <w:rsid w:val="7F2257ED"/>
    <w:rsid w:val="7F6C1357"/>
    <w:rsid w:val="7F6C68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1772</Words>
  <Characters>2986</Characters>
  <Lines>37</Lines>
  <Paragraphs>10</Paragraphs>
  <TotalTime>1</TotalTime>
  <ScaleCrop>false</ScaleCrop>
  <LinksUpToDate>false</LinksUpToDate>
  <CharactersWithSpaces>3040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匡吉文</cp:lastModifiedBy>
  <dcterms:modified xsi:type="dcterms:W3CDTF">2022-07-21T21:19:22Z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2052-11.1.0.11875</vt:lpwstr>
  </property>
</Properties>
</file>