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上海熹晔实业有限公司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0912-2022-QEO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上海市浦东新区严镇路253号</w:t>
            </w:r>
            <w:bookmarkEnd w:id="2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asciiTheme="minorEastAsia" w:hAnsiTheme="minorEastAsia" w:eastAsiaTheme="minorEastAsia"/>
                <w:sz w:val="20"/>
              </w:rPr>
              <w:t>上海市浦东新区严镇路253号</w:t>
            </w:r>
            <w:r>
              <w:rPr>
                <w:rFonts w:hint="eastAsia" w:asciiTheme="minorEastAsia" w:hAnsiTheme="minorEastAsia" w:eastAsiaTheme="minorEastAsia"/>
                <w:sz w:val="20"/>
                <w:highlight w:val="yellow"/>
                <w:lang w:val="en-US" w:eastAsia="zh-CN"/>
              </w:rPr>
              <w:t>B30-31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ge">
                    <wp:posOffset>22860</wp:posOffset>
                  </wp:positionV>
                  <wp:extent cx="662940" cy="411480"/>
                  <wp:effectExtent l="0" t="0" r="762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ECAC7"/>
                              </a:clrFrom>
                              <a:clrTo>
                                <a:srgbClr val="CECAC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6" t="10753" r="11560" b="11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2022.7.15.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李永忠2022.7.15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2022.7.18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873F00"/>
    <w:rsid w:val="0E943B8D"/>
    <w:rsid w:val="14132B4C"/>
    <w:rsid w:val="148A7C64"/>
    <w:rsid w:val="14B87C57"/>
    <w:rsid w:val="1B3E2FDB"/>
    <w:rsid w:val="2E85112A"/>
    <w:rsid w:val="3779644E"/>
    <w:rsid w:val="4EBE7F2F"/>
    <w:rsid w:val="522248A8"/>
    <w:rsid w:val="536E1403"/>
    <w:rsid w:val="57012FB3"/>
    <w:rsid w:val="72E718E8"/>
    <w:rsid w:val="73150C09"/>
    <w:rsid w:val="76B17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382</Words>
  <Characters>435</Characters>
  <Lines>3</Lines>
  <Paragraphs>1</Paragraphs>
  <TotalTime>2</TotalTime>
  <ScaleCrop>false</ScaleCrop>
  <LinksUpToDate>false</LinksUpToDate>
  <CharactersWithSpaces>482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zrs</cp:lastModifiedBy>
  <cp:lastPrinted>2016-01-28T05:47:00Z</cp:lastPrinted>
  <dcterms:modified xsi:type="dcterms:W3CDTF">2022-07-18T01:05:15Z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0404C03F796B46B8A1068A39878F4FC1</vt:lpwstr>
  </property>
  <property fmtid="{D5CDD505-2E9C-101B-9397-08002B2CF9AE}" pid="4" name="KSOProductBuildVer">
    <vt:lpwstr>2052-11.1.0.11636</vt:lpwstr>
  </property>
</Properties>
</file>