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719" w:rsidRDefault="003C7512">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0464"/>
        <w:gridCol w:w="1585"/>
      </w:tblGrid>
      <w:tr w:rsidR="00564719" w:rsidRPr="00450DE8">
        <w:trPr>
          <w:trHeight w:val="515"/>
        </w:trPr>
        <w:tc>
          <w:tcPr>
            <w:tcW w:w="1384" w:type="dxa"/>
            <w:vMerge w:val="restart"/>
            <w:vAlign w:val="center"/>
          </w:tcPr>
          <w:p w:rsidR="00564719" w:rsidRPr="00450DE8" w:rsidRDefault="003C7512" w:rsidP="00450DE8">
            <w:pPr>
              <w:spacing w:before="120" w:line="360" w:lineRule="auto"/>
              <w:jc w:val="center"/>
              <w:rPr>
                <w:rFonts w:ascii="楷体" w:eastAsia="楷体" w:hAnsi="楷体"/>
                <w:sz w:val="24"/>
                <w:szCs w:val="24"/>
              </w:rPr>
            </w:pPr>
            <w:r w:rsidRPr="00450DE8">
              <w:rPr>
                <w:rFonts w:ascii="楷体" w:eastAsia="楷体" w:hAnsi="楷体" w:hint="eastAsia"/>
                <w:sz w:val="24"/>
                <w:szCs w:val="24"/>
              </w:rPr>
              <w:t>过程与活动、</w:t>
            </w:r>
          </w:p>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hint="eastAsia"/>
                <w:sz w:val="24"/>
                <w:szCs w:val="24"/>
              </w:rPr>
              <w:t>抽样计划</w:t>
            </w:r>
          </w:p>
        </w:tc>
        <w:tc>
          <w:tcPr>
            <w:tcW w:w="1276" w:type="dxa"/>
            <w:vMerge w:val="restart"/>
            <w:vAlign w:val="center"/>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涉及条款</w:t>
            </w:r>
          </w:p>
        </w:tc>
        <w:tc>
          <w:tcPr>
            <w:tcW w:w="10464" w:type="dxa"/>
            <w:vAlign w:val="center"/>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受审核部门：生产部     主管领导：</w:t>
            </w:r>
            <w:r w:rsidR="00C75E91" w:rsidRPr="00450DE8">
              <w:rPr>
                <w:rFonts w:ascii="楷体" w:eastAsia="楷体" w:hAnsi="楷体" w:hint="eastAsia"/>
                <w:sz w:val="24"/>
                <w:szCs w:val="24"/>
              </w:rPr>
              <w:t>刘长洪</w:t>
            </w:r>
            <w:r w:rsidRPr="00450DE8">
              <w:rPr>
                <w:rFonts w:ascii="楷体" w:eastAsia="楷体" w:hAnsi="楷体" w:hint="eastAsia"/>
                <w:sz w:val="24"/>
                <w:szCs w:val="24"/>
              </w:rPr>
              <w:t xml:space="preserve">     陪同人员：</w:t>
            </w:r>
            <w:r w:rsidR="00C75E91" w:rsidRPr="00450DE8">
              <w:rPr>
                <w:rFonts w:ascii="楷体" w:eastAsia="楷体" w:hAnsi="楷体" w:hint="eastAsia"/>
                <w:sz w:val="24"/>
                <w:szCs w:val="24"/>
              </w:rPr>
              <w:t>杨树</w:t>
            </w:r>
            <w:proofErr w:type="gramStart"/>
            <w:r w:rsidR="00C75E91" w:rsidRPr="00450DE8">
              <w:rPr>
                <w:rFonts w:ascii="楷体" w:eastAsia="楷体" w:hAnsi="楷体" w:hint="eastAsia"/>
                <w:sz w:val="24"/>
                <w:szCs w:val="24"/>
              </w:rPr>
              <w:t>祥</w:t>
            </w:r>
            <w:proofErr w:type="gramEnd"/>
          </w:p>
        </w:tc>
        <w:tc>
          <w:tcPr>
            <w:tcW w:w="1585" w:type="dxa"/>
            <w:vMerge w:val="restart"/>
            <w:vAlign w:val="center"/>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判定</w:t>
            </w:r>
          </w:p>
        </w:tc>
      </w:tr>
      <w:tr w:rsidR="00564719" w:rsidRPr="00450DE8">
        <w:trPr>
          <w:trHeight w:val="403"/>
        </w:trPr>
        <w:tc>
          <w:tcPr>
            <w:tcW w:w="1384" w:type="dxa"/>
            <w:vMerge/>
            <w:vAlign w:val="center"/>
          </w:tcPr>
          <w:p w:rsidR="00564719" w:rsidRPr="00450DE8" w:rsidRDefault="00564719" w:rsidP="00450DE8">
            <w:pPr>
              <w:spacing w:line="360" w:lineRule="auto"/>
              <w:rPr>
                <w:rFonts w:ascii="楷体" w:eastAsia="楷体" w:hAnsi="楷体"/>
                <w:sz w:val="24"/>
                <w:szCs w:val="24"/>
              </w:rPr>
            </w:pPr>
          </w:p>
        </w:tc>
        <w:tc>
          <w:tcPr>
            <w:tcW w:w="1276" w:type="dxa"/>
            <w:vMerge/>
            <w:vAlign w:val="center"/>
          </w:tcPr>
          <w:p w:rsidR="00564719" w:rsidRPr="00450DE8" w:rsidRDefault="00564719" w:rsidP="00450DE8">
            <w:pPr>
              <w:spacing w:line="360" w:lineRule="auto"/>
              <w:rPr>
                <w:rFonts w:ascii="楷体" w:eastAsia="楷体" w:hAnsi="楷体"/>
                <w:sz w:val="24"/>
                <w:szCs w:val="24"/>
              </w:rPr>
            </w:pPr>
          </w:p>
        </w:tc>
        <w:tc>
          <w:tcPr>
            <w:tcW w:w="10464" w:type="dxa"/>
            <w:vAlign w:val="center"/>
          </w:tcPr>
          <w:p w:rsidR="00564719" w:rsidRPr="00450DE8" w:rsidRDefault="003C7512" w:rsidP="00450DE8">
            <w:pPr>
              <w:spacing w:before="120" w:line="360" w:lineRule="auto"/>
              <w:rPr>
                <w:rFonts w:ascii="楷体" w:eastAsia="楷体" w:hAnsi="楷体"/>
                <w:sz w:val="24"/>
                <w:szCs w:val="24"/>
              </w:rPr>
            </w:pPr>
            <w:r w:rsidRPr="00450DE8">
              <w:rPr>
                <w:rFonts w:ascii="楷体" w:eastAsia="楷体" w:hAnsi="楷体" w:hint="eastAsia"/>
                <w:sz w:val="24"/>
                <w:szCs w:val="24"/>
              </w:rPr>
              <w:t>审核员：</w:t>
            </w:r>
            <w:r w:rsidR="00CB7ECD" w:rsidRPr="00450DE8">
              <w:rPr>
                <w:rFonts w:ascii="楷体" w:eastAsia="楷体" w:hAnsi="楷体" w:hint="eastAsia"/>
                <w:sz w:val="24"/>
                <w:szCs w:val="24"/>
              </w:rPr>
              <w:t>姜海军，</w:t>
            </w:r>
            <w:r w:rsidR="00CC055A" w:rsidRPr="00450DE8">
              <w:rPr>
                <w:rFonts w:ascii="楷体" w:eastAsia="楷体" w:hAnsi="楷体" w:hint="eastAsia"/>
                <w:sz w:val="24"/>
                <w:szCs w:val="24"/>
              </w:rPr>
              <w:t xml:space="preserve"> </w:t>
            </w:r>
            <w:r w:rsidRPr="00450DE8">
              <w:rPr>
                <w:rFonts w:ascii="楷体" w:eastAsia="楷体" w:hAnsi="楷体" w:hint="eastAsia"/>
                <w:sz w:val="24"/>
                <w:szCs w:val="24"/>
              </w:rPr>
              <w:t xml:space="preserve">       审核时间：202</w:t>
            </w:r>
            <w:r w:rsidR="00CB7ECD" w:rsidRPr="00450DE8">
              <w:rPr>
                <w:rFonts w:ascii="楷体" w:eastAsia="楷体" w:hAnsi="楷体" w:hint="eastAsia"/>
                <w:sz w:val="24"/>
                <w:szCs w:val="24"/>
              </w:rPr>
              <w:t>2</w:t>
            </w:r>
            <w:r w:rsidRPr="00450DE8">
              <w:rPr>
                <w:rFonts w:ascii="楷体" w:eastAsia="楷体" w:hAnsi="楷体" w:hint="eastAsia"/>
                <w:sz w:val="24"/>
                <w:szCs w:val="24"/>
              </w:rPr>
              <w:t>.</w:t>
            </w:r>
            <w:r w:rsidR="00CB7ECD" w:rsidRPr="00450DE8">
              <w:rPr>
                <w:rFonts w:ascii="楷体" w:eastAsia="楷体" w:hAnsi="楷体" w:hint="eastAsia"/>
                <w:sz w:val="24"/>
                <w:szCs w:val="24"/>
              </w:rPr>
              <w:t>8</w:t>
            </w:r>
            <w:r w:rsidRPr="00450DE8">
              <w:rPr>
                <w:rFonts w:ascii="楷体" w:eastAsia="楷体" w:hAnsi="楷体" w:hint="eastAsia"/>
                <w:sz w:val="24"/>
                <w:szCs w:val="24"/>
              </w:rPr>
              <w:t>.</w:t>
            </w:r>
            <w:r w:rsidR="00CB7ECD" w:rsidRPr="00450DE8">
              <w:rPr>
                <w:rFonts w:ascii="楷体" w:eastAsia="楷体" w:hAnsi="楷体" w:hint="eastAsia"/>
                <w:sz w:val="24"/>
                <w:szCs w:val="24"/>
              </w:rPr>
              <w:t>4</w:t>
            </w:r>
            <w:r w:rsidRPr="00450DE8">
              <w:rPr>
                <w:rFonts w:ascii="楷体" w:eastAsia="楷体" w:hAnsi="楷体" w:hint="eastAsia"/>
                <w:sz w:val="24"/>
                <w:szCs w:val="24"/>
              </w:rPr>
              <w:t>-</w:t>
            </w:r>
            <w:r w:rsidR="00CB7ECD" w:rsidRPr="00450DE8">
              <w:rPr>
                <w:rFonts w:ascii="楷体" w:eastAsia="楷体" w:hAnsi="楷体" w:hint="eastAsia"/>
                <w:sz w:val="24"/>
                <w:szCs w:val="24"/>
              </w:rPr>
              <w:t>5</w:t>
            </w:r>
          </w:p>
        </w:tc>
        <w:tc>
          <w:tcPr>
            <w:tcW w:w="1585" w:type="dxa"/>
            <w:vMerge/>
          </w:tcPr>
          <w:p w:rsidR="00564719" w:rsidRPr="00450DE8" w:rsidRDefault="00564719" w:rsidP="00450DE8">
            <w:pPr>
              <w:spacing w:line="360" w:lineRule="auto"/>
              <w:rPr>
                <w:rFonts w:ascii="楷体" w:eastAsia="楷体" w:hAnsi="楷体"/>
                <w:sz w:val="24"/>
                <w:szCs w:val="24"/>
              </w:rPr>
            </w:pPr>
          </w:p>
        </w:tc>
      </w:tr>
      <w:tr w:rsidR="00564719" w:rsidRPr="00450DE8">
        <w:trPr>
          <w:trHeight w:val="516"/>
        </w:trPr>
        <w:tc>
          <w:tcPr>
            <w:tcW w:w="1384" w:type="dxa"/>
            <w:vMerge/>
            <w:vAlign w:val="center"/>
          </w:tcPr>
          <w:p w:rsidR="00564719" w:rsidRPr="00450DE8" w:rsidRDefault="00564719" w:rsidP="00450DE8">
            <w:pPr>
              <w:spacing w:line="360" w:lineRule="auto"/>
              <w:rPr>
                <w:rFonts w:ascii="楷体" w:eastAsia="楷体" w:hAnsi="楷体"/>
                <w:sz w:val="24"/>
                <w:szCs w:val="24"/>
              </w:rPr>
            </w:pPr>
          </w:p>
        </w:tc>
        <w:tc>
          <w:tcPr>
            <w:tcW w:w="1276" w:type="dxa"/>
            <w:vMerge/>
            <w:vAlign w:val="center"/>
          </w:tcPr>
          <w:p w:rsidR="00564719" w:rsidRPr="00450DE8" w:rsidRDefault="00564719" w:rsidP="00450DE8">
            <w:pPr>
              <w:spacing w:line="360" w:lineRule="auto"/>
              <w:rPr>
                <w:rFonts w:ascii="楷体" w:eastAsia="楷体" w:hAnsi="楷体"/>
                <w:sz w:val="24"/>
                <w:szCs w:val="24"/>
              </w:rPr>
            </w:pPr>
          </w:p>
        </w:tc>
        <w:tc>
          <w:tcPr>
            <w:tcW w:w="10464" w:type="dxa"/>
            <w:vAlign w:val="center"/>
          </w:tcPr>
          <w:p w:rsidR="00564719" w:rsidRPr="00450DE8" w:rsidRDefault="003C7512" w:rsidP="00450DE8">
            <w:pPr>
              <w:adjustRightInd w:val="0"/>
              <w:snapToGrid w:val="0"/>
              <w:spacing w:line="360" w:lineRule="auto"/>
              <w:ind w:rightChars="50" w:right="105"/>
              <w:textAlignment w:val="baseline"/>
              <w:rPr>
                <w:rFonts w:ascii="楷体" w:eastAsia="楷体" w:hAnsi="楷体"/>
                <w:sz w:val="24"/>
                <w:szCs w:val="24"/>
              </w:rPr>
            </w:pPr>
            <w:r w:rsidRPr="00450DE8">
              <w:rPr>
                <w:rFonts w:ascii="楷体" w:eastAsia="楷体" w:hAnsi="楷体" w:hint="eastAsia"/>
                <w:sz w:val="24"/>
                <w:szCs w:val="24"/>
              </w:rPr>
              <w:t>审核条款：QMS:5.3组织的岗位、职责和权限、6.2质量目标、8.5.1生产和服务提供的控制、8.5.2产品标识和可追朔性、8.5.4产品防护、8.5.6生产和服务提供的更改控制，</w:t>
            </w:r>
            <w:r w:rsidR="00450DE8" w:rsidRPr="00450DE8">
              <w:rPr>
                <w:rFonts w:ascii="楷体" w:eastAsia="楷体" w:hAnsi="楷体"/>
                <w:sz w:val="24"/>
                <w:szCs w:val="24"/>
              </w:rPr>
              <w:t xml:space="preserve"> </w:t>
            </w:r>
          </w:p>
        </w:tc>
        <w:tc>
          <w:tcPr>
            <w:tcW w:w="1585" w:type="dxa"/>
            <w:vMerge/>
          </w:tcPr>
          <w:p w:rsidR="00564719" w:rsidRPr="00450DE8" w:rsidRDefault="00564719" w:rsidP="00450DE8">
            <w:pPr>
              <w:spacing w:line="360" w:lineRule="auto"/>
              <w:rPr>
                <w:rFonts w:ascii="楷体" w:eastAsia="楷体" w:hAnsi="楷体"/>
                <w:sz w:val="24"/>
                <w:szCs w:val="24"/>
              </w:rPr>
            </w:pPr>
          </w:p>
        </w:tc>
      </w:tr>
      <w:tr w:rsidR="00564719" w:rsidRPr="00450DE8">
        <w:trPr>
          <w:trHeight w:val="516"/>
        </w:trPr>
        <w:tc>
          <w:tcPr>
            <w:tcW w:w="1384" w:type="dxa"/>
            <w:vAlign w:val="center"/>
          </w:tcPr>
          <w:p w:rsidR="00564719" w:rsidRPr="00450DE8" w:rsidRDefault="003C7512" w:rsidP="00450DE8">
            <w:pPr>
              <w:spacing w:line="360" w:lineRule="auto"/>
              <w:rPr>
                <w:rFonts w:ascii="楷体" w:eastAsia="楷体" w:hAnsi="楷体"/>
                <w:b/>
                <w:sz w:val="24"/>
                <w:szCs w:val="24"/>
              </w:rPr>
            </w:pPr>
            <w:r w:rsidRPr="00450DE8">
              <w:rPr>
                <w:rFonts w:ascii="楷体" w:eastAsia="楷体" w:hAnsi="楷体" w:cs="Arial" w:hint="eastAsia"/>
                <w:sz w:val="24"/>
                <w:szCs w:val="24"/>
              </w:rPr>
              <w:t>组织的岗位、职责和权限</w:t>
            </w:r>
          </w:p>
        </w:tc>
        <w:tc>
          <w:tcPr>
            <w:tcW w:w="1276" w:type="dxa"/>
          </w:tcPr>
          <w:p w:rsidR="00564719" w:rsidRPr="00450DE8" w:rsidRDefault="003C7512" w:rsidP="00450DE8">
            <w:pPr>
              <w:spacing w:line="360" w:lineRule="auto"/>
              <w:rPr>
                <w:rFonts w:ascii="楷体" w:eastAsia="楷体" w:hAnsi="楷体" w:cs="Arial"/>
                <w:sz w:val="24"/>
                <w:szCs w:val="24"/>
              </w:rPr>
            </w:pPr>
            <w:r w:rsidRPr="00450DE8">
              <w:rPr>
                <w:rFonts w:ascii="楷体" w:eastAsia="楷体" w:hAnsi="楷体" w:cs="Arial" w:hint="eastAsia"/>
                <w:sz w:val="24"/>
                <w:szCs w:val="24"/>
              </w:rPr>
              <w:t>QEO 5.3</w:t>
            </w:r>
          </w:p>
        </w:tc>
        <w:tc>
          <w:tcPr>
            <w:tcW w:w="10464" w:type="dxa"/>
          </w:tcPr>
          <w:p w:rsidR="00564719" w:rsidRPr="00450DE8" w:rsidRDefault="003C7512" w:rsidP="00E54FB5">
            <w:pPr>
              <w:spacing w:line="360" w:lineRule="auto"/>
              <w:ind w:firstLineChars="200" w:firstLine="480"/>
              <w:rPr>
                <w:rFonts w:ascii="楷体" w:eastAsia="楷体" w:hAnsi="楷体"/>
                <w:sz w:val="24"/>
                <w:szCs w:val="24"/>
              </w:rPr>
            </w:pPr>
            <w:r w:rsidRPr="00450DE8">
              <w:rPr>
                <w:rFonts w:ascii="楷体" w:eastAsia="楷体" w:hAnsi="楷体" w:hint="eastAsia"/>
                <w:sz w:val="24"/>
                <w:szCs w:val="24"/>
              </w:rPr>
              <w:t>生产部主要作用、职责和权限包括:负责基础设施管理控制，负责生产和服务提供的控制，包括制定生产计划，科学合理调度，确保生产计划及时按期完成，负责产品标识，并确保在必要时实现可追溯性，负责部门环境因素、危险源辨识和控制，负责生产过程运行的环境和安全控制，负责生产进度、现场工作环境和安全生产管理。</w:t>
            </w:r>
          </w:p>
          <w:p w:rsidR="00564719" w:rsidRPr="00450DE8" w:rsidRDefault="003C7512" w:rsidP="00450DE8">
            <w:pPr>
              <w:spacing w:line="360" w:lineRule="auto"/>
              <w:ind w:firstLineChars="200" w:firstLine="480"/>
              <w:rPr>
                <w:rFonts w:ascii="楷体" w:eastAsia="楷体" w:hAnsi="楷体"/>
                <w:sz w:val="24"/>
                <w:szCs w:val="24"/>
              </w:rPr>
            </w:pPr>
            <w:r w:rsidRPr="00450DE8">
              <w:rPr>
                <w:rFonts w:ascii="楷体" w:eastAsia="楷体" w:hAnsi="楷体" w:hint="eastAsia"/>
                <w:sz w:val="24"/>
                <w:szCs w:val="24"/>
              </w:rPr>
              <w:t>生产</w:t>
            </w:r>
            <w:proofErr w:type="gramStart"/>
            <w:r w:rsidRPr="00450DE8">
              <w:rPr>
                <w:rFonts w:ascii="楷体" w:eastAsia="楷体" w:hAnsi="楷体" w:hint="eastAsia"/>
                <w:sz w:val="24"/>
                <w:szCs w:val="24"/>
              </w:rPr>
              <w:t>部上述</w:t>
            </w:r>
            <w:proofErr w:type="gramEnd"/>
            <w:r w:rsidRPr="00450DE8">
              <w:rPr>
                <w:rFonts w:ascii="楷体" w:eastAsia="楷体" w:hAnsi="楷体" w:hint="eastAsia"/>
                <w:sz w:val="24"/>
                <w:szCs w:val="24"/>
              </w:rPr>
              <w:t>作用和职责、权限基本得到有效沟通和实施。</w:t>
            </w:r>
          </w:p>
        </w:tc>
        <w:tc>
          <w:tcPr>
            <w:tcW w:w="1585" w:type="dxa"/>
          </w:tcPr>
          <w:p w:rsidR="00564719" w:rsidRPr="00450DE8" w:rsidRDefault="0076398B" w:rsidP="00450DE8">
            <w:pPr>
              <w:spacing w:line="360" w:lineRule="auto"/>
              <w:rPr>
                <w:rFonts w:ascii="楷体" w:eastAsia="楷体" w:hAnsi="楷体"/>
                <w:sz w:val="24"/>
                <w:szCs w:val="24"/>
              </w:rPr>
            </w:pPr>
            <w:r>
              <w:rPr>
                <w:rFonts w:ascii="楷体" w:eastAsia="楷体" w:hAnsi="楷体" w:hint="eastAsia"/>
                <w:sz w:val="24"/>
                <w:szCs w:val="24"/>
              </w:rPr>
              <w:t>Y</w:t>
            </w:r>
          </w:p>
        </w:tc>
      </w:tr>
      <w:tr w:rsidR="00564719" w:rsidRPr="00450DE8">
        <w:trPr>
          <w:trHeight w:val="516"/>
        </w:trPr>
        <w:tc>
          <w:tcPr>
            <w:tcW w:w="1384" w:type="dxa"/>
            <w:vAlign w:val="center"/>
          </w:tcPr>
          <w:p w:rsidR="00564719" w:rsidRPr="00450DE8" w:rsidRDefault="003C7512" w:rsidP="00450DE8">
            <w:pPr>
              <w:spacing w:line="360" w:lineRule="auto"/>
              <w:rPr>
                <w:rFonts w:ascii="楷体" w:eastAsia="楷体" w:hAnsi="楷体" w:cs="Arial"/>
                <w:sz w:val="24"/>
                <w:szCs w:val="24"/>
              </w:rPr>
            </w:pPr>
            <w:r w:rsidRPr="00450DE8">
              <w:rPr>
                <w:rFonts w:ascii="楷体" w:eastAsia="楷体" w:hAnsi="楷体" w:cs="Arial" w:hint="eastAsia"/>
                <w:sz w:val="24"/>
                <w:szCs w:val="24"/>
              </w:rPr>
              <w:t xml:space="preserve">目标 </w:t>
            </w:r>
          </w:p>
        </w:tc>
        <w:tc>
          <w:tcPr>
            <w:tcW w:w="1276" w:type="dxa"/>
            <w:vAlign w:val="center"/>
          </w:tcPr>
          <w:p w:rsidR="00564719" w:rsidRPr="00450DE8" w:rsidRDefault="003C7512" w:rsidP="00450DE8">
            <w:pPr>
              <w:spacing w:line="360" w:lineRule="auto"/>
              <w:rPr>
                <w:rFonts w:ascii="楷体" w:eastAsia="楷体" w:hAnsi="楷体" w:cs="Arial"/>
                <w:sz w:val="24"/>
                <w:szCs w:val="24"/>
              </w:rPr>
            </w:pPr>
            <w:r w:rsidRPr="00450DE8">
              <w:rPr>
                <w:rFonts w:ascii="楷体" w:eastAsia="楷体" w:hAnsi="楷体" w:cs="Arial" w:hint="eastAsia"/>
                <w:sz w:val="24"/>
                <w:szCs w:val="24"/>
              </w:rPr>
              <w:t>QEO:6.2</w:t>
            </w:r>
          </w:p>
        </w:tc>
        <w:tc>
          <w:tcPr>
            <w:tcW w:w="10464" w:type="dxa"/>
            <w:vAlign w:val="center"/>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cs="Arial" w:hint="eastAsia"/>
                <w:sz w:val="24"/>
                <w:szCs w:val="24"/>
              </w:rPr>
              <w:t>部</w:t>
            </w:r>
            <w:r w:rsidRPr="00450DE8">
              <w:rPr>
                <w:rFonts w:ascii="楷体" w:eastAsia="楷体" w:hAnsi="楷体" w:hint="eastAsia"/>
                <w:sz w:val="24"/>
                <w:szCs w:val="24"/>
              </w:rPr>
              <w:t xml:space="preserve">门目标：                 </w:t>
            </w:r>
          </w:p>
          <w:tbl>
            <w:tblPr>
              <w:tblStyle w:val="a6"/>
              <w:tblW w:w="10183" w:type="dxa"/>
              <w:tblLayout w:type="fixed"/>
              <w:tblLook w:val="04A0" w:firstRow="1" w:lastRow="0" w:firstColumn="1" w:lastColumn="0" w:noHBand="0" w:noVBand="1"/>
            </w:tblPr>
            <w:tblGrid>
              <w:gridCol w:w="766"/>
              <w:gridCol w:w="2906"/>
              <w:gridCol w:w="3131"/>
              <w:gridCol w:w="2242"/>
              <w:gridCol w:w="1138"/>
            </w:tblGrid>
            <w:tr w:rsidR="00564719" w:rsidRPr="00450DE8">
              <w:tc>
                <w:tcPr>
                  <w:tcW w:w="766"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部门</w:t>
                  </w:r>
                </w:p>
              </w:tc>
              <w:tc>
                <w:tcPr>
                  <w:tcW w:w="2906"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目标</w:t>
                  </w:r>
                </w:p>
              </w:tc>
              <w:tc>
                <w:tcPr>
                  <w:tcW w:w="3131"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考核方式</w:t>
                  </w:r>
                </w:p>
              </w:tc>
              <w:tc>
                <w:tcPr>
                  <w:tcW w:w="2242"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考核结果</w:t>
                  </w:r>
                </w:p>
              </w:tc>
              <w:tc>
                <w:tcPr>
                  <w:tcW w:w="1138"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完成情况</w:t>
                  </w:r>
                </w:p>
              </w:tc>
            </w:tr>
            <w:tr w:rsidR="00564719" w:rsidRPr="00450DE8">
              <w:trPr>
                <w:trHeight w:val="90"/>
              </w:trPr>
              <w:tc>
                <w:tcPr>
                  <w:tcW w:w="766" w:type="dxa"/>
                  <w:vMerge w:val="restart"/>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hint="eastAsia"/>
                      <w:sz w:val="24"/>
                      <w:szCs w:val="24"/>
                    </w:rPr>
                    <w:t>生产</w:t>
                  </w:r>
                  <w:r w:rsidRPr="00450DE8">
                    <w:rPr>
                      <w:rFonts w:ascii="楷体" w:eastAsia="楷体" w:hAnsi="楷体"/>
                      <w:sz w:val="24"/>
                      <w:szCs w:val="24"/>
                    </w:rPr>
                    <w:t>部</w:t>
                  </w:r>
                </w:p>
                <w:p w:rsidR="00564719" w:rsidRPr="00450DE8" w:rsidRDefault="00564719" w:rsidP="00450DE8">
                  <w:pPr>
                    <w:spacing w:line="360" w:lineRule="auto"/>
                    <w:jc w:val="center"/>
                    <w:rPr>
                      <w:rFonts w:ascii="楷体" w:eastAsia="楷体" w:hAnsi="楷体"/>
                      <w:sz w:val="24"/>
                      <w:szCs w:val="24"/>
                    </w:rPr>
                  </w:pPr>
                </w:p>
              </w:tc>
              <w:tc>
                <w:tcPr>
                  <w:tcW w:w="2906" w:type="dxa"/>
                </w:tcPr>
                <w:p w:rsidR="00564719" w:rsidRPr="00450DE8" w:rsidRDefault="003C7512" w:rsidP="00450DE8">
                  <w:pPr>
                    <w:spacing w:line="360" w:lineRule="auto"/>
                    <w:rPr>
                      <w:rFonts w:ascii="楷体" w:eastAsia="楷体" w:hAnsi="楷体"/>
                      <w:color w:val="000000"/>
                      <w:sz w:val="24"/>
                      <w:szCs w:val="24"/>
                    </w:rPr>
                  </w:pPr>
                  <w:r w:rsidRPr="00450DE8">
                    <w:rPr>
                      <w:rFonts w:ascii="楷体" w:eastAsia="楷体" w:hAnsi="楷体" w:hint="eastAsia"/>
                      <w:sz w:val="24"/>
                      <w:szCs w:val="24"/>
                    </w:rPr>
                    <w:t>产品入库合格率100% 以上</w:t>
                  </w:r>
                </w:p>
              </w:tc>
              <w:tc>
                <w:tcPr>
                  <w:tcW w:w="3131"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查看检验记录</w:t>
                  </w:r>
                </w:p>
              </w:tc>
              <w:tc>
                <w:tcPr>
                  <w:tcW w:w="2242" w:type="dxa"/>
                </w:tcPr>
                <w:p w:rsidR="00564719" w:rsidRPr="00450DE8" w:rsidRDefault="003C7512" w:rsidP="00450DE8">
                  <w:pPr>
                    <w:spacing w:line="360" w:lineRule="auto"/>
                    <w:rPr>
                      <w:rFonts w:ascii="楷体" w:eastAsia="楷体" w:hAnsi="楷体"/>
                      <w:color w:val="000000"/>
                      <w:sz w:val="24"/>
                      <w:szCs w:val="24"/>
                    </w:rPr>
                  </w:pPr>
                  <w:r w:rsidRPr="00450DE8">
                    <w:rPr>
                      <w:rFonts w:ascii="楷体" w:eastAsia="楷体" w:hAnsi="楷体" w:hint="eastAsia"/>
                      <w:sz w:val="24"/>
                      <w:szCs w:val="24"/>
                    </w:rPr>
                    <w:t>产品一次交验合格率</w:t>
                  </w:r>
                  <w:r w:rsidRPr="00450DE8">
                    <w:rPr>
                      <w:rFonts w:ascii="楷体" w:eastAsia="楷体" w:hAnsi="楷体"/>
                      <w:sz w:val="24"/>
                      <w:szCs w:val="24"/>
                    </w:rPr>
                    <w:t>100%</w:t>
                  </w:r>
                  <w:r w:rsidRPr="00450DE8">
                    <w:rPr>
                      <w:rFonts w:ascii="楷体" w:eastAsia="楷体" w:hAnsi="楷体" w:hint="eastAsia"/>
                      <w:sz w:val="24"/>
                      <w:szCs w:val="24"/>
                    </w:rPr>
                    <w:t xml:space="preserve"> </w:t>
                  </w:r>
                </w:p>
              </w:tc>
              <w:tc>
                <w:tcPr>
                  <w:tcW w:w="1138"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已经完成</w:t>
                  </w:r>
                </w:p>
              </w:tc>
            </w:tr>
            <w:tr w:rsidR="00564719" w:rsidRPr="00450DE8">
              <w:trPr>
                <w:trHeight w:val="423"/>
              </w:trPr>
              <w:tc>
                <w:tcPr>
                  <w:tcW w:w="766" w:type="dxa"/>
                  <w:vMerge/>
                </w:tcPr>
                <w:p w:rsidR="00564719" w:rsidRPr="00450DE8" w:rsidRDefault="00564719" w:rsidP="00450DE8">
                  <w:pPr>
                    <w:spacing w:line="360" w:lineRule="auto"/>
                    <w:jc w:val="center"/>
                    <w:rPr>
                      <w:rFonts w:ascii="楷体" w:eastAsia="楷体" w:hAnsi="楷体"/>
                      <w:sz w:val="24"/>
                      <w:szCs w:val="24"/>
                    </w:rPr>
                  </w:pPr>
                </w:p>
              </w:tc>
              <w:tc>
                <w:tcPr>
                  <w:tcW w:w="2906"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color w:val="000000"/>
                      <w:sz w:val="24"/>
                      <w:szCs w:val="24"/>
                    </w:rPr>
                    <w:t>生产设备设施完好率98%以上</w:t>
                  </w:r>
                </w:p>
              </w:tc>
              <w:tc>
                <w:tcPr>
                  <w:tcW w:w="3131"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完好数÷总数×</w:t>
                  </w:r>
                  <w:r w:rsidRPr="00450DE8">
                    <w:rPr>
                      <w:rFonts w:ascii="楷体" w:eastAsia="楷体" w:hAnsi="楷体"/>
                      <w:sz w:val="24"/>
                      <w:szCs w:val="24"/>
                    </w:rPr>
                    <w:t>100%</w:t>
                  </w:r>
                </w:p>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合格数÷总数×</w:t>
                  </w:r>
                  <w:r w:rsidRPr="00450DE8">
                    <w:rPr>
                      <w:rFonts w:ascii="楷体" w:eastAsia="楷体" w:hAnsi="楷体"/>
                      <w:sz w:val="24"/>
                      <w:szCs w:val="24"/>
                    </w:rPr>
                    <w:t>100%</w:t>
                  </w:r>
                </w:p>
              </w:tc>
              <w:tc>
                <w:tcPr>
                  <w:tcW w:w="2242"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color w:val="000000"/>
                      <w:sz w:val="24"/>
                      <w:szCs w:val="24"/>
                    </w:rPr>
                    <w:t>生产设备设施完好率</w:t>
                  </w:r>
                  <w:r w:rsidRPr="00450DE8">
                    <w:rPr>
                      <w:rFonts w:ascii="楷体" w:eastAsia="楷体" w:hAnsi="楷体"/>
                      <w:color w:val="000000"/>
                      <w:sz w:val="24"/>
                      <w:szCs w:val="24"/>
                    </w:rPr>
                    <w:t>100</w:t>
                  </w:r>
                  <w:r w:rsidRPr="00450DE8">
                    <w:rPr>
                      <w:rFonts w:ascii="楷体" w:eastAsia="楷体" w:hAnsi="楷体" w:hint="eastAsia"/>
                      <w:color w:val="000000"/>
                      <w:sz w:val="24"/>
                      <w:szCs w:val="24"/>
                    </w:rPr>
                    <w:t>%</w:t>
                  </w:r>
                </w:p>
              </w:tc>
              <w:tc>
                <w:tcPr>
                  <w:tcW w:w="1138"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已经完成</w:t>
                  </w:r>
                </w:p>
              </w:tc>
            </w:tr>
            <w:tr w:rsidR="00564719" w:rsidRPr="00450DE8">
              <w:trPr>
                <w:trHeight w:val="408"/>
              </w:trPr>
              <w:tc>
                <w:tcPr>
                  <w:tcW w:w="766" w:type="dxa"/>
                  <w:vMerge/>
                </w:tcPr>
                <w:p w:rsidR="00564719" w:rsidRPr="00450DE8" w:rsidRDefault="00564719" w:rsidP="00450DE8">
                  <w:pPr>
                    <w:spacing w:line="360" w:lineRule="auto"/>
                    <w:jc w:val="center"/>
                    <w:rPr>
                      <w:rFonts w:ascii="楷体" w:eastAsia="楷体" w:hAnsi="楷体"/>
                      <w:sz w:val="24"/>
                      <w:szCs w:val="24"/>
                    </w:rPr>
                  </w:pPr>
                </w:p>
              </w:tc>
              <w:tc>
                <w:tcPr>
                  <w:tcW w:w="2906"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color w:val="000000"/>
                      <w:sz w:val="24"/>
                      <w:szCs w:val="24"/>
                    </w:rPr>
                    <w:t>职业病发病为0</w:t>
                  </w:r>
                </w:p>
              </w:tc>
              <w:tc>
                <w:tcPr>
                  <w:tcW w:w="3131"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查看职业健康体检报告</w:t>
                  </w:r>
                </w:p>
              </w:tc>
              <w:tc>
                <w:tcPr>
                  <w:tcW w:w="2242"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color w:val="000000"/>
                      <w:sz w:val="24"/>
                      <w:szCs w:val="24"/>
                    </w:rPr>
                    <w:t>没有发生职业病</w:t>
                  </w:r>
                </w:p>
              </w:tc>
              <w:tc>
                <w:tcPr>
                  <w:tcW w:w="1138"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已经完</w:t>
                  </w:r>
                  <w:r w:rsidRPr="00450DE8">
                    <w:rPr>
                      <w:rFonts w:ascii="楷体" w:eastAsia="楷体" w:hAnsi="楷体"/>
                      <w:sz w:val="24"/>
                      <w:szCs w:val="24"/>
                    </w:rPr>
                    <w:lastRenderedPageBreak/>
                    <w:t>成</w:t>
                  </w:r>
                </w:p>
                <w:p w:rsidR="00564719" w:rsidRPr="00450DE8" w:rsidRDefault="00564719" w:rsidP="00450DE8">
                  <w:pPr>
                    <w:spacing w:line="360" w:lineRule="auto"/>
                    <w:jc w:val="center"/>
                    <w:rPr>
                      <w:rFonts w:ascii="楷体" w:eastAsia="楷体" w:hAnsi="楷体"/>
                      <w:sz w:val="24"/>
                      <w:szCs w:val="24"/>
                    </w:rPr>
                  </w:pPr>
                </w:p>
              </w:tc>
            </w:tr>
            <w:tr w:rsidR="00564719" w:rsidRPr="00450DE8">
              <w:trPr>
                <w:trHeight w:val="427"/>
              </w:trPr>
              <w:tc>
                <w:tcPr>
                  <w:tcW w:w="766" w:type="dxa"/>
                  <w:vMerge/>
                </w:tcPr>
                <w:p w:rsidR="00564719" w:rsidRPr="00450DE8" w:rsidRDefault="00564719" w:rsidP="00450DE8">
                  <w:pPr>
                    <w:spacing w:line="360" w:lineRule="auto"/>
                    <w:jc w:val="center"/>
                    <w:rPr>
                      <w:rFonts w:ascii="楷体" w:eastAsia="楷体" w:hAnsi="楷体"/>
                      <w:sz w:val="24"/>
                      <w:szCs w:val="24"/>
                    </w:rPr>
                  </w:pPr>
                </w:p>
              </w:tc>
              <w:tc>
                <w:tcPr>
                  <w:tcW w:w="2906"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杜绝火灾、触电事故、高温灼伤、机械伤害   （火灾、触电、高温灼伤、机械伤害事故为0.）</w:t>
                  </w:r>
                  <w:r w:rsidRPr="00450DE8">
                    <w:rPr>
                      <w:rFonts w:ascii="楷体" w:eastAsia="楷体" w:hAnsi="楷体" w:hint="eastAsia"/>
                      <w:color w:val="000000"/>
                      <w:sz w:val="24"/>
                      <w:szCs w:val="24"/>
                    </w:rPr>
                    <w:t>；</w:t>
                  </w:r>
                </w:p>
              </w:tc>
              <w:tc>
                <w:tcPr>
                  <w:tcW w:w="3131"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查看触电、火灾、</w:t>
                  </w:r>
                  <w:r w:rsidRPr="00450DE8">
                    <w:rPr>
                      <w:rFonts w:ascii="楷体" w:eastAsia="楷体" w:hAnsi="楷体" w:hint="eastAsia"/>
                      <w:color w:val="000000"/>
                      <w:sz w:val="24"/>
                      <w:szCs w:val="24"/>
                    </w:rPr>
                    <w:t>机械伤害、高空堕落</w:t>
                  </w:r>
                  <w:r w:rsidRPr="00450DE8">
                    <w:rPr>
                      <w:rFonts w:ascii="楷体" w:eastAsia="楷体" w:hAnsi="楷体" w:hint="eastAsia"/>
                      <w:sz w:val="24"/>
                      <w:szCs w:val="24"/>
                    </w:rPr>
                    <w:t>事故记录</w:t>
                  </w:r>
                </w:p>
                <w:p w:rsidR="00564719" w:rsidRPr="00450DE8" w:rsidRDefault="00564719" w:rsidP="00450DE8">
                  <w:pPr>
                    <w:spacing w:line="360" w:lineRule="auto"/>
                    <w:rPr>
                      <w:rFonts w:ascii="楷体" w:eastAsia="楷体" w:hAnsi="楷体"/>
                      <w:sz w:val="24"/>
                      <w:szCs w:val="24"/>
                    </w:rPr>
                  </w:pPr>
                </w:p>
              </w:tc>
              <w:tc>
                <w:tcPr>
                  <w:tcW w:w="2242"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color w:val="000000"/>
                      <w:sz w:val="24"/>
                      <w:szCs w:val="24"/>
                    </w:rPr>
                    <w:t>没有发生火灾、触电、高温灼伤、机械伤害事故</w:t>
                  </w:r>
                </w:p>
              </w:tc>
              <w:tc>
                <w:tcPr>
                  <w:tcW w:w="1138"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已经完成</w:t>
                  </w:r>
                </w:p>
              </w:tc>
            </w:tr>
            <w:tr w:rsidR="00564719" w:rsidRPr="00450DE8">
              <w:trPr>
                <w:trHeight w:val="427"/>
              </w:trPr>
              <w:tc>
                <w:tcPr>
                  <w:tcW w:w="766" w:type="dxa"/>
                  <w:vMerge/>
                </w:tcPr>
                <w:p w:rsidR="00564719" w:rsidRPr="00450DE8" w:rsidRDefault="00564719" w:rsidP="00450DE8">
                  <w:pPr>
                    <w:spacing w:line="360" w:lineRule="auto"/>
                    <w:jc w:val="center"/>
                    <w:rPr>
                      <w:rFonts w:ascii="楷体" w:eastAsia="楷体" w:hAnsi="楷体"/>
                      <w:sz w:val="24"/>
                      <w:szCs w:val="24"/>
                    </w:rPr>
                  </w:pPr>
                </w:p>
              </w:tc>
              <w:tc>
                <w:tcPr>
                  <w:tcW w:w="2906"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合理处置固体废弃物；</w:t>
                  </w:r>
                </w:p>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固废分类处置率100%；</w:t>
                  </w:r>
                </w:p>
              </w:tc>
              <w:tc>
                <w:tcPr>
                  <w:tcW w:w="3131"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符合数量÷检查数量×</w:t>
                  </w:r>
                  <w:r w:rsidRPr="00450DE8">
                    <w:rPr>
                      <w:rFonts w:ascii="楷体" w:eastAsia="楷体" w:hAnsi="楷体"/>
                      <w:sz w:val="24"/>
                      <w:szCs w:val="24"/>
                    </w:rPr>
                    <w:t>100%</w:t>
                  </w:r>
                  <w:r w:rsidRPr="00450DE8">
                    <w:rPr>
                      <w:rFonts w:ascii="楷体" w:eastAsia="楷体" w:hAnsi="楷体" w:hint="eastAsia"/>
                      <w:sz w:val="24"/>
                      <w:szCs w:val="24"/>
                    </w:rPr>
                    <w:t>。</w:t>
                  </w:r>
                </w:p>
              </w:tc>
              <w:tc>
                <w:tcPr>
                  <w:tcW w:w="2242"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固废分类处置100%；</w:t>
                  </w:r>
                </w:p>
              </w:tc>
              <w:tc>
                <w:tcPr>
                  <w:tcW w:w="1138"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sz w:val="24"/>
                      <w:szCs w:val="24"/>
                    </w:rPr>
                    <w:t>已经完成</w:t>
                  </w:r>
                </w:p>
              </w:tc>
            </w:tr>
            <w:tr w:rsidR="00564719" w:rsidRPr="00450DE8">
              <w:trPr>
                <w:trHeight w:val="427"/>
              </w:trPr>
              <w:tc>
                <w:tcPr>
                  <w:tcW w:w="766" w:type="dxa"/>
                  <w:vMerge/>
                </w:tcPr>
                <w:p w:rsidR="00564719" w:rsidRPr="00450DE8" w:rsidRDefault="00564719" w:rsidP="00450DE8">
                  <w:pPr>
                    <w:spacing w:line="360" w:lineRule="auto"/>
                    <w:jc w:val="center"/>
                    <w:rPr>
                      <w:rFonts w:ascii="楷体" w:eastAsia="楷体" w:hAnsi="楷体"/>
                      <w:sz w:val="24"/>
                      <w:szCs w:val="24"/>
                    </w:rPr>
                  </w:pPr>
                </w:p>
              </w:tc>
              <w:tc>
                <w:tcPr>
                  <w:tcW w:w="2906"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焊接一次无损检测合格率93%以上</w:t>
                  </w:r>
                </w:p>
              </w:tc>
              <w:tc>
                <w:tcPr>
                  <w:tcW w:w="3131" w:type="dxa"/>
                </w:tcPr>
                <w:p w:rsidR="00564719" w:rsidRPr="00450DE8" w:rsidRDefault="00564719" w:rsidP="00450DE8">
                  <w:pPr>
                    <w:spacing w:line="360" w:lineRule="auto"/>
                    <w:rPr>
                      <w:rFonts w:ascii="楷体" w:eastAsia="楷体" w:hAnsi="楷体"/>
                      <w:sz w:val="24"/>
                      <w:szCs w:val="24"/>
                    </w:rPr>
                  </w:pPr>
                </w:p>
              </w:tc>
              <w:tc>
                <w:tcPr>
                  <w:tcW w:w="2242" w:type="dxa"/>
                </w:tcPr>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焊接设备1 台，拍片一次合格率94.3%</w:t>
                  </w:r>
                </w:p>
              </w:tc>
              <w:tc>
                <w:tcPr>
                  <w:tcW w:w="1138" w:type="dxa"/>
                </w:tcPr>
                <w:p w:rsidR="00564719" w:rsidRPr="00450DE8" w:rsidRDefault="003C7512" w:rsidP="00450DE8">
                  <w:pPr>
                    <w:spacing w:line="360" w:lineRule="auto"/>
                    <w:jc w:val="center"/>
                    <w:rPr>
                      <w:rFonts w:ascii="楷体" w:eastAsia="楷体" w:hAnsi="楷体"/>
                      <w:sz w:val="24"/>
                      <w:szCs w:val="24"/>
                    </w:rPr>
                  </w:pPr>
                  <w:r w:rsidRPr="00450DE8">
                    <w:rPr>
                      <w:rFonts w:ascii="楷体" w:eastAsia="楷体" w:hAnsi="楷体" w:hint="eastAsia"/>
                      <w:sz w:val="24"/>
                      <w:szCs w:val="24"/>
                    </w:rPr>
                    <w:t>已完成</w:t>
                  </w:r>
                </w:p>
              </w:tc>
            </w:tr>
          </w:tbl>
          <w:p w:rsidR="00564719" w:rsidRPr="00450DE8" w:rsidRDefault="00564719" w:rsidP="00450DE8">
            <w:pPr>
              <w:spacing w:line="360" w:lineRule="auto"/>
              <w:rPr>
                <w:rFonts w:ascii="楷体" w:eastAsia="楷体" w:hAnsi="楷体"/>
                <w:sz w:val="24"/>
                <w:szCs w:val="24"/>
              </w:rPr>
            </w:pPr>
          </w:p>
          <w:p w:rsidR="00564719" w:rsidRPr="00450DE8" w:rsidRDefault="003C7512" w:rsidP="00450DE8">
            <w:pPr>
              <w:spacing w:line="360" w:lineRule="auto"/>
              <w:rPr>
                <w:rFonts w:ascii="楷体" w:eastAsia="楷体" w:hAnsi="楷体"/>
                <w:sz w:val="24"/>
                <w:szCs w:val="24"/>
              </w:rPr>
            </w:pPr>
            <w:r w:rsidRPr="00450DE8">
              <w:rPr>
                <w:rFonts w:ascii="楷体" w:eastAsia="楷体" w:hAnsi="楷体" w:hint="eastAsia"/>
                <w:sz w:val="24"/>
                <w:szCs w:val="24"/>
              </w:rPr>
              <w:t>考核情况：202</w:t>
            </w:r>
            <w:r w:rsidR="0076398B">
              <w:rPr>
                <w:rFonts w:ascii="楷体" w:eastAsia="楷体" w:hAnsi="楷体" w:hint="eastAsia"/>
                <w:sz w:val="24"/>
                <w:szCs w:val="24"/>
              </w:rPr>
              <w:t>2</w:t>
            </w:r>
            <w:r w:rsidRPr="00450DE8">
              <w:rPr>
                <w:rFonts w:ascii="楷体" w:eastAsia="楷体" w:hAnsi="楷体" w:hint="eastAsia"/>
                <w:sz w:val="24"/>
                <w:szCs w:val="24"/>
              </w:rPr>
              <w:t>.</w:t>
            </w:r>
            <w:r w:rsidR="0076398B">
              <w:rPr>
                <w:rFonts w:ascii="楷体" w:eastAsia="楷体" w:hAnsi="楷体" w:hint="eastAsia"/>
                <w:sz w:val="24"/>
                <w:szCs w:val="24"/>
              </w:rPr>
              <w:t>6</w:t>
            </w:r>
            <w:r w:rsidRPr="00450DE8">
              <w:rPr>
                <w:rFonts w:ascii="楷体" w:eastAsia="楷体" w:hAnsi="楷体" w:hint="eastAsia"/>
                <w:sz w:val="24"/>
                <w:szCs w:val="24"/>
              </w:rPr>
              <w:t>.</w:t>
            </w:r>
            <w:r w:rsidR="00145BC7">
              <w:rPr>
                <w:rFonts w:ascii="楷体" w:eastAsia="楷体" w:hAnsi="楷体" w:hint="eastAsia"/>
                <w:sz w:val="24"/>
                <w:szCs w:val="24"/>
              </w:rPr>
              <w:t>4</w:t>
            </w:r>
            <w:r w:rsidRPr="00450DE8">
              <w:rPr>
                <w:rFonts w:ascii="楷体" w:eastAsia="楷体" w:hAnsi="楷体" w:hint="eastAsia"/>
                <w:sz w:val="24"/>
                <w:szCs w:val="24"/>
              </w:rPr>
              <w:t>日考核已完成。</w:t>
            </w:r>
          </w:p>
          <w:p w:rsidR="00564719" w:rsidRPr="00450DE8" w:rsidRDefault="00564719" w:rsidP="00450DE8">
            <w:pPr>
              <w:spacing w:line="360" w:lineRule="auto"/>
              <w:rPr>
                <w:rFonts w:ascii="楷体" w:eastAsia="楷体" w:hAnsi="楷体" w:cs="Arial"/>
                <w:sz w:val="24"/>
                <w:szCs w:val="24"/>
              </w:rPr>
            </w:pPr>
          </w:p>
        </w:tc>
        <w:tc>
          <w:tcPr>
            <w:tcW w:w="1585" w:type="dxa"/>
          </w:tcPr>
          <w:p w:rsidR="00564719" w:rsidRPr="00450DE8" w:rsidRDefault="0076398B" w:rsidP="00450DE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564719" w:rsidRPr="00450DE8">
        <w:trPr>
          <w:trHeight w:val="1255"/>
        </w:trPr>
        <w:tc>
          <w:tcPr>
            <w:tcW w:w="1384" w:type="dxa"/>
          </w:tcPr>
          <w:p w:rsidR="00564719" w:rsidRPr="00450DE8" w:rsidRDefault="003C7512" w:rsidP="00450DE8">
            <w:pPr>
              <w:spacing w:line="360" w:lineRule="auto"/>
              <w:rPr>
                <w:rFonts w:ascii="楷体" w:eastAsia="楷体" w:hAnsi="楷体"/>
                <w:b/>
                <w:sz w:val="24"/>
                <w:szCs w:val="24"/>
              </w:rPr>
            </w:pPr>
            <w:r w:rsidRPr="00450DE8">
              <w:rPr>
                <w:rFonts w:ascii="楷体" w:eastAsia="楷体" w:hAnsi="楷体" w:hint="eastAsia"/>
                <w:bCs/>
                <w:sz w:val="24"/>
                <w:szCs w:val="24"/>
              </w:rPr>
              <w:lastRenderedPageBreak/>
              <w:t>生产和服务提供的控制</w:t>
            </w:r>
          </w:p>
        </w:tc>
        <w:tc>
          <w:tcPr>
            <w:tcW w:w="1276" w:type="dxa"/>
          </w:tcPr>
          <w:p w:rsidR="00564719" w:rsidRPr="00450DE8" w:rsidRDefault="003C7512" w:rsidP="00450DE8">
            <w:pPr>
              <w:spacing w:line="360" w:lineRule="auto"/>
              <w:rPr>
                <w:rFonts w:ascii="楷体" w:eastAsia="楷体" w:hAnsi="楷体" w:cs="宋体"/>
                <w:bCs/>
                <w:sz w:val="24"/>
                <w:szCs w:val="24"/>
              </w:rPr>
            </w:pPr>
            <w:r w:rsidRPr="00450DE8">
              <w:rPr>
                <w:rFonts w:ascii="楷体" w:eastAsia="楷体" w:hAnsi="楷体" w:cs="宋体" w:hint="eastAsia"/>
                <w:bCs/>
                <w:sz w:val="24"/>
                <w:szCs w:val="24"/>
              </w:rPr>
              <w:t>Q8.5.1</w:t>
            </w:r>
          </w:p>
        </w:tc>
        <w:tc>
          <w:tcPr>
            <w:tcW w:w="10464" w:type="dxa"/>
          </w:tcPr>
          <w:p w:rsidR="00564719" w:rsidRPr="00450DE8" w:rsidRDefault="00145BC7" w:rsidP="00450DE8">
            <w:pPr>
              <w:spacing w:line="360" w:lineRule="auto"/>
              <w:ind w:firstLineChars="200" w:firstLine="480"/>
              <w:rPr>
                <w:rFonts w:ascii="楷体" w:eastAsia="楷体" w:hAnsi="楷体" w:cs="楷体"/>
                <w:color w:val="000000"/>
                <w:sz w:val="24"/>
                <w:szCs w:val="24"/>
              </w:rPr>
            </w:pPr>
            <w:r>
              <w:rPr>
                <w:rFonts w:ascii="楷体" w:eastAsia="楷体" w:hAnsi="楷体" w:cs="Arial" w:hint="eastAsia"/>
                <w:bCs/>
                <w:sz w:val="24"/>
                <w:szCs w:val="24"/>
              </w:rPr>
              <w:t>生产</w:t>
            </w:r>
            <w:proofErr w:type="gramStart"/>
            <w:r>
              <w:rPr>
                <w:rFonts w:ascii="楷体" w:eastAsia="楷体" w:hAnsi="楷体" w:cs="Arial" w:hint="eastAsia"/>
                <w:bCs/>
                <w:sz w:val="24"/>
                <w:szCs w:val="24"/>
              </w:rPr>
              <w:t>部</w:t>
            </w:r>
            <w:r w:rsidR="003C7512" w:rsidRPr="00450DE8">
              <w:rPr>
                <w:rFonts w:ascii="楷体" w:eastAsia="楷体" w:hAnsi="楷体" w:cs="Arial" w:hint="eastAsia"/>
                <w:bCs/>
                <w:sz w:val="24"/>
                <w:szCs w:val="24"/>
              </w:rPr>
              <w:t>公司</w:t>
            </w:r>
            <w:proofErr w:type="gramEnd"/>
            <w:r w:rsidR="003C7512" w:rsidRPr="00450DE8">
              <w:rPr>
                <w:rFonts w:ascii="楷体" w:eastAsia="楷体" w:hAnsi="楷体" w:cs="Arial" w:hint="eastAsia"/>
                <w:bCs/>
                <w:sz w:val="24"/>
                <w:szCs w:val="24"/>
              </w:rPr>
              <w:t>主要从事</w:t>
            </w:r>
            <w:r w:rsidR="003C7512" w:rsidRPr="00450DE8">
              <w:rPr>
                <w:rFonts w:ascii="楷体" w:eastAsia="楷体" w:hAnsi="楷体" w:cs="楷体" w:hint="eastAsia"/>
                <w:sz w:val="24"/>
                <w:szCs w:val="24"/>
              </w:rPr>
              <w:t>A2级压力容器、环保专用设备、石油钻采机械部件的生产</w:t>
            </w:r>
            <w:r>
              <w:rPr>
                <w:rFonts w:ascii="楷体" w:eastAsia="楷体" w:hAnsi="楷体" w:cs="楷体" w:hint="eastAsia"/>
                <w:sz w:val="24"/>
                <w:szCs w:val="24"/>
              </w:rPr>
              <w:t>，</w:t>
            </w:r>
            <w:r w:rsidR="003C7512" w:rsidRPr="00450DE8">
              <w:rPr>
                <w:rFonts w:ascii="楷体" w:eastAsia="楷体" w:hAnsi="楷体" w:cs="楷体" w:hint="eastAsia"/>
                <w:sz w:val="24"/>
                <w:szCs w:val="24"/>
              </w:rPr>
              <w:t>钻井泥浆无害化处理设备、水处理（清水、软化水、污水、含油污水）设备、全自动软化水装置、稀油站、滤油机、油田专用设备、过滤器、电磁加热设备和电磁加热三项分离装置、太阳能用具</w:t>
            </w:r>
            <w:r>
              <w:rPr>
                <w:rFonts w:ascii="楷体" w:eastAsia="楷体" w:hAnsi="楷体" w:cs="楷体" w:hint="eastAsia"/>
                <w:sz w:val="24"/>
                <w:szCs w:val="24"/>
              </w:rPr>
              <w:t>的生产</w:t>
            </w:r>
            <w:r w:rsidR="003C7512" w:rsidRPr="00450DE8">
              <w:rPr>
                <w:rFonts w:ascii="楷体" w:eastAsia="楷体" w:hAnsi="楷体" w:cs="楷体" w:hint="eastAsia"/>
                <w:sz w:val="24"/>
                <w:szCs w:val="24"/>
              </w:rPr>
              <w:t>；</w:t>
            </w:r>
          </w:p>
          <w:p w:rsidR="00564719" w:rsidRPr="00450DE8" w:rsidRDefault="003C7512" w:rsidP="00450DE8">
            <w:pPr>
              <w:spacing w:line="360" w:lineRule="auto"/>
              <w:ind w:firstLineChars="200" w:firstLine="480"/>
              <w:rPr>
                <w:rFonts w:ascii="楷体" w:eastAsia="楷体" w:hAnsi="楷体" w:cs="宋体"/>
                <w:sz w:val="24"/>
                <w:szCs w:val="24"/>
              </w:rPr>
            </w:pPr>
            <w:r w:rsidRPr="00450DE8">
              <w:rPr>
                <w:rFonts w:ascii="楷体" w:eastAsia="楷体" w:hAnsi="楷体" w:cs="宋体" w:hint="eastAsia"/>
                <w:sz w:val="24"/>
                <w:szCs w:val="24"/>
              </w:rPr>
              <w:t>公司依据客户订单，下达生产任务通知单。生产部接到定单后召开生产会议，进行生产、质量</w:t>
            </w:r>
            <w:r w:rsidRPr="00450DE8">
              <w:rPr>
                <w:rFonts w:ascii="楷体" w:eastAsia="楷体" w:hAnsi="楷体" w:cs="宋体" w:hint="eastAsia"/>
                <w:sz w:val="24"/>
                <w:szCs w:val="24"/>
              </w:rPr>
              <w:lastRenderedPageBreak/>
              <w:t>及管理工作协调。通过原材料检验、过程检验、成品检验等过程对产品质量、生产进度等进行监控。</w:t>
            </w:r>
          </w:p>
          <w:p w:rsidR="00564719" w:rsidRPr="00450DE8" w:rsidRDefault="003C7512" w:rsidP="001A01F0">
            <w:pPr>
              <w:spacing w:line="360" w:lineRule="auto"/>
              <w:ind w:firstLineChars="200" w:firstLine="480"/>
              <w:rPr>
                <w:rFonts w:ascii="楷体" w:eastAsia="楷体" w:hAnsi="楷体" w:cs="宋体"/>
                <w:sz w:val="24"/>
                <w:szCs w:val="24"/>
              </w:rPr>
            </w:pPr>
            <w:r w:rsidRPr="00450DE8">
              <w:rPr>
                <w:rFonts w:ascii="楷体" w:eastAsia="楷体" w:hAnsi="楷体" w:cs="宋体" w:hint="eastAsia"/>
                <w:sz w:val="24"/>
                <w:szCs w:val="24"/>
              </w:rPr>
              <w:t>为生产过程提供了适宜的设备及环境。</w:t>
            </w:r>
            <w:r w:rsidR="00302108" w:rsidRPr="00450DE8">
              <w:rPr>
                <w:rFonts w:ascii="楷体" w:eastAsia="楷体" w:hAnsi="楷体" w:hint="eastAsia"/>
                <w:sz w:val="24"/>
                <w:szCs w:val="24"/>
              </w:rPr>
              <w:t>提供并配备主要生产设备包括转动胎、阀门试验台、电动胀管机、法兰盖、螺栓、转臂总程、转臂卡具、动力头卡具、电焊机等生产设备；</w:t>
            </w:r>
            <w:r w:rsidR="00E54FB5">
              <w:rPr>
                <w:rFonts w:ascii="楷体" w:eastAsia="楷体" w:hAnsi="楷体" w:hint="eastAsia"/>
                <w:sz w:val="24"/>
                <w:szCs w:val="24"/>
              </w:rPr>
              <w:t>游标卡尺、水准仪、温湿度表、刻度直角尺、焊接检验尺、钢卷尺、超声波测厚仪</w:t>
            </w:r>
            <w:r w:rsidR="00E54FB5">
              <w:rPr>
                <w:rFonts w:ascii="楷体" w:eastAsia="楷体" w:hAnsi="楷体" w:hint="eastAsia"/>
                <w:sz w:val="24"/>
                <w:szCs w:val="24"/>
              </w:rPr>
              <w:t>、</w:t>
            </w:r>
            <w:r w:rsidR="00E54FB5">
              <w:rPr>
                <w:rFonts w:ascii="楷体" w:eastAsia="楷体" w:hAnsi="楷体" w:cs="楷体" w:hint="eastAsia"/>
                <w:sz w:val="24"/>
                <w:szCs w:val="24"/>
              </w:rPr>
              <w:t>压力表、丙烷表、乙炔表、氧气表</w:t>
            </w:r>
            <w:r w:rsidR="00302108" w:rsidRPr="00450DE8">
              <w:rPr>
                <w:rFonts w:ascii="楷体" w:eastAsia="楷体" w:hAnsi="楷体" w:hint="eastAsia"/>
                <w:sz w:val="24"/>
                <w:szCs w:val="24"/>
              </w:rPr>
              <w:t>等监视测量设备；以及灭火器、消防栓、除尘器等环保和安全辅助设备/设施。</w:t>
            </w:r>
          </w:p>
          <w:p w:rsidR="00564719" w:rsidRPr="00450DE8" w:rsidRDefault="003C7512" w:rsidP="00450DE8">
            <w:pPr>
              <w:spacing w:line="360" w:lineRule="auto"/>
              <w:ind w:firstLineChars="200" w:firstLine="480"/>
              <w:rPr>
                <w:rFonts w:ascii="楷体" w:eastAsia="楷体" w:hAnsi="楷体" w:cs="宋体"/>
                <w:sz w:val="24"/>
                <w:szCs w:val="24"/>
              </w:rPr>
            </w:pPr>
            <w:r w:rsidRPr="00450DE8">
              <w:rPr>
                <w:rFonts w:ascii="楷体" w:eastAsia="楷体" w:hAnsi="楷体" w:cs="宋体" w:hint="eastAsia"/>
                <w:sz w:val="24"/>
                <w:szCs w:val="24"/>
              </w:rPr>
              <w:t>配备了胜任的人员，如：生产部长</w:t>
            </w:r>
            <w:r w:rsidR="00E54FB5">
              <w:rPr>
                <w:rFonts w:ascii="楷体" w:eastAsia="楷体" w:hAnsi="楷体" w:hint="eastAsia"/>
                <w:sz w:val="24"/>
                <w:szCs w:val="24"/>
              </w:rPr>
              <w:t>刘长洪</w:t>
            </w:r>
            <w:r w:rsidRPr="00450DE8">
              <w:rPr>
                <w:rFonts w:ascii="楷体" w:eastAsia="楷体" w:hAnsi="楷体" w:cs="宋体" w:hint="eastAsia"/>
                <w:sz w:val="24"/>
                <w:szCs w:val="24"/>
              </w:rPr>
              <w:t>，有较丰富的管理经验和专业技术水平。</w:t>
            </w:r>
          </w:p>
          <w:p w:rsidR="00564719" w:rsidRPr="00450DE8" w:rsidRDefault="003C7512" w:rsidP="00450DE8">
            <w:pPr>
              <w:spacing w:line="360" w:lineRule="auto"/>
              <w:ind w:firstLineChars="200" w:firstLine="480"/>
              <w:rPr>
                <w:rFonts w:ascii="楷体" w:eastAsia="楷体" w:hAnsi="楷体" w:cs="宋体"/>
                <w:sz w:val="24"/>
                <w:szCs w:val="24"/>
              </w:rPr>
            </w:pPr>
            <w:r w:rsidRPr="00450DE8">
              <w:rPr>
                <w:rFonts w:ascii="楷体" w:eastAsia="楷体" w:hAnsi="楷体" w:cs="宋体" w:hint="eastAsia"/>
                <w:sz w:val="24"/>
                <w:szCs w:val="24"/>
              </w:rPr>
              <w:t>公司需确认的过程为焊接过程，提供了</w:t>
            </w:r>
            <w:r w:rsidR="00BE7F80">
              <w:rPr>
                <w:rFonts w:ascii="楷体" w:eastAsia="楷体" w:hAnsi="楷体" w:cs="宋体" w:hint="eastAsia"/>
                <w:sz w:val="24"/>
                <w:szCs w:val="24"/>
              </w:rPr>
              <w:t>焊接过程</w:t>
            </w:r>
            <w:r w:rsidRPr="00450DE8">
              <w:rPr>
                <w:rFonts w:ascii="楷体" w:eastAsia="楷体" w:hAnsi="楷体" w:cs="宋体" w:hint="eastAsia"/>
                <w:sz w:val="24"/>
                <w:szCs w:val="24"/>
              </w:rPr>
              <w:t>确</w:t>
            </w:r>
            <w:r w:rsidRPr="00450DE8">
              <w:rPr>
                <w:rFonts w:ascii="楷体" w:eastAsia="楷体" w:hAnsi="楷体" w:cs="Arial" w:hint="eastAsia"/>
                <w:bCs/>
                <w:sz w:val="24"/>
                <w:szCs w:val="24"/>
              </w:rPr>
              <w:t>认记录，确认</w:t>
            </w:r>
            <w:r w:rsidRPr="00450DE8">
              <w:rPr>
                <w:rFonts w:ascii="楷体" w:eastAsia="楷体" w:hAnsi="楷体" w:cs="宋体" w:hint="eastAsia"/>
                <w:sz w:val="24"/>
                <w:szCs w:val="24"/>
              </w:rPr>
              <w:t>日期202</w:t>
            </w:r>
            <w:r w:rsidR="00E54FB5">
              <w:rPr>
                <w:rFonts w:ascii="楷体" w:eastAsia="楷体" w:hAnsi="楷体" w:cs="宋体" w:hint="eastAsia"/>
                <w:sz w:val="24"/>
                <w:szCs w:val="24"/>
              </w:rPr>
              <w:t>2</w:t>
            </w:r>
            <w:r w:rsidRPr="00450DE8">
              <w:rPr>
                <w:rFonts w:ascii="楷体" w:eastAsia="楷体" w:hAnsi="楷体" w:cs="宋体" w:hint="eastAsia"/>
                <w:sz w:val="24"/>
                <w:szCs w:val="24"/>
              </w:rPr>
              <w:t>年</w:t>
            </w:r>
            <w:r w:rsidR="00E54FB5">
              <w:rPr>
                <w:rFonts w:ascii="楷体" w:eastAsia="楷体" w:hAnsi="楷体" w:cs="宋体" w:hint="eastAsia"/>
                <w:sz w:val="24"/>
                <w:szCs w:val="24"/>
              </w:rPr>
              <w:t>3</w:t>
            </w:r>
            <w:r w:rsidRPr="00450DE8">
              <w:rPr>
                <w:rFonts w:ascii="楷体" w:eastAsia="楷体" w:hAnsi="楷体" w:cs="宋体" w:hint="eastAsia"/>
                <w:sz w:val="24"/>
                <w:szCs w:val="24"/>
              </w:rPr>
              <w:t>月</w:t>
            </w:r>
            <w:r w:rsidR="00E54FB5">
              <w:rPr>
                <w:rFonts w:ascii="楷体" w:eastAsia="楷体" w:hAnsi="楷体" w:cs="宋体" w:hint="eastAsia"/>
                <w:sz w:val="24"/>
                <w:szCs w:val="24"/>
              </w:rPr>
              <w:t>11</w:t>
            </w:r>
            <w:r w:rsidRPr="00450DE8">
              <w:rPr>
                <w:rFonts w:ascii="楷体" w:eastAsia="楷体" w:hAnsi="楷体" w:cs="宋体" w:hint="eastAsia"/>
                <w:sz w:val="24"/>
                <w:szCs w:val="24"/>
              </w:rPr>
              <w:t>日，主要确认了人员资质能力、设备能力、工艺标准等内容，确认人员李树东、王家春等。</w:t>
            </w:r>
          </w:p>
          <w:p w:rsidR="00564719" w:rsidRPr="00450DE8" w:rsidRDefault="003C7512" w:rsidP="001A01F0">
            <w:pPr>
              <w:spacing w:line="360" w:lineRule="auto"/>
              <w:ind w:firstLineChars="200" w:firstLine="480"/>
              <w:rPr>
                <w:rFonts w:ascii="楷体" w:eastAsia="楷体" w:hAnsi="楷体" w:cs="宋体"/>
                <w:sz w:val="24"/>
                <w:szCs w:val="24"/>
              </w:rPr>
            </w:pPr>
            <w:r w:rsidRPr="00450DE8">
              <w:rPr>
                <w:rFonts w:ascii="楷体" w:eastAsia="楷体" w:hAnsi="楷体" w:cs="宋体" w:hint="eastAsia"/>
                <w:sz w:val="24"/>
                <w:szCs w:val="24"/>
              </w:rPr>
              <w:t>通过专用设备、设施、配备专业技术人员和加强技术人员的培训不断提高生产水平来防止人为失误等。</w:t>
            </w:r>
          </w:p>
          <w:p w:rsidR="00564719" w:rsidRPr="00450DE8" w:rsidRDefault="00BE7F80" w:rsidP="001A01F0">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产品经检验合格后才</w:t>
            </w:r>
            <w:proofErr w:type="gramStart"/>
            <w:r>
              <w:rPr>
                <w:rFonts w:ascii="楷体" w:eastAsia="楷体" w:hAnsi="楷体" w:cs="宋体" w:hint="eastAsia"/>
                <w:sz w:val="24"/>
                <w:szCs w:val="24"/>
              </w:rPr>
              <w:t>准许转序和</w:t>
            </w:r>
            <w:proofErr w:type="gramEnd"/>
            <w:r>
              <w:rPr>
                <w:rFonts w:ascii="楷体" w:eastAsia="楷体" w:hAnsi="楷体" w:cs="宋体" w:hint="eastAsia"/>
                <w:sz w:val="24"/>
                <w:szCs w:val="24"/>
              </w:rPr>
              <w:t>交付，根据生产进度和销售发货计划，安排发货到客户处。</w:t>
            </w:r>
            <w:r w:rsidR="003C7512" w:rsidRPr="00450DE8">
              <w:rPr>
                <w:rFonts w:ascii="楷体" w:eastAsia="楷体" w:hAnsi="楷体" w:cs="宋体" w:hint="eastAsia"/>
                <w:sz w:val="24"/>
                <w:szCs w:val="24"/>
              </w:rPr>
              <w:t>产品交付后如客户在使用过程中出现问题，先通过电话进行解决，如远程无法解决，派专人到客户现场实地解决。</w:t>
            </w:r>
          </w:p>
          <w:p w:rsidR="00564719" w:rsidRPr="00450DE8" w:rsidRDefault="003C7512" w:rsidP="00450DE8">
            <w:pPr>
              <w:spacing w:line="360" w:lineRule="auto"/>
              <w:ind w:firstLineChars="200" w:firstLine="480"/>
              <w:rPr>
                <w:rFonts w:ascii="楷体" w:eastAsia="楷体" w:hAnsi="楷体" w:cs="宋体"/>
                <w:sz w:val="24"/>
                <w:szCs w:val="24"/>
              </w:rPr>
            </w:pPr>
            <w:r w:rsidRPr="00450DE8">
              <w:rPr>
                <w:rFonts w:ascii="楷体" w:eastAsia="楷体" w:hAnsi="楷体" w:cs="宋体" w:hint="eastAsia"/>
                <w:sz w:val="24"/>
                <w:szCs w:val="24"/>
              </w:rPr>
              <w:t>现场审核，抽查关键工序控制情况：</w:t>
            </w:r>
          </w:p>
          <w:p w:rsidR="00564719" w:rsidRPr="00450DE8" w:rsidRDefault="003C7512" w:rsidP="00450DE8">
            <w:pPr>
              <w:numPr>
                <w:ilvl w:val="0"/>
                <w:numId w:val="2"/>
              </w:numPr>
              <w:spacing w:line="360" w:lineRule="auto"/>
              <w:rPr>
                <w:rFonts w:ascii="楷体" w:eastAsia="楷体" w:hAnsi="楷体" w:cs="楷体"/>
                <w:sz w:val="24"/>
                <w:szCs w:val="24"/>
              </w:rPr>
            </w:pPr>
            <w:r w:rsidRPr="00450DE8">
              <w:rPr>
                <w:rFonts w:ascii="楷体" w:eastAsia="楷体" w:hAnsi="楷体" w:cs="楷体" w:hint="eastAsia"/>
                <w:sz w:val="24"/>
                <w:szCs w:val="24"/>
              </w:rPr>
              <w:t>下料工序，正在为</w:t>
            </w:r>
            <w:r w:rsidR="001A01F0">
              <w:rPr>
                <w:rFonts w:ascii="楷体" w:eastAsia="楷体" w:hAnsi="楷体" w:cs="楷体" w:hint="eastAsia"/>
                <w:sz w:val="24"/>
                <w:szCs w:val="24"/>
              </w:rPr>
              <w:t>稀油站箱体</w:t>
            </w:r>
            <w:r w:rsidRPr="00450DE8">
              <w:rPr>
                <w:rFonts w:ascii="楷体" w:eastAsia="楷体" w:hAnsi="楷体" w:cs="楷体" w:hint="eastAsia"/>
                <w:sz w:val="24"/>
                <w:szCs w:val="24"/>
              </w:rPr>
              <w:t>下料，设备半自动气割机，尺寸200</w:t>
            </w:r>
            <w:r w:rsidR="001A01F0">
              <w:rPr>
                <w:rFonts w:ascii="楷体" w:eastAsia="楷体" w:hAnsi="楷体" w:cs="楷体" w:hint="eastAsia"/>
                <w:sz w:val="24"/>
                <w:szCs w:val="24"/>
              </w:rPr>
              <w:t>0</w:t>
            </w:r>
            <w:r w:rsidRPr="00450DE8">
              <w:rPr>
                <w:rFonts w:ascii="楷体" w:eastAsia="楷体" w:hAnsi="楷体" w:cs="楷体" w:hint="eastAsia"/>
                <w:sz w:val="24"/>
                <w:szCs w:val="24"/>
              </w:rPr>
              <w:t>*1</w:t>
            </w:r>
            <w:r w:rsidR="001A01F0">
              <w:rPr>
                <w:rFonts w:ascii="楷体" w:eastAsia="楷体" w:hAnsi="楷体" w:cs="楷体" w:hint="eastAsia"/>
                <w:sz w:val="24"/>
                <w:szCs w:val="24"/>
              </w:rPr>
              <w:t>0</w:t>
            </w:r>
            <w:r w:rsidRPr="00450DE8">
              <w:rPr>
                <w:rFonts w:ascii="楷体" w:eastAsia="楷体" w:hAnsi="楷体" w:cs="楷体" w:hint="eastAsia"/>
                <w:sz w:val="24"/>
                <w:szCs w:val="24"/>
              </w:rPr>
              <w:t>00*</w:t>
            </w:r>
            <w:r w:rsidR="001A01F0">
              <w:rPr>
                <w:rFonts w:ascii="楷体" w:eastAsia="楷体" w:hAnsi="楷体" w:cs="楷体" w:hint="eastAsia"/>
                <w:sz w:val="24"/>
                <w:szCs w:val="24"/>
              </w:rPr>
              <w:t>1000mm</w:t>
            </w:r>
            <w:r w:rsidRPr="00450DE8">
              <w:rPr>
                <w:rFonts w:ascii="楷体" w:eastAsia="楷体" w:hAnsi="楷体" w:cs="楷体" w:hint="eastAsia"/>
                <w:sz w:val="24"/>
                <w:szCs w:val="24"/>
              </w:rPr>
              <w:t>，偏差小于</w:t>
            </w:r>
            <w:r w:rsidR="001A01F0">
              <w:rPr>
                <w:rFonts w:ascii="楷体" w:eastAsia="楷体" w:hAnsi="楷体" w:cs="楷体" w:hint="eastAsia"/>
                <w:sz w:val="24"/>
                <w:szCs w:val="24"/>
              </w:rPr>
              <w:t>5</w:t>
            </w:r>
            <w:r w:rsidRPr="00450DE8">
              <w:rPr>
                <w:rFonts w:ascii="楷体" w:eastAsia="楷体" w:hAnsi="楷体" w:cs="楷体" w:hint="eastAsia"/>
                <w:sz w:val="24"/>
                <w:szCs w:val="24"/>
              </w:rPr>
              <w:t>mm，实测</w:t>
            </w:r>
            <w:r w:rsidR="001A01F0" w:rsidRPr="00450DE8">
              <w:rPr>
                <w:rFonts w:ascii="楷体" w:eastAsia="楷体" w:hAnsi="楷体" w:cs="楷体" w:hint="eastAsia"/>
                <w:sz w:val="24"/>
                <w:szCs w:val="24"/>
              </w:rPr>
              <w:t>200</w:t>
            </w:r>
            <w:r w:rsidR="001A01F0">
              <w:rPr>
                <w:rFonts w:ascii="楷体" w:eastAsia="楷体" w:hAnsi="楷体" w:cs="楷体" w:hint="eastAsia"/>
                <w:sz w:val="24"/>
                <w:szCs w:val="24"/>
              </w:rPr>
              <w:t>4</w:t>
            </w:r>
            <w:r w:rsidR="001A01F0" w:rsidRPr="00450DE8">
              <w:rPr>
                <w:rFonts w:ascii="楷体" w:eastAsia="楷体" w:hAnsi="楷体" w:cs="楷体" w:hint="eastAsia"/>
                <w:sz w:val="24"/>
                <w:szCs w:val="24"/>
              </w:rPr>
              <w:t>*1</w:t>
            </w:r>
            <w:r w:rsidR="001A01F0">
              <w:rPr>
                <w:rFonts w:ascii="楷体" w:eastAsia="楷体" w:hAnsi="楷体" w:cs="楷体" w:hint="eastAsia"/>
                <w:sz w:val="24"/>
                <w:szCs w:val="24"/>
              </w:rPr>
              <w:t>0</w:t>
            </w:r>
            <w:r w:rsidR="001A01F0" w:rsidRPr="00450DE8">
              <w:rPr>
                <w:rFonts w:ascii="楷体" w:eastAsia="楷体" w:hAnsi="楷体" w:cs="楷体" w:hint="eastAsia"/>
                <w:sz w:val="24"/>
                <w:szCs w:val="24"/>
              </w:rPr>
              <w:t>0</w:t>
            </w:r>
            <w:r w:rsidR="001A01F0">
              <w:rPr>
                <w:rFonts w:ascii="楷体" w:eastAsia="楷体" w:hAnsi="楷体" w:cs="楷体" w:hint="eastAsia"/>
                <w:sz w:val="24"/>
                <w:szCs w:val="24"/>
              </w:rPr>
              <w:t>3</w:t>
            </w:r>
            <w:r w:rsidR="001A01F0" w:rsidRPr="00450DE8">
              <w:rPr>
                <w:rFonts w:ascii="楷体" w:eastAsia="楷体" w:hAnsi="楷体" w:cs="楷体" w:hint="eastAsia"/>
                <w:sz w:val="24"/>
                <w:szCs w:val="24"/>
              </w:rPr>
              <w:t>*</w:t>
            </w:r>
            <w:r w:rsidR="001A01F0">
              <w:rPr>
                <w:rFonts w:ascii="楷体" w:eastAsia="楷体" w:hAnsi="楷体" w:cs="楷体" w:hint="eastAsia"/>
                <w:sz w:val="24"/>
                <w:szCs w:val="24"/>
              </w:rPr>
              <w:t>100</w:t>
            </w:r>
            <w:r w:rsidR="001A01F0">
              <w:rPr>
                <w:rFonts w:ascii="楷体" w:eastAsia="楷体" w:hAnsi="楷体" w:cs="楷体" w:hint="eastAsia"/>
                <w:sz w:val="24"/>
                <w:szCs w:val="24"/>
              </w:rPr>
              <w:t>1mm</w:t>
            </w:r>
            <w:r w:rsidRPr="00450DE8">
              <w:rPr>
                <w:rFonts w:ascii="楷体" w:eastAsia="楷体" w:hAnsi="楷体" w:cs="楷体" w:hint="eastAsia"/>
                <w:sz w:val="24"/>
                <w:szCs w:val="24"/>
              </w:rPr>
              <w:t>符合，操作人</w:t>
            </w:r>
            <w:r w:rsidR="001A01F0">
              <w:rPr>
                <w:rFonts w:ascii="楷体" w:eastAsia="楷体" w:hAnsi="楷体" w:cs="楷体" w:hint="eastAsia"/>
                <w:sz w:val="24"/>
                <w:szCs w:val="24"/>
              </w:rPr>
              <w:t>王力</w:t>
            </w:r>
          </w:p>
          <w:p w:rsidR="00564719" w:rsidRDefault="003C7512" w:rsidP="00072DE7">
            <w:pPr>
              <w:numPr>
                <w:ilvl w:val="0"/>
                <w:numId w:val="2"/>
              </w:numPr>
              <w:spacing w:line="360" w:lineRule="auto"/>
              <w:rPr>
                <w:rFonts w:ascii="楷体" w:eastAsia="楷体" w:hAnsi="楷体" w:cs="楷体" w:hint="eastAsia"/>
                <w:sz w:val="24"/>
                <w:szCs w:val="24"/>
              </w:rPr>
            </w:pPr>
            <w:r w:rsidRPr="00450DE8">
              <w:rPr>
                <w:rFonts w:ascii="楷体" w:eastAsia="楷体" w:hAnsi="楷体" w:cs="楷体" w:hint="eastAsia"/>
                <w:sz w:val="24"/>
                <w:szCs w:val="24"/>
              </w:rPr>
              <w:t>组对工序，正在为</w:t>
            </w:r>
            <w:r w:rsidR="00072DE7">
              <w:rPr>
                <w:rFonts w:ascii="楷体" w:eastAsia="楷体" w:hAnsi="楷体" w:cs="楷体" w:hint="eastAsia"/>
                <w:sz w:val="24"/>
                <w:szCs w:val="24"/>
              </w:rPr>
              <w:t>平板太阳能热水器边框</w:t>
            </w:r>
            <w:r w:rsidRPr="00450DE8">
              <w:rPr>
                <w:rFonts w:ascii="楷体" w:eastAsia="楷体" w:hAnsi="楷体" w:cs="楷体" w:hint="eastAsia"/>
                <w:sz w:val="24"/>
                <w:szCs w:val="24"/>
              </w:rPr>
              <w:t>组对，设备</w:t>
            </w:r>
            <w:r w:rsidR="00072DE7">
              <w:rPr>
                <w:rFonts w:ascii="楷体" w:eastAsia="楷体" w:hAnsi="楷体" w:cs="楷体" w:hint="eastAsia"/>
                <w:sz w:val="24"/>
                <w:szCs w:val="24"/>
              </w:rPr>
              <w:t>扳手、螺丝刀</w:t>
            </w:r>
            <w:r w:rsidRPr="00450DE8">
              <w:rPr>
                <w:rFonts w:ascii="楷体" w:eastAsia="楷体" w:hAnsi="楷体" w:cs="楷体" w:hint="eastAsia"/>
                <w:color w:val="000000"/>
                <w:kern w:val="0"/>
                <w:sz w:val="24"/>
                <w:szCs w:val="24"/>
                <w:lang w:bidi="ar"/>
              </w:rPr>
              <w:t>，</w:t>
            </w:r>
            <w:proofErr w:type="gramStart"/>
            <w:r w:rsidRPr="00450DE8">
              <w:rPr>
                <w:rFonts w:ascii="楷体" w:eastAsia="楷体" w:hAnsi="楷体" w:cs="楷体" w:hint="eastAsia"/>
                <w:sz w:val="24"/>
                <w:szCs w:val="24"/>
              </w:rPr>
              <w:t>要求组</w:t>
            </w:r>
            <w:proofErr w:type="gramEnd"/>
            <w:r w:rsidRPr="00450DE8">
              <w:rPr>
                <w:rFonts w:ascii="楷体" w:eastAsia="楷体" w:hAnsi="楷体" w:cs="楷体" w:hint="eastAsia"/>
                <w:sz w:val="24"/>
                <w:szCs w:val="24"/>
              </w:rPr>
              <w:t>对时</w:t>
            </w:r>
            <w:r w:rsidR="00072DE7" w:rsidRPr="00072DE7">
              <w:rPr>
                <w:rFonts w:ascii="楷体" w:eastAsia="楷体" w:hAnsi="楷体" w:cs="楷体" w:hint="eastAsia"/>
                <w:sz w:val="24"/>
                <w:szCs w:val="24"/>
              </w:rPr>
              <w:t>矩形要正，保证四角都是90°</w:t>
            </w:r>
            <w:r w:rsidR="00072DE7">
              <w:rPr>
                <w:rFonts w:ascii="楷体" w:eastAsia="楷体" w:hAnsi="楷体" w:cs="楷体" w:hint="eastAsia"/>
                <w:sz w:val="24"/>
                <w:szCs w:val="24"/>
              </w:rPr>
              <w:t>，保证两边连接处的缝隙最小</w:t>
            </w:r>
            <w:r w:rsidRPr="00450DE8">
              <w:rPr>
                <w:rFonts w:ascii="楷体" w:eastAsia="楷体" w:hAnsi="楷体" w:cs="楷体" w:hint="eastAsia"/>
                <w:sz w:val="24"/>
                <w:szCs w:val="24"/>
              </w:rPr>
              <w:t>,现场观察操作符合，操作工</w:t>
            </w:r>
            <w:r w:rsidR="00072DE7">
              <w:rPr>
                <w:rFonts w:ascii="楷体" w:eastAsia="楷体" w:hAnsi="楷体" w:cs="楷体" w:hint="eastAsia"/>
                <w:sz w:val="24"/>
                <w:szCs w:val="24"/>
              </w:rPr>
              <w:t>张海龙。</w:t>
            </w:r>
          </w:p>
          <w:p w:rsidR="00564719" w:rsidRPr="00450DE8" w:rsidRDefault="003C7512" w:rsidP="00450DE8">
            <w:pPr>
              <w:spacing w:line="360" w:lineRule="auto"/>
              <w:rPr>
                <w:rFonts w:ascii="楷体" w:eastAsia="楷体" w:hAnsi="楷体" w:cs="楷体"/>
                <w:sz w:val="24"/>
                <w:szCs w:val="24"/>
              </w:rPr>
            </w:pPr>
            <w:r w:rsidRPr="00450DE8">
              <w:rPr>
                <w:rFonts w:ascii="楷体" w:eastAsia="楷体" w:hAnsi="楷体" w:cs="楷体" w:hint="eastAsia"/>
                <w:sz w:val="24"/>
                <w:szCs w:val="24"/>
              </w:rPr>
              <w:lastRenderedPageBreak/>
              <w:t>3、焊接工序，正在为</w:t>
            </w:r>
            <w:r w:rsidR="0075614D" w:rsidRPr="0075614D">
              <w:rPr>
                <w:rFonts w:ascii="楷体" w:eastAsia="楷体" w:hAnsi="楷体" w:cs="楷体" w:hint="eastAsia"/>
                <w:sz w:val="24"/>
                <w:szCs w:val="24"/>
              </w:rPr>
              <w:t>污油回收装置</w:t>
            </w:r>
            <w:r w:rsidRPr="00450DE8">
              <w:rPr>
                <w:rFonts w:ascii="楷体" w:eastAsia="楷体" w:hAnsi="楷体" w:cs="楷体" w:hint="eastAsia"/>
                <w:sz w:val="24"/>
                <w:szCs w:val="24"/>
              </w:rPr>
              <w:t>中</w:t>
            </w:r>
            <w:r w:rsidR="0075614D">
              <w:rPr>
                <w:rFonts w:ascii="楷体" w:eastAsia="楷体" w:hAnsi="楷体" w:cs="楷体" w:hint="eastAsia"/>
                <w:sz w:val="24"/>
                <w:szCs w:val="24"/>
              </w:rPr>
              <w:t>筒体和法兰</w:t>
            </w:r>
            <w:r w:rsidRPr="00450DE8">
              <w:rPr>
                <w:rFonts w:ascii="楷体" w:eastAsia="楷体" w:hAnsi="楷体" w:cs="楷体" w:hint="eastAsia"/>
                <w:sz w:val="24"/>
                <w:szCs w:val="24"/>
              </w:rPr>
              <w:t>焊接，设备</w:t>
            </w:r>
            <w:r w:rsidRPr="00450DE8">
              <w:rPr>
                <w:rFonts w:ascii="楷体" w:eastAsia="楷体" w:hAnsi="楷体" w:cs="楷体" w:hint="eastAsia"/>
                <w:color w:val="000000"/>
                <w:kern w:val="0"/>
                <w:sz w:val="24"/>
                <w:szCs w:val="24"/>
                <w:lang w:bidi="ar"/>
              </w:rPr>
              <w:t>手工弧焊机</w:t>
            </w:r>
            <w:r w:rsidRPr="00450DE8">
              <w:rPr>
                <w:rFonts w:ascii="楷体" w:eastAsia="楷体" w:hAnsi="楷体" w:cs="楷体" w:hint="eastAsia"/>
                <w:sz w:val="24"/>
                <w:szCs w:val="24"/>
              </w:rPr>
              <w:t>，要求不能有漏焊、气孔、砂眼，</w:t>
            </w:r>
            <w:proofErr w:type="gramStart"/>
            <w:r w:rsidRPr="00450DE8">
              <w:rPr>
                <w:rFonts w:ascii="楷体" w:eastAsia="楷体" w:hAnsi="楷体" w:cs="楷体" w:hint="eastAsia"/>
                <w:sz w:val="24"/>
                <w:szCs w:val="24"/>
              </w:rPr>
              <w:t>焊路均匀</w:t>
            </w:r>
            <w:proofErr w:type="gramEnd"/>
            <w:r w:rsidRPr="00450DE8">
              <w:rPr>
                <w:rFonts w:ascii="楷体" w:eastAsia="楷体" w:hAnsi="楷体" w:cs="楷体" w:hint="eastAsia"/>
                <w:sz w:val="24"/>
                <w:szCs w:val="24"/>
              </w:rPr>
              <w:t>，实测符合，操作人朱洪武，</w:t>
            </w:r>
            <w:r w:rsidR="0075614D">
              <w:rPr>
                <w:rFonts w:ascii="楷体" w:eastAsia="楷体" w:hAnsi="楷体" w:cs="楷体" w:hint="eastAsia"/>
                <w:sz w:val="24"/>
                <w:szCs w:val="24"/>
              </w:rPr>
              <w:t>有资格证，</w:t>
            </w:r>
            <w:r w:rsidRPr="00450DE8">
              <w:rPr>
                <w:rFonts w:ascii="楷体" w:eastAsia="楷体" w:hAnsi="楷体" w:cs="楷体" w:hint="eastAsia"/>
                <w:sz w:val="24"/>
                <w:szCs w:val="24"/>
              </w:rPr>
              <w:t>实际操作符合要求。</w:t>
            </w:r>
          </w:p>
          <w:p w:rsidR="00564719" w:rsidRPr="00450DE8" w:rsidRDefault="003C7512" w:rsidP="00450DE8">
            <w:pPr>
              <w:spacing w:line="360" w:lineRule="auto"/>
              <w:rPr>
                <w:rFonts w:ascii="楷体" w:eastAsia="楷体" w:hAnsi="楷体" w:cs="楷体"/>
                <w:sz w:val="24"/>
                <w:szCs w:val="24"/>
              </w:rPr>
            </w:pPr>
            <w:r w:rsidRPr="00450DE8">
              <w:rPr>
                <w:rFonts w:ascii="楷体" w:eastAsia="楷体" w:hAnsi="楷体" w:cs="楷体" w:hint="eastAsia"/>
                <w:sz w:val="24"/>
                <w:szCs w:val="24"/>
              </w:rPr>
              <w:t>4.组装工序，正在组装</w:t>
            </w:r>
            <w:r w:rsidR="00E15BB2" w:rsidRPr="00E15BB2">
              <w:rPr>
                <w:rFonts w:ascii="楷体" w:eastAsia="楷体" w:hAnsi="楷体" w:cs="楷体" w:hint="eastAsia"/>
                <w:sz w:val="24"/>
                <w:szCs w:val="24"/>
              </w:rPr>
              <w:t>泥浆不落地成套处理设备</w:t>
            </w:r>
            <w:r w:rsidR="00E15BB2">
              <w:rPr>
                <w:rFonts w:ascii="楷体" w:eastAsia="楷体" w:hAnsi="楷体" w:cs="楷体" w:hint="eastAsia"/>
                <w:sz w:val="24"/>
                <w:szCs w:val="24"/>
              </w:rPr>
              <w:t>的液位计</w:t>
            </w:r>
            <w:r w:rsidRPr="00450DE8">
              <w:rPr>
                <w:rFonts w:ascii="楷体" w:eastAsia="楷体" w:hAnsi="楷体" w:cs="楷体" w:hint="eastAsia"/>
                <w:sz w:val="24"/>
                <w:szCs w:val="24"/>
              </w:rPr>
              <w:t>等组装件，设备</w:t>
            </w:r>
            <w:r w:rsidR="00E15BB2">
              <w:rPr>
                <w:rFonts w:ascii="楷体" w:eastAsia="楷体" w:hAnsi="楷体" w:cs="楷体" w:hint="eastAsia"/>
                <w:sz w:val="24"/>
                <w:szCs w:val="24"/>
              </w:rPr>
              <w:t>五金工具</w:t>
            </w:r>
            <w:r w:rsidRPr="00450DE8">
              <w:rPr>
                <w:rFonts w:ascii="楷体" w:eastAsia="楷体" w:hAnsi="楷体" w:cs="楷体" w:hint="eastAsia"/>
                <w:sz w:val="24"/>
                <w:szCs w:val="24"/>
              </w:rPr>
              <w:t>，要求组装后平整，固定部位无松动，无少件，现场观察操作符合，操作</w:t>
            </w:r>
            <w:proofErr w:type="gramStart"/>
            <w:r w:rsidRPr="00450DE8">
              <w:rPr>
                <w:rFonts w:ascii="楷体" w:eastAsia="楷体" w:hAnsi="楷体" w:cs="楷体" w:hint="eastAsia"/>
                <w:sz w:val="24"/>
                <w:szCs w:val="24"/>
              </w:rPr>
              <w:t>工</w:t>
            </w:r>
            <w:r w:rsidR="00E15BB2" w:rsidRPr="00450DE8">
              <w:rPr>
                <w:rFonts w:ascii="楷体" w:eastAsia="楷体" w:hAnsi="楷体" w:cs="楷体" w:hint="eastAsia"/>
                <w:sz w:val="24"/>
                <w:szCs w:val="24"/>
              </w:rPr>
              <w:t>宫凤</w:t>
            </w:r>
            <w:proofErr w:type="gramEnd"/>
            <w:r w:rsidR="00E15BB2" w:rsidRPr="00450DE8">
              <w:rPr>
                <w:rFonts w:ascii="楷体" w:eastAsia="楷体" w:hAnsi="楷体" w:cs="楷体" w:hint="eastAsia"/>
                <w:sz w:val="24"/>
                <w:szCs w:val="24"/>
              </w:rPr>
              <w:t>玉</w:t>
            </w:r>
            <w:r w:rsidR="00E15BB2">
              <w:rPr>
                <w:rFonts w:ascii="楷体" w:eastAsia="楷体" w:hAnsi="楷体" w:cs="楷体" w:hint="eastAsia"/>
                <w:sz w:val="24"/>
                <w:szCs w:val="24"/>
              </w:rPr>
              <w:t>等</w:t>
            </w:r>
            <w:r w:rsidRPr="00450DE8">
              <w:rPr>
                <w:rFonts w:ascii="楷体" w:eastAsia="楷体" w:hAnsi="楷体" w:cs="楷体" w:hint="eastAsia"/>
                <w:sz w:val="24"/>
                <w:szCs w:val="24"/>
              </w:rPr>
              <w:t>。</w:t>
            </w:r>
          </w:p>
          <w:p w:rsidR="00564719" w:rsidRPr="00450DE8" w:rsidRDefault="003C7512" w:rsidP="00450DE8">
            <w:pPr>
              <w:spacing w:line="360" w:lineRule="auto"/>
              <w:rPr>
                <w:rFonts w:ascii="楷体" w:eastAsia="楷体" w:hAnsi="楷体" w:cs="楷体"/>
                <w:sz w:val="24"/>
                <w:szCs w:val="24"/>
              </w:rPr>
            </w:pPr>
            <w:r w:rsidRPr="00450DE8">
              <w:rPr>
                <w:rFonts w:ascii="楷体" w:eastAsia="楷体" w:hAnsi="楷体" w:cs="楷体" w:hint="eastAsia"/>
                <w:sz w:val="24"/>
                <w:szCs w:val="24"/>
              </w:rPr>
              <w:t>5.</w:t>
            </w:r>
            <w:r w:rsidR="00E15BB2">
              <w:rPr>
                <w:rFonts w:ascii="楷体" w:eastAsia="楷体" w:hAnsi="楷体" w:cs="楷体" w:hint="eastAsia"/>
                <w:sz w:val="24"/>
                <w:szCs w:val="24"/>
              </w:rPr>
              <w:t>除锈</w:t>
            </w:r>
            <w:r w:rsidRPr="00450DE8">
              <w:rPr>
                <w:rFonts w:ascii="楷体" w:eastAsia="楷体" w:hAnsi="楷体" w:cs="楷体" w:hint="eastAsia"/>
                <w:sz w:val="24"/>
                <w:szCs w:val="24"/>
              </w:rPr>
              <w:t>防腐工序，正在为</w:t>
            </w:r>
            <w:r w:rsidR="00E15BB2" w:rsidRPr="00E15BB2">
              <w:rPr>
                <w:rFonts w:ascii="楷体" w:eastAsia="楷体" w:hAnsi="楷体" w:cs="楷体" w:hint="eastAsia"/>
                <w:sz w:val="24"/>
                <w:szCs w:val="24"/>
              </w:rPr>
              <w:t>泥浆不落地成套处理设备</w:t>
            </w:r>
            <w:r w:rsidRPr="00450DE8">
              <w:rPr>
                <w:rFonts w:ascii="楷体" w:eastAsia="楷体" w:hAnsi="楷体" w:cs="楷体" w:hint="eastAsia"/>
                <w:sz w:val="24"/>
                <w:szCs w:val="24"/>
              </w:rPr>
              <w:t>防腐，要求内表面涂防腐底漆一遍</w:t>
            </w:r>
            <w:r w:rsidR="00A2283A">
              <w:rPr>
                <w:rFonts w:ascii="楷体" w:eastAsia="楷体" w:hAnsi="楷体" w:cs="楷体" w:hint="eastAsia"/>
                <w:sz w:val="24"/>
                <w:szCs w:val="24"/>
              </w:rPr>
              <w:t>，</w:t>
            </w:r>
            <w:r w:rsidRPr="00450DE8">
              <w:rPr>
                <w:rFonts w:ascii="楷体" w:eastAsia="楷体" w:hAnsi="楷体" w:cs="楷体" w:hint="eastAsia"/>
                <w:sz w:val="24"/>
                <w:szCs w:val="24"/>
              </w:rPr>
              <w:t>外表面涂防锈漆二遍</w:t>
            </w:r>
            <w:r w:rsidR="00E15BB2">
              <w:rPr>
                <w:rFonts w:ascii="楷体" w:eastAsia="楷体" w:hAnsi="楷体" w:cs="楷体" w:hint="eastAsia"/>
                <w:sz w:val="24"/>
                <w:szCs w:val="24"/>
              </w:rPr>
              <w:t>，</w:t>
            </w:r>
            <w:r w:rsidRPr="00450DE8">
              <w:rPr>
                <w:rFonts w:ascii="楷体" w:eastAsia="楷体" w:hAnsi="楷体" w:cs="楷体" w:hint="eastAsia"/>
                <w:sz w:val="24"/>
                <w:szCs w:val="24"/>
              </w:rPr>
              <w:t>现场观察操作符合，操作工</w:t>
            </w:r>
            <w:r w:rsidR="00E15BB2">
              <w:rPr>
                <w:rFonts w:ascii="楷体" w:eastAsia="楷体" w:hAnsi="楷体" w:cs="楷体" w:hint="eastAsia"/>
                <w:sz w:val="24"/>
                <w:szCs w:val="24"/>
              </w:rPr>
              <w:t>狄克</w:t>
            </w:r>
            <w:r w:rsidRPr="00450DE8">
              <w:rPr>
                <w:rFonts w:ascii="楷体" w:eastAsia="楷体" w:hAnsi="楷体" w:cs="楷体" w:hint="eastAsia"/>
                <w:sz w:val="24"/>
                <w:szCs w:val="24"/>
              </w:rPr>
              <w:t>。</w:t>
            </w:r>
          </w:p>
          <w:p w:rsidR="00564719" w:rsidRDefault="008A14CA" w:rsidP="008A14CA">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通过以上观察操作工能按照图纸和操作规范</w:t>
            </w:r>
            <w:r w:rsidR="003C7512" w:rsidRPr="00450DE8">
              <w:rPr>
                <w:rFonts w:ascii="楷体" w:eastAsia="楷体" w:hAnsi="楷体" w:cs="宋体" w:hint="eastAsia"/>
                <w:sz w:val="24"/>
                <w:szCs w:val="24"/>
              </w:rPr>
              <w:t>操作。</w:t>
            </w:r>
          </w:p>
          <w:p w:rsidR="00134867" w:rsidRDefault="00455508" w:rsidP="00455508">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61312" behindDoc="0" locked="0" layoutInCell="1" allowOverlap="1" wp14:anchorId="38CF5930" wp14:editId="059D5B2F">
                  <wp:simplePos x="0" y="0"/>
                  <wp:positionH relativeFrom="column">
                    <wp:posOffset>3441700</wp:posOffset>
                  </wp:positionH>
                  <wp:positionV relativeFrom="paragraph">
                    <wp:posOffset>109855</wp:posOffset>
                  </wp:positionV>
                  <wp:extent cx="2273300" cy="2691130"/>
                  <wp:effectExtent l="0" t="0" r="0" b="0"/>
                  <wp:wrapNone/>
                  <wp:docPr id="3" name="图片 3" descr="E:\360安全云盘同步版\国标联合审核\202208\万意达\IMG_20220804_09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8\万意达\IMG_20220804_0926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6796"/>
                          <a:stretch/>
                        </pic:blipFill>
                        <pic:spPr bwMode="auto">
                          <a:xfrm>
                            <a:off x="0" y="0"/>
                            <a:ext cx="2273300" cy="2691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59264" behindDoc="0" locked="0" layoutInCell="1" allowOverlap="1" wp14:anchorId="36D964FF" wp14:editId="4D044B73">
                  <wp:simplePos x="0" y="0"/>
                  <wp:positionH relativeFrom="column">
                    <wp:posOffset>170815</wp:posOffset>
                  </wp:positionH>
                  <wp:positionV relativeFrom="paragraph">
                    <wp:posOffset>172085</wp:posOffset>
                  </wp:positionV>
                  <wp:extent cx="2769870" cy="2406650"/>
                  <wp:effectExtent l="0" t="0" r="0" b="0"/>
                  <wp:wrapNone/>
                  <wp:docPr id="2" name="图片 2" descr="E:\360安全云盘同步版\国标联合审核\202208\万意达\IMG_20220804_09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8\万意达\IMG_20220804_0925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0954"/>
                          <a:stretch/>
                        </pic:blipFill>
                        <pic:spPr bwMode="auto">
                          <a:xfrm>
                            <a:off x="0" y="0"/>
                            <a:ext cx="2769870" cy="240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455508">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455508" w:rsidP="008A14CA">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lastRenderedPageBreak/>
              <w:drawing>
                <wp:anchor distT="0" distB="0" distL="114300" distR="114300" simplePos="0" relativeHeight="251663360" behindDoc="0" locked="0" layoutInCell="1" allowOverlap="1" wp14:anchorId="24E0FFB9" wp14:editId="66BF2470">
                  <wp:simplePos x="0" y="0"/>
                  <wp:positionH relativeFrom="column">
                    <wp:posOffset>-12700</wp:posOffset>
                  </wp:positionH>
                  <wp:positionV relativeFrom="paragraph">
                    <wp:posOffset>150495</wp:posOffset>
                  </wp:positionV>
                  <wp:extent cx="6611064" cy="2971800"/>
                  <wp:effectExtent l="0" t="0" r="0" b="0"/>
                  <wp:wrapNone/>
                  <wp:docPr id="5" name="图片 5" descr="E:\360安全云盘同步版\国标联合审核\202208\万意达\IMG_20220804_09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08\万意达\IMG_20220804_0929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1064"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455508">
            <w:pPr>
              <w:spacing w:line="360" w:lineRule="auto"/>
              <w:ind w:firstLineChars="200" w:firstLine="480"/>
              <w:rPr>
                <w:rFonts w:ascii="楷体" w:eastAsia="楷体" w:hAnsi="楷体" w:cs="宋体" w:hint="eastAsia"/>
                <w:sz w:val="24"/>
                <w:szCs w:val="24"/>
              </w:rPr>
            </w:pPr>
          </w:p>
          <w:p w:rsidR="00134867" w:rsidRDefault="00134867" w:rsidP="00455508">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455508" w:rsidP="008A14CA">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65408" behindDoc="0" locked="0" layoutInCell="1" allowOverlap="1" wp14:anchorId="50C2FEBF" wp14:editId="63B3B52F">
                  <wp:simplePos x="0" y="0"/>
                  <wp:positionH relativeFrom="column">
                    <wp:posOffset>196850</wp:posOffset>
                  </wp:positionH>
                  <wp:positionV relativeFrom="paragraph">
                    <wp:posOffset>264795</wp:posOffset>
                  </wp:positionV>
                  <wp:extent cx="1489710" cy="2165350"/>
                  <wp:effectExtent l="0" t="0" r="0" b="0"/>
                  <wp:wrapNone/>
                  <wp:docPr id="6" name="图片 6" descr="E:\360安全云盘同步版\国标联合审核\202208\万意达\IMG_20220804_09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208\万意达\IMG_20220804_0929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658"/>
                          <a:stretch/>
                        </pic:blipFill>
                        <pic:spPr bwMode="auto">
                          <a:xfrm>
                            <a:off x="0" y="0"/>
                            <a:ext cx="1489710"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867" w:rsidRDefault="00455508" w:rsidP="008A14CA">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67456" behindDoc="0" locked="0" layoutInCell="1" allowOverlap="1" wp14:anchorId="619735C8" wp14:editId="00F73179">
                  <wp:simplePos x="0" y="0"/>
                  <wp:positionH relativeFrom="column">
                    <wp:posOffset>1847850</wp:posOffset>
                  </wp:positionH>
                  <wp:positionV relativeFrom="paragraph">
                    <wp:posOffset>122555</wp:posOffset>
                  </wp:positionV>
                  <wp:extent cx="2604135" cy="1953260"/>
                  <wp:effectExtent l="0" t="0" r="0" b="0"/>
                  <wp:wrapNone/>
                  <wp:docPr id="7" name="图片 7" descr="E:\360安全云盘同步版\国标联合审核\202208\万意达\微信图片_2022080410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208\万意达\微信图片_202208041029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413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bookmarkStart w:id="0" w:name="_GoBack"/>
            <w:bookmarkEnd w:id="0"/>
          </w:p>
          <w:p w:rsidR="00134867" w:rsidRDefault="00134867" w:rsidP="00455508">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Default="00134867" w:rsidP="008A14CA">
            <w:pPr>
              <w:spacing w:line="360" w:lineRule="auto"/>
              <w:ind w:firstLineChars="200" w:firstLine="480"/>
              <w:rPr>
                <w:rFonts w:ascii="楷体" w:eastAsia="楷体" w:hAnsi="楷体" w:cs="宋体" w:hint="eastAsia"/>
                <w:sz w:val="24"/>
                <w:szCs w:val="24"/>
              </w:rPr>
            </w:pPr>
          </w:p>
          <w:p w:rsidR="00134867" w:rsidRPr="00450DE8" w:rsidRDefault="00134867" w:rsidP="008A14CA">
            <w:pPr>
              <w:spacing w:line="360" w:lineRule="auto"/>
              <w:ind w:firstLineChars="200" w:firstLine="480"/>
              <w:rPr>
                <w:rFonts w:ascii="楷体" w:eastAsia="楷体" w:hAnsi="楷体" w:cs="宋体"/>
                <w:sz w:val="24"/>
                <w:szCs w:val="24"/>
              </w:rPr>
            </w:pPr>
          </w:p>
        </w:tc>
        <w:tc>
          <w:tcPr>
            <w:tcW w:w="1585" w:type="dxa"/>
          </w:tcPr>
          <w:p w:rsidR="00564719" w:rsidRPr="00450DE8" w:rsidRDefault="0076398B" w:rsidP="00450DE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D81D9E" w:rsidRPr="00450DE8">
        <w:trPr>
          <w:trHeight w:val="1255"/>
        </w:trPr>
        <w:tc>
          <w:tcPr>
            <w:tcW w:w="1384" w:type="dxa"/>
            <w:vAlign w:val="center"/>
          </w:tcPr>
          <w:p w:rsidR="00D81D9E" w:rsidRPr="00272C01" w:rsidRDefault="00D81D9E" w:rsidP="002442D1">
            <w:pPr>
              <w:rPr>
                <w:rFonts w:ascii="楷体" w:eastAsia="楷体" w:hAnsi="楷体"/>
                <w:sz w:val="24"/>
                <w:szCs w:val="24"/>
              </w:rPr>
            </w:pPr>
            <w:r w:rsidRPr="00272C01">
              <w:rPr>
                <w:rFonts w:ascii="楷体" w:eastAsia="楷体" w:hAnsi="楷体" w:hint="eastAsia"/>
                <w:sz w:val="24"/>
                <w:szCs w:val="24"/>
              </w:rPr>
              <w:lastRenderedPageBreak/>
              <w:t>标识和</w:t>
            </w:r>
            <w:proofErr w:type="gramStart"/>
            <w:r w:rsidRPr="00272C01">
              <w:rPr>
                <w:rFonts w:ascii="楷体" w:eastAsia="楷体" w:hAnsi="楷体" w:hint="eastAsia"/>
                <w:sz w:val="24"/>
                <w:szCs w:val="24"/>
              </w:rPr>
              <w:t>可</w:t>
            </w:r>
            <w:proofErr w:type="gramEnd"/>
            <w:r w:rsidRPr="00272C01">
              <w:rPr>
                <w:rFonts w:ascii="楷体" w:eastAsia="楷体" w:hAnsi="楷体" w:hint="eastAsia"/>
                <w:sz w:val="24"/>
                <w:szCs w:val="24"/>
              </w:rPr>
              <w:t>追溯性</w:t>
            </w:r>
          </w:p>
        </w:tc>
        <w:tc>
          <w:tcPr>
            <w:tcW w:w="1276" w:type="dxa"/>
            <w:vAlign w:val="center"/>
          </w:tcPr>
          <w:p w:rsidR="00D81D9E" w:rsidRPr="00272C01" w:rsidRDefault="00D81D9E" w:rsidP="002442D1">
            <w:pPr>
              <w:rPr>
                <w:rFonts w:ascii="楷体" w:eastAsia="楷体" w:hAnsi="楷体"/>
                <w:sz w:val="24"/>
                <w:szCs w:val="24"/>
              </w:rPr>
            </w:pPr>
            <w:r w:rsidRPr="00272C01">
              <w:rPr>
                <w:rFonts w:ascii="楷体" w:eastAsia="楷体" w:hAnsi="楷体" w:hint="eastAsia"/>
                <w:sz w:val="24"/>
                <w:szCs w:val="24"/>
              </w:rPr>
              <w:t>Q8.5.2</w:t>
            </w:r>
          </w:p>
        </w:tc>
        <w:tc>
          <w:tcPr>
            <w:tcW w:w="10464" w:type="dxa"/>
            <w:vAlign w:val="center"/>
          </w:tcPr>
          <w:p w:rsidR="00D81D9E" w:rsidRPr="00272C01" w:rsidRDefault="00D81D9E" w:rsidP="002442D1">
            <w:pPr>
              <w:spacing w:line="360" w:lineRule="auto"/>
              <w:ind w:firstLineChars="200" w:firstLine="480"/>
              <w:rPr>
                <w:rFonts w:ascii="楷体" w:eastAsia="楷体" w:hAnsi="楷体"/>
                <w:sz w:val="24"/>
                <w:szCs w:val="24"/>
              </w:rPr>
            </w:pPr>
            <w:r w:rsidRPr="00272C01">
              <w:rPr>
                <w:rFonts w:ascii="楷体" w:eastAsia="楷体" w:hAnsi="楷体" w:hint="eastAsia"/>
                <w:sz w:val="24"/>
                <w:szCs w:val="24"/>
              </w:rPr>
              <w:t>《管理手册》中明确在生产、销售服务运作的过程使用适宜的方法标识产品，并针对测量和监视要求，对产品的状态进行标识。</w:t>
            </w:r>
          </w:p>
          <w:p w:rsidR="00D81D9E" w:rsidRPr="00272C01" w:rsidRDefault="00266E32" w:rsidP="00266E32">
            <w:pPr>
              <w:spacing w:line="360" w:lineRule="auto"/>
              <w:ind w:firstLineChars="200" w:firstLine="422"/>
              <w:rPr>
                <w:rFonts w:ascii="楷体" w:eastAsia="楷体" w:hAnsi="楷体"/>
                <w:sz w:val="24"/>
                <w:szCs w:val="24"/>
              </w:rPr>
            </w:pPr>
            <w:r>
              <w:rPr>
                <w:rFonts w:asciiTheme="minorEastAsia" w:eastAsiaTheme="minorEastAsia" w:hAnsiTheme="minorEastAsia" w:hint="eastAsia"/>
                <w:b/>
              </w:rPr>
              <w:t>在生产部审核时发现企业车间没有产品状态标识牌，</w:t>
            </w:r>
            <w:r>
              <w:rPr>
                <w:rFonts w:asciiTheme="minorEastAsia" w:eastAsiaTheme="minorEastAsia" w:hAnsiTheme="minorEastAsia"/>
                <w:b/>
              </w:rPr>
              <w:t>不符合</w:t>
            </w:r>
            <w:r>
              <w:rPr>
                <w:rFonts w:asciiTheme="minorEastAsia" w:eastAsiaTheme="minorEastAsia" w:hAnsiTheme="minorEastAsia" w:hint="eastAsia"/>
                <w:b/>
              </w:rPr>
              <w:t>车间</w:t>
            </w:r>
            <w:r>
              <w:rPr>
                <w:rFonts w:asciiTheme="minorEastAsia" w:eastAsiaTheme="minorEastAsia" w:hAnsiTheme="minorEastAsia"/>
                <w:b/>
              </w:rPr>
              <w:t>管理要求</w:t>
            </w:r>
            <w:r w:rsidR="00D81D9E" w:rsidRPr="00272C01">
              <w:rPr>
                <w:rFonts w:ascii="楷体" w:eastAsia="楷体" w:hAnsi="楷体" w:hint="eastAsia"/>
                <w:sz w:val="24"/>
                <w:szCs w:val="24"/>
              </w:rPr>
              <w:t>。</w:t>
            </w:r>
          </w:p>
        </w:tc>
        <w:tc>
          <w:tcPr>
            <w:tcW w:w="1585" w:type="dxa"/>
          </w:tcPr>
          <w:p w:rsidR="00D81D9E" w:rsidRPr="00450DE8" w:rsidRDefault="00D81D9E" w:rsidP="00450DE8">
            <w:pPr>
              <w:spacing w:line="360" w:lineRule="auto"/>
              <w:rPr>
                <w:rFonts w:ascii="楷体" w:eastAsia="楷体" w:hAnsi="楷体"/>
                <w:sz w:val="24"/>
                <w:szCs w:val="24"/>
              </w:rPr>
            </w:pPr>
            <w:r>
              <w:rPr>
                <w:rFonts w:ascii="楷体" w:eastAsia="楷体" w:hAnsi="楷体" w:hint="eastAsia"/>
                <w:sz w:val="24"/>
                <w:szCs w:val="24"/>
              </w:rPr>
              <w:t>N</w:t>
            </w:r>
          </w:p>
        </w:tc>
      </w:tr>
      <w:tr w:rsidR="00D81D9E" w:rsidRPr="00450DE8" w:rsidTr="004B1FA2">
        <w:trPr>
          <w:trHeight w:val="1255"/>
        </w:trPr>
        <w:tc>
          <w:tcPr>
            <w:tcW w:w="1384" w:type="dxa"/>
            <w:vAlign w:val="center"/>
          </w:tcPr>
          <w:p w:rsidR="00D81D9E" w:rsidRPr="00272C01" w:rsidRDefault="00D81D9E" w:rsidP="002442D1">
            <w:pPr>
              <w:rPr>
                <w:rFonts w:ascii="楷体" w:eastAsia="楷体" w:hAnsi="楷体"/>
                <w:sz w:val="24"/>
                <w:szCs w:val="24"/>
              </w:rPr>
            </w:pPr>
            <w:r w:rsidRPr="00272C01">
              <w:rPr>
                <w:rFonts w:ascii="楷体" w:eastAsia="楷体" w:hAnsi="楷体" w:hint="eastAsia"/>
                <w:sz w:val="24"/>
                <w:szCs w:val="24"/>
              </w:rPr>
              <w:t>防护</w:t>
            </w:r>
          </w:p>
        </w:tc>
        <w:tc>
          <w:tcPr>
            <w:tcW w:w="1276" w:type="dxa"/>
            <w:vAlign w:val="center"/>
          </w:tcPr>
          <w:p w:rsidR="00D81D9E" w:rsidRPr="00272C01" w:rsidRDefault="00D81D9E" w:rsidP="002442D1">
            <w:pPr>
              <w:rPr>
                <w:rFonts w:ascii="楷体" w:eastAsia="楷体" w:hAnsi="楷体"/>
                <w:sz w:val="24"/>
                <w:szCs w:val="24"/>
              </w:rPr>
            </w:pPr>
            <w:r w:rsidRPr="00272C01">
              <w:rPr>
                <w:rFonts w:ascii="楷体" w:eastAsia="楷体" w:hAnsi="楷体"/>
                <w:sz w:val="24"/>
                <w:szCs w:val="24"/>
              </w:rPr>
              <w:t>Q8.5.4</w:t>
            </w:r>
          </w:p>
        </w:tc>
        <w:tc>
          <w:tcPr>
            <w:tcW w:w="10464" w:type="dxa"/>
          </w:tcPr>
          <w:p w:rsidR="00D81D9E" w:rsidRPr="00272C01" w:rsidRDefault="00D81D9E" w:rsidP="002442D1">
            <w:pPr>
              <w:spacing w:line="360" w:lineRule="auto"/>
              <w:ind w:firstLine="420"/>
              <w:rPr>
                <w:rFonts w:ascii="楷体" w:eastAsia="楷体" w:hAnsi="楷体"/>
                <w:sz w:val="24"/>
                <w:szCs w:val="24"/>
              </w:rPr>
            </w:pPr>
            <w:r w:rsidRPr="00272C01">
              <w:rPr>
                <w:rFonts w:ascii="楷体" w:eastAsia="楷体" w:hAnsi="楷体" w:hint="eastAsia"/>
                <w:sz w:val="24"/>
                <w:szCs w:val="24"/>
              </w:rPr>
              <w:t>《管理手册》中规定，根据顾客要求针对产品的符合性提供防护，包括标识、搬运、包装、储存和保管要求。</w:t>
            </w:r>
          </w:p>
          <w:p w:rsidR="00D81D9E" w:rsidRPr="00272C01" w:rsidRDefault="00D81D9E" w:rsidP="002442D1">
            <w:pPr>
              <w:spacing w:line="360" w:lineRule="auto"/>
              <w:ind w:firstLine="420"/>
              <w:rPr>
                <w:rFonts w:ascii="楷体" w:eastAsia="楷体" w:hAnsi="楷体"/>
                <w:sz w:val="24"/>
                <w:szCs w:val="24"/>
              </w:rPr>
            </w:pPr>
            <w:r w:rsidRPr="00272C01">
              <w:rPr>
                <w:rFonts w:ascii="楷体" w:eastAsia="楷体" w:hAnsi="楷体" w:hint="eastAsia"/>
                <w:sz w:val="24"/>
                <w:szCs w:val="24"/>
              </w:rPr>
              <w:t>公司产品</w:t>
            </w:r>
            <w:r w:rsidR="00266E32">
              <w:rPr>
                <w:rFonts w:ascii="楷体" w:eastAsia="楷体" w:hAnsi="楷体" w:hint="eastAsia"/>
                <w:sz w:val="24"/>
                <w:szCs w:val="24"/>
              </w:rPr>
              <w:t>没有特别</w:t>
            </w:r>
            <w:r w:rsidRPr="00272C01">
              <w:rPr>
                <w:rFonts w:ascii="楷体" w:eastAsia="楷体" w:hAnsi="楷体" w:hint="eastAsia"/>
                <w:sz w:val="24"/>
                <w:szCs w:val="24"/>
              </w:rPr>
              <w:t>的</w:t>
            </w:r>
            <w:r w:rsidR="00266E32" w:rsidRPr="00272C01">
              <w:rPr>
                <w:rFonts w:ascii="楷体" w:eastAsia="楷体" w:hAnsi="楷体" w:hint="eastAsia"/>
                <w:sz w:val="24"/>
                <w:szCs w:val="24"/>
              </w:rPr>
              <w:t>包装</w:t>
            </w:r>
            <w:r w:rsidRPr="00272C01">
              <w:rPr>
                <w:rFonts w:ascii="楷体" w:eastAsia="楷体" w:hAnsi="楷体" w:hint="eastAsia"/>
                <w:sz w:val="24"/>
                <w:szCs w:val="24"/>
              </w:rPr>
              <w:t>方式。</w:t>
            </w:r>
          </w:p>
          <w:p w:rsidR="00D81D9E" w:rsidRPr="00272C01" w:rsidRDefault="00D81D9E" w:rsidP="002442D1">
            <w:pPr>
              <w:spacing w:line="360" w:lineRule="auto"/>
              <w:ind w:firstLine="420"/>
              <w:rPr>
                <w:rFonts w:ascii="楷体" w:eastAsia="楷体" w:hAnsi="楷体"/>
                <w:sz w:val="24"/>
                <w:szCs w:val="24"/>
              </w:rPr>
            </w:pPr>
            <w:r w:rsidRPr="00272C01">
              <w:rPr>
                <w:rFonts w:ascii="楷体" w:eastAsia="楷体" w:hAnsi="楷体" w:hint="eastAsia"/>
                <w:sz w:val="24"/>
                <w:szCs w:val="24"/>
              </w:rPr>
              <w:t>产品搬运均采用</w:t>
            </w:r>
            <w:r>
              <w:rPr>
                <w:rFonts w:ascii="楷体" w:eastAsia="楷体" w:hAnsi="楷体" w:hint="eastAsia"/>
                <w:sz w:val="24"/>
                <w:szCs w:val="24"/>
              </w:rPr>
              <w:t>起重机和</w:t>
            </w:r>
            <w:r w:rsidRPr="00272C01">
              <w:rPr>
                <w:rFonts w:ascii="楷体" w:eastAsia="楷体" w:hAnsi="楷体" w:hint="eastAsia"/>
                <w:sz w:val="24"/>
                <w:szCs w:val="24"/>
              </w:rPr>
              <w:t>人工搬运，可有效防护产品。在运输过程和暂存过程中注意防潮、防火、防磕碰等，目前未发生不合格情况，防护能够满足要求。</w:t>
            </w:r>
          </w:p>
          <w:p w:rsidR="00D81D9E" w:rsidRDefault="00D81D9E" w:rsidP="002442D1">
            <w:pPr>
              <w:spacing w:line="360" w:lineRule="auto"/>
              <w:ind w:firstLine="420"/>
              <w:rPr>
                <w:rFonts w:ascii="楷体" w:eastAsia="楷体" w:hAnsi="楷体" w:hint="eastAsia"/>
                <w:sz w:val="24"/>
                <w:szCs w:val="24"/>
              </w:rPr>
            </w:pPr>
            <w:r w:rsidRPr="00272C01">
              <w:rPr>
                <w:rFonts w:ascii="楷体" w:eastAsia="楷体" w:hAnsi="楷体" w:hint="eastAsia"/>
                <w:sz w:val="24"/>
                <w:szCs w:val="24"/>
              </w:rPr>
              <w:t>查：公司的库房地面清洁，通道畅通</w:t>
            </w:r>
            <w:r>
              <w:rPr>
                <w:rFonts w:ascii="楷体" w:eastAsia="楷体" w:hAnsi="楷体" w:hint="eastAsia"/>
                <w:sz w:val="24"/>
                <w:szCs w:val="24"/>
              </w:rPr>
              <w:t>。</w:t>
            </w:r>
          </w:p>
          <w:p w:rsidR="00D81D9E" w:rsidRPr="00272C01" w:rsidRDefault="00D81D9E" w:rsidP="002442D1">
            <w:pPr>
              <w:spacing w:line="360" w:lineRule="auto"/>
              <w:ind w:firstLine="420"/>
              <w:rPr>
                <w:rFonts w:ascii="楷体" w:eastAsia="楷体" w:hAnsi="楷体"/>
                <w:sz w:val="24"/>
                <w:szCs w:val="24"/>
              </w:rPr>
            </w:pPr>
            <w:r w:rsidRPr="003319B7">
              <w:rPr>
                <w:rFonts w:ascii="楷体" w:eastAsia="楷体" w:hAnsi="楷体" w:hint="eastAsia"/>
                <w:sz w:val="24"/>
                <w:szCs w:val="24"/>
              </w:rPr>
              <w:t>查看车间和仓库配备灭火器，状态有效</w:t>
            </w:r>
            <w:r w:rsidRPr="00272C01">
              <w:rPr>
                <w:rFonts w:ascii="楷体" w:eastAsia="楷体" w:hAnsi="楷体" w:hint="eastAsia"/>
                <w:sz w:val="24"/>
                <w:szCs w:val="24"/>
              </w:rPr>
              <w:t>。</w:t>
            </w:r>
          </w:p>
          <w:p w:rsidR="00D81D9E" w:rsidRPr="00272C01" w:rsidRDefault="00D81D9E" w:rsidP="002442D1">
            <w:pPr>
              <w:spacing w:line="360" w:lineRule="auto"/>
              <w:ind w:firstLine="420"/>
              <w:rPr>
                <w:rFonts w:ascii="楷体" w:eastAsia="楷体" w:hAnsi="楷体"/>
                <w:sz w:val="24"/>
                <w:szCs w:val="24"/>
              </w:rPr>
            </w:pPr>
            <w:r w:rsidRPr="00272C01">
              <w:rPr>
                <w:rFonts w:ascii="楷体" w:eastAsia="楷体" w:hAnsi="楷体" w:hint="eastAsia"/>
                <w:sz w:val="24"/>
                <w:szCs w:val="24"/>
              </w:rPr>
              <w:t>产品摆放高度合理，易于存取。</w:t>
            </w:r>
          </w:p>
          <w:p w:rsidR="00D81D9E" w:rsidRPr="00272C01" w:rsidRDefault="00D81D9E" w:rsidP="002442D1">
            <w:pPr>
              <w:spacing w:line="360" w:lineRule="auto"/>
              <w:ind w:firstLine="420"/>
              <w:rPr>
                <w:rFonts w:ascii="楷体" w:eastAsia="楷体" w:hAnsi="楷体"/>
                <w:sz w:val="24"/>
                <w:szCs w:val="24"/>
              </w:rPr>
            </w:pPr>
            <w:r w:rsidRPr="00272C01">
              <w:rPr>
                <w:rFonts w:ascii="楷体" w:eastAsia="楷体" w:hAnsi="楷体" w:hint="eastAsia"/>
                <w:sz w:val="24"/>
                <w:szCs w:val="24"/>
              </w:rPr>
              <w:t>查仓库帐、卡、物基本相符，贮存和保护有效。</w:t>
            </w:r>
          </w:p>
          <w:p w:rsidR="00D81D9E" w:rsidRPr="00272C01" w:rsidRDefault="00D81D9E" w:rsidP="002442D1">
            <w:pPr>
              <w:spacing w:line="360" w:lineRule="auto"/>
              <w:ind w:firstLine="420"/>
              <w:rPr>
                <w:rFonts w:ascii="楷体" w:eastAsia="楷体" w:hAnsi="楷体"/>
                <w:sz w:val="24"/>
                <w:szCs w:val="24"/>
              </w:rPr>
            </w:pPr>
            <w:r w:rsidRPr="00272C01">
              <w:rPr>
                <w:rFonts w:ascii="楷体" w:eastAsia="楷体" w:hAnsi="楷体" w:hint="eastAsia"/>
                <w:sz w:val="24"/>
                <w:szCs w:val="24"/>
              </w:rPr>
              <w:t>自体系运行以来，未发生由于产品防护不当导致产品质量事故的情况，防护措施能够满足要求。</w:t>
            </w:r>
          </w:p>
        </w:tc>
        <w:tc>
          <w:tcPr>
            <w:tcW w:w="1585" w:type="dxa"/>
          </w:tcPr>
          <w:p w:rsidR="00D81D9E" w:rsidRDefault="00D81D9E" w:rsidP="00450DE8">
            <w:pPr>
              <w:spacing w:line="360" w:lineRule="auto"/>
              <w:rPr>
                <w:rFonts w:ascii="楷体" w:eastAsia="楷体" w:hAnsi="楷体" w:hint="eastAsia"/>
                <w:sz w:val="24"/>
                <w:szCs w:val="24"/>
              </w:rPr>
            </w:pPr>
            <w:r>
              <w:rPr>
                <w:rFonts w:ascii="楷体" w:eastAsia="楷体" w:hAnsi="楷体" w:hint="eastAsia"/>
                <w:sz w:val="24"/>
                <w:szCs w:val="24"/>
              </w:rPr>
              <w:t>Y</w:t>
            </w:r>
          </w:p>
        </w:tc>
      </w:tr>
      <w:tr w:rsidR="00D81D9E" w:rsidRPr="00450DE8">
        <w:trPr>
          <w:trHeight w:val="1101"/>
        </w:trPr>
        <w:tc>
          <w:tcPr>
            <w:tcW w:w="1384" w:type="dxa"/>
            <w:vAlign w:val="center"/>
          </w:tcPr>
          <w:p w:rsidR="00D81D9E" w:rsidRPr="00450DE8" w:rsidRDefault="00D81D9E" w:rsidP="00450DE8">
            <w:pPr>
              <w:spacing w:line="360" w:lineRule="auto"/>
              <w:jc w:val="center"/>
              <w:rPr>
                <w:rFonts w:ascii="楷体" w:eastAsia="楷体" w:hAnsi="楷体"/>
                <w:sz w:val="24"/>
                <w:szCs w:val="24"/>
              </w:rPr>
            </w:pPr>
            <w:r w:rsidRPr="00450DE8">
              <w:rPr>
                <w:rFonts w:ascii="楷体" w:eastAsia="楷体" w:hAnsi="楷体" w:hint="eastAsia"/>
                <w:sz w:val="24"/>
                <w:szCs w:val="24"/>
              </w:rPr>
              <w:t>更改控制</w:t>
            </w:r>
          </w:p>
        </w:tc>
        <w:tc>
          <w:tcPr>
            <w:tcW w:w="1276" w:type="dxa"/>
            <w:vAlign w:val="center"/>
          </w:tcPr>
          <w:p w:rsidR="00D81D9E" w:rsidRPr="00450DE8" w:rsidRDefault="00D81D9E" w:rsidP="00450DE8">
            <w:pPr>
              <w:tabs>
                <w:tab w:val="left" w:pos="7380"/>
              </w:tabs>
              <w:spacing w:line="360" w:lineRule="auto"/>
              <w:rPr>
                <w:rFonts w:ascii="楷体" w:eastAsia="楷体" w:hAnsi="楷体"/>
                <w:sz w:val="24"/>
                <w:szCs w:val="24"/>
              </w:rPr>
            </w:pPr>
            <w:r w:rsidRPr="00450DE8">
              <w:rPr>
                <w:rFonts w:ascii="楷体" w:eastAsia="楷体" w:hAnsi="楷体"/>
                <w:sz w:val="24"/>
                <w:szCs w:val="24"/>
              </w:rPr>
              <w:t>Q8.5.6</w:t>
            </w:r>
          </w:p>
        </w:tc>
        <w:tc>
          <w:tcPr>
            <w:tcW w:w="10464" w:type="dxa"/>
            <w:vAlign w:val="center"/>
          </w:tcPr>
          <w:p w:rsidR="00D81D9E" w:rsidRPr="00450DE8" w:rsidRDefault="00D81D9E" w:rsidP="00450DE8">
            <w:pPr>
              <w:spacing w:line="360" w:lineRule="auto"/>
              <w:ind w:firstLineChars="200" w:firstLine="480"/>
              <w:rPr>
                <w:rFonts w:ascii="楷体" w:eastAsia="楷体" w:hAnsi="楷体"/>
                <w:sz w:val="24"/>
                <w:szCs w:val="24"/>
              </w:rPr>
            </w:pPr>
            <w:r w:rsidRPr="00450DE8">
              <w:rPr>
                <w:rFonts w:ascii="楷体" w:eastAsia="楷体" w:hAnsi="楷体" w:hint="eastAsia"/>
                <w:sz w:val="24"/>
                <w:szCs w:val="24"/>
              </w:rPr>
              <w:t>生产部负责人介绍，当内外外部环境，如客户要求、产品技术和质量要求、生产工艺、适用的法律法规和产品技术标准等有更改时，相关部门提出更改计划并进行更改，更改由原制定人负责具</w:t>
            </w:r>
            <w:r w:rsidRPr="00450DE8">
              <w:rPr>
                <w:rFonts w:ascii="楷体" w:eastAsia="楷体" w:hAnsi="楷体" w:hint="eastAsia"/>
                <w:sz w:val="24"/>
                <w:szCs w:val="24"/>
              </w:rPr>
              <w:lastRenderedPageBreak/>
              <w:t>体实施。自体系建立以来，未发生生产和服务控制有关信息的变更。</w:t>
            </w:r>
          </w:p>
        </w:tc>
        <w:tc>
          <w:tcPr>
            <w:tcW w:w="1585" w:type="dxa"/>
          </w:tcPr>
          <w:p w:rsidR="00D81D9E" w:rsidRPr="00450DE8" w:rsidRDefault="00D81D9E" w:rsidP="00450DE8">
            <w:pPr>
              <w:spacing w:line="360" w:lineRule="auto"/>
              <w:rPr>
                <w:rFonts w:ascii="楷体" w:eastAsia="楷体" w:hAnsi="楷体"/>
                <w:sz w:val="24"/>
                <w:szCs w:val="24"/>
              </w:rPr>
            </w:pPr>
            <w:r>
              <w:rPr>
                <w:rFonts w:ascii="楷体" w:eastAsia="楷体" w:hAnsi="楷体" w:hint="eastAsia"/>
                <w:sz w:val="24"/>
                <w:szCs w:val="24"/>
              </w:rPr>
              <w:lastRenderedPageBreak/>
              <w:t>Y</w:t>
            </w:r>
          </w:p>
        </w:tc>
      </w:tr>
    </w:tbl>
    <w:p w:rsidR="00564719" w:rsidRDefault="003C7512">
      <w:pPr>
        <w:rPr>
          <w:rFonts w:ascii="楷体" w:eastAsia="楷体" w:hAnsi="楷体"/>
        </w:rPr>
      </w:pPr>
      <w:r>
        <w:rPr>
          <w:rFonts w:ascii="楷体" w:eastAsia="楷体" w:hAnsi="楷体"/>
        </w:rPr>
        <w:lastRenderedPageBreak/>
        <w:ptab w:relativeTo="margin" w:alignment="center" w:leader="none"/>
      </w:r>
    </w:p>
    <w:p w:rsidR="00564719" w:rsidRDefault="00564719">
      <w:pPr>
        <w:rPr>
          <w:rFonts w:ascii="楷体" w:eastAsia="楷体" w:hAnsi="楷体"/>
        </w:rPr>
      </w:pPr>
    </w:p>
    <w:p w:rsidR="00564719" w:rsidRDefault="003C7512">
      <w:pPr>
        <w:pStyle w:val="a4"/>
        <w:rPr>
          <w:rFonts w:ascii="楷体" w:eastAsia="楷体" w:hAnsi="楷体"/>
        </w:rPr>
      </w:pPr>
      <w:r>
        <w:rPr>
          <w:rFonts w:ascii="楷体" w:eastAsia="楷体" w:hAnsi="楷体" w:hint="eastAsia"/>
        </w:rPr>
        <w:t>说明：不符合标注N</w:t>
      </w:r>
    </w:p>
    <w:sectPr w:rsidR="00564719">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A97" w:rsidRDefault="00BD1A97">
      <w:r>
        <w:separator/>
      </w:r>
    </w:p>
  </w:endnote>
  <w:endnote w:type="continuationSeparator" w:id="0">
    <w:p w:rsidR="00BD1A97" w:rsidRDefault="00BD1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564719" w:rsidRDefault="003C7512">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455508">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55508">
              <w:rPr>
                <w:b/>
                <w:noProof/>
              </w:rPr>
              <w:t>7</w:t>
            </w:r>
            <w:r>
              <w:rPr>
                <w:b/>
                <w:sz w:val="24"/>
                <w:szCs w:val="24"/>
              </w:rPr>
              <w:fldChar w:fldCharType="end"/>
            </w:r>
          </w:p>
        </w:sdtContent>
      </w:sdt>
    </w:sdtContent>
  </w:sdt>
  <w:p w:rsidR="00564719" w:rsidRDefault="005647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A97" w:rsidRDefault="00BD1A97">
      <w:r>
        <w:separator/>
      </w:r>
    </w:p>
  </w:footnote>
  <w:footnote w:type="continuationSeparator" w:id="0">
    <w:p w:rsidR="00BD1A97" w:rsidRDefault="00BD1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ECD" w:rsidRDefault="00CB7ECD" w:rsidP="00CB7ECD">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296AF08B" wp14:editId="069AD772">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BD1A97">
      <w:pict>
        <v:shapetype id="_x0000_t202" coordsize="21600,21600" o:spt="202" path="m,l,21600r21600,l21600,xe">
          <v:stroke joinstyle="miter"/>
          <v:path gradientshapeok="t" o:connecttype="rect"/>
        </v:shapetype>
        <v:shape id="文本框 1" o:spid="_x0000_s2052" type="#_x0000_t202" style="position:absolute;left:0;text-align:left;margin-left:620.4pt;margin-top:12.55pt;width:102.7pt;height:20.2pt;z-index:251659264;mso-position-horizontal-relative:text;mso-position-vertical-relative:text" stroked="f">
          <v:textbox>
            <w:txbxContent>
              <w:p w:rsidR="00CB7ECD" w:rsidRDefault="00CB7ECD" w:rsidP="00CB7ECD">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B7ECD" w:rsidRDefault="00CB7ECD" w:rsidP="00CB7ECD">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564719" w:rsidRPr="00CB7ECD" w:rsidRDefault="00564719" w:rsidP="00CB7EC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701055"/>
    <w:multiLevelType w:val="singleLevel"/>
    <w:tmpl w:val="C5701055"/>
    <w:lvl w:ilvl="0">
      <w:start w:val="1"/>
      <w:numFmt w:val="decimal"/>
      <w:suff w:val="nothing"/>
      <w:lvlText w:val="%1．"/>
      <w:lvlJc w:val="left"/>
    </w:lvl>
  </w:abstractNum>
  <w:abstractNum w:abstractNumId="1">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CEA79DE"/>
    <w:multiLevelType w:val="multilevel"/>
    <w:tmpl w:val="7CEA79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7C97"/>
    <w:rsid w:val="000214B6"/>
    <w:rsid w:val="000225FF"/>
    <w:rsid w:val="0002531E"/>
    <w:rsid w:val="0003373A"/>
    <w:rsid w:val="000369F1"/>
    <w:rsid w:val="00037697"/>
    <w:rsid w:val="000412F6"/>
    <w:rsid w:val="00045270"/>
    <w:rsid w:val="00046121"/>
    <w:rsid w:val="0004642B"/>
    <w:rsid w:val="00047E49"/>
    <w:rsid w:val="0005199E"/>
    <w:rsid w:val="0005697E"/>
    <w:rsid w:val="000579CF"/>
    <w:rsid w:val="00063275"/>
    <w:rsid w:val="00065C74"/>
    <w:rsid w:val="00072B81"/>
    <w:rsid w:val="00072DE7"/>
    <w:rsid w:val="0007457B"/>
    <w:rsid w:val="00076CD3"/>
    <w:rsid w:val="00080C1D"/>
    <w:rsid w:val="00082216"/>
    <w:rsid w:val="00082398"/>
    <w:rsid w:val="000849D2"/>
    <w:rsid w:val="0008635A"/>
    <w:rsid w:val="00086C3D"/>
    <w:rsid w:val="0008749B"/>
    <w:rsid w:val="00091A2D"/>
    <w:rsid w:val="00097CAB"/>
    <w:rsid w:val="000A5E44"/>
    <w:rsid w:val="000A7044"/>
    <w:rsid w:val="000B0541"/>
    <w:rsid w:val="000B1394"/>
    <w:rsid w:val="000B2E9C"/>
    <w:rsid w:val="000B40BD"/>
    <w:rsid w:val="000C123B"/>
    <w:rsid w:val="000C151C"/>
    <w:rsid w:val="000C6AFC"/>
    <w:rsid w:val="000D51FB"/>
    <w:rsid w:val="000D5401"/>
    <w:rsid w:val="000D5976"/>
    <w:rsid w:val="000D5BE4"/>
    <w:rsid w:val="000D697A"/>
    <w:rsid w:val="000E2B69"/>
    <w:rsid w:val="000E2FCD"/>
    <w:rsid w:val="000E4B40"/>
    <w:rsid w:val="000E7848"/>
    <w:rsid w:val="000E7EF7"/>
    <w:rsid w:val="000F0CB7"/>
    <w:rsid w:val="000F2483"/>
    <w:rsid w:val="000F35F1"/>
    <w:rsid w:val="000F7D53"/>
    <w:rsid w:val="0010182C"/>
    <w:rsid w:val="00101F08"/>
    <w:rsid w:val="001022F1"/>
    <w:rsid w:val="001037D5"/>
    <w:rsid w:val="0010381F"/>
    <w:rsid w:val="001053DD"/>
    <w:rsid w:val="00105BF7"/>
    <w:rsid w:val="00106BDD"/>
    <w:rsid w:val="00107942"/>
    <w:rsid w:val="001103A2"/>
    <w:rsid w:val="00112473"/>
    <w:rsid w:val="00112EBF"/>
    <w:rsid w:val="00112EF4"/>
    <w:rsid w:val="0012440D"/>
    <w:rsid w:val="00126769"/>
    <w:rsid w:val="00134867"/>
    <w:rsid w:val="00136114"/>
    <w:rsid w:val="0014220A"/>
    <w:rsid w:val="0014235B"/>
    <w:rsid w:val="00145688"/>
    <w:rsid w:val="00145BC7"/>
    <w:rsid w:val="001478E0"/>
    <w:rsid w:val="00150852"/>
    <w:rsid w:val="00152F47"/>
    <w:rsid w:val="001555E4"/>
    <w:rsid w:val="00155BB0"/>
    <w:rsid w:val="00160A2C"/>
    <w:rsid w:val="00161106"/>
    <w:rsid w:val="00165CC8"/>
    <w:rsid w:val="001677C1"/>
    <w:rsid w:val="00170E3E"/>
    <w:rsid w:val="001714F7"/>
    <w:rsid w:val="001737D0"/>
    <w:rsid w:val="00173DEB"/>
    <w:rsid w:val="00176F70"/>
    <w:rsid w:val="00186432"/>
    <w:rsid w:val="001876B6"/>
    <w:rsid w:val="001904A8"/>
    <w:rsid w:val="001918ED"/>
    <w:rsid w:val="00192A7F"/>
    <w:rsid w:val="001930E6"/>
    <w:rsid w:val="001951C7"/>
    <w:rsid w:val="00196315"/>
    <w:rsid w:val="001A01F0"/>
    <w:rsid w:val="001A191B"/>
    <w:rsid w:val="001A2536"/>
    <w:rsid w:val="001A2D7F"/>
    <w:rsid w:val="001A3DF8"/>
    <w:rsid w:val="001A572D"/>
    <w:rsid w:val="001B3A18"/>
    <w:rsid w:val="001C0577"/>
    <w:rsid w:val="001C724A"/>
    <w:rsid w:val="001C74CE"/>
    <w:rsid w:val="001D12D6"/>
    <w:rsid w:val="001D318E"/>
    <w:rsid w:val="001D39C6"/>
    <w:rsid w:val="001D4AD8"/>
    <w:rsid w:val="001D54FF"/>
    <w:rsid w:val="001D652E"/>
    <w:rsid w:val="001D73AD"/>
    <w:rsid w:val="001E1974"/>
    <w:rsid w:val="001E1C36"/>
    <w:rsid w:val="001E21FA"/>
    <w:rsid w:val="001E64EB"/>
    <w:rsid w:val="001E74E2"/>
    <w:rsid w:val="001F0DAF"/>
    <w:rsid w:val="001F1714"/>
    <w:rsid w:val="001F556C"/>
    <w:rsid w:val="00201285"/>
    <w:rsid w:val="002020CB"/>
    <w:rsid w:val="00202985"/>
    <w:rsid w:val="00202BC2"/>
    <w:rsid w:val="002122D7"/>
    <w:rsid w:val="00214113"/>
    <w:rsid w:val="00215081"/>
    <w:rsid w:val="00215B15"/>
    <w:rsid w:val="00222532"/>
    <w:rsid w:val="00222839"/>
    <w:rsid w:val="002250F7"/>
    <w:rsid w:val="0023038C"/>
    <w:rsid w:val="00237445"/>
    <w:rsid w:val="00237625"/>
    <w:rsid w:val="00244DE1"/>
    <w:rsid w:val="0024743C"/>
    <w:rsid w:val="00247AD6"/>
    <w:rsid w:val="00250E2E"/>
    <w:rsid w:val="002513BC"/>
    <w:rsid w:val="002518FD"/>
    <w:rsid w:val="00251FDE"/>
    <w:rsid w:val="00252A48"/>
    <w:rsid w:val="002538FB"/>
    <w:rsid w:val="00264A93"/>
    <w:rsid w:val="002651A6"/>
    <w:rsid w:val="002669E5"/>
    <w:rsid w:val="00266E32"/>
    <w:rsid w:val="00267C9B"/>
    <w:rsid w:val="00267E42"/>
    <w:rsid w:val="0027384F"/>
    <w:rsid w:val="00281EB5"/>
    <w:rsid w:val="00282C4E"/>
    <w:rsid w:val="0028333D"/>
    <w:rsid w:val="00283EE4"/>
    <w:rsid w:val="00290C8D"/>
    <w:rsid w:val="00290FC2"/>
    <w:rsid w:val="00293973"/>
    <w:rsid w:val="002973F0"/>
    <w:rsid w:val="002975C1"/>
    <w:rsid w:val="00297DFB"/>
    <w:rsid w:val="002A0E6E"/>
    <w:rsid w:val="002A2529"/>
    <w:rsid w:val="002A33CC"/>
    <w:rsid w:val="002B01C2"/>
    <w:rsid w:val="002B14DB"/>
    <w:rsid w:val="002B1808"/>
    <w:rsid w:val="002B59CF"/>
    <w:rsid w:val="002C1ACE"/>
    <w:rsid w:val="002C1AF9"/>
    <w:rsid w:val="002C3E0D"/>
    <w:rsid w:val="002D1ACF"/>
    <w:rsid w:val="002D41FB"/>
    <w:rsid w:val="002D70C3"/>
    <w:rsid w:val="002E0587"/>
    <w:rsid w:val="002E1E1D"/>
    <w:rsid w:val="002E5A2D"/>
    <w:rsid w:val="002F05FA"/>
    <w:rsid w:val="002F27C3"/>
    <w:rsid w:val="002F2E87"/>
    <w:rsid w:val="002F307B"/>
    <w:rsid w:val="002F5C01"/>
    <w:rsid w:val="00302108"/>
    <w:rsid w:val="00304F0B"/>
    <w:rsid w:val="003075BF"/>
    <w:rsid w:val="0031213E"/>
    <w:rsid w:val="00317401"/>
    <w:rsid w:val="0032273E"/>
    <w:rsid w:val="0032358B"/>
    <w:rsid w:val="00325552"/>
    <w:rsid w:val="0032616E"/>
    <w:rsid w:val="00326FC1"/>
    <w:rsid w:val="00330405"/>
    <w:rsid w:val="0033189B"/>
    <w:rsid w:val="00331EC6"/>
    <w:rsid w:val="00337922"/>
    <w:rsid w:val="00340867"/>
    <w:rsid w:val="00340CC4"/>
    <w:rsid w:val="00342857"/>
    <w:rsid w:val="00342E9F"/>
    <w:rsid w:val="003439A4"/>
    <w:rsid w:val="00350DA9"/>
    <w:rsid w:val="00351CEE"/>
    <w:rsid w:val="00354FA3"/>
    <w:rsid w:val="0035727B"/>
    <w:rsid w:val="003602A4"/>
    <w:rsid w:val="003605A4"/>
    <w:rsid w:val="003608CB"/>
    <w:rsid w:val="00362501"/>
    <w:rsid w:val="003627B6"/>
    <w:rsid w:val="00363DA8"/>
    <w:rsid w:val="0036714F"/>
    <w:rsid w:val="00367240"/>
    <w:rsid w:val="003708D5"/>
    <w:rsid w:val="003720E8"/>
    <w:rsid w:val="003744AD"/>
    <w:rsid w:val="00374D02"/>
    <w:rsid w:val="00374EE8"/>
    <w:rsid w:val="0038061A"/>
    <w:rsid w:val="0038063B"/>
    <w:rsid w:val="00380837"/>
    <w:rsid w:val="00382518"/>
    <w:rsid w:val="00382EDD"/>
    <w:rsid w:val="003836CA"/>
    <w:rsid w:val="00384306"/>
    <w:rsid w:val="00385291"/>
    <w:rsid w:val="00386A98"/>
    <w:rsid w:val="0038786B"/>
    <w:rsid w:val="00390252"/>
    <w:rsid w:val="0039060D"/>
    <w:rsid w:val="003908B4"/>
    <w:rsid w:val="00394590"/>
    <w:rsid w:val="00396212"/>
    <w:rsid w:val="003A1E9C"/>
    <w:rsid w:val="003A484E"/>
    <w:rsid w:val="003A7A5C"/>
    <w:rsid w:val="003B2D8A"/>
    <w:rsid w:val="003B4CA7"/>
    <w:rsid w:val="003C0FC5"/>
    <w:rsid w:val="003C56FD"/>
    <w:rsid w:val="003C7512"/>
    <w:rsid w:val="003C7798"/>
    <w:rsid w:val="003D42CB"/>
    <w:rsid w:val="003D51E8"/>
    <w:rsid w:val="003D6BE3"/>
    <w:rsid w:val="003D736E"/>
    <w:rsid w:val="003E03C4"/>
    <w:rsid w:val="003E0E52"/>
    <w:rsid w:val="003E60B4"/>
    <w:rsid w:val="003F20A5"/>
    <w:rsid w:val="003F233D"/>
    <w:rsid w:val="003F5B09"/>
    <w:rsid w:val="003F7D59"/>
    <w:rsid w:val="003F7D64"/>
    <w:rsid w:val="00400B96"/>
    <w:rsid w:val="00401BD6"/>
    <w:rsid w:val="00401EB3"/>
    <w:rsid w:val="00404E55"/>
    <w:rsid w:val="00405000"/>
    <w:rsid w:val="00405D5F"/>
    <w:rsid w:val="00410914"/>
    <w:rsid w:val="00410B9E"/>
    <w:rsid w:val="004118DA"/>
    <w:rsid w:val="00411B69"/>
    <w:rsid w:val="004138F6"/>
    <w:rsid w:val="004156DF"/>
    <w:rsid w:val="00415AA3"/>
    <w:rsid w:val="004165DA"/>
    <w:rsid w:val="00417D9C"/>
    <w:rsid w:val="00420C60"/>
    <w:rsid w:val="00420C95"/>
    <w:rsid w:val="00422965"/>
    <w:rsid w:val="00423983"/>
    <w:rsid w:val="00424D15"/>
    <w:rsid w:val="00425102"/>
    <w:rsid w:val="0042604D"/>
    <w:rsid w:val="00430432"/>
    <w:rsid w:val="0043078C"/>
    <w:rsid w:val="004316FF"/>
    <w:rsid w:val="00433759"/>
    <w:rsid w:val="0043494E"/>
    <w:rsid w:val="004351AF"/>
    <w:rsid w:val="00440B76"/>
    <w:rsid w:val="004414A5"/>
    <w:rsid w:val="00441C33"/>
    <w:rsid w:val="00442208"/>
    <w:rsid w:val="00445C84"/>
    <w:rsid w:val="00450DE8"/>
    <w:rsid w:val="00455508"/>
    <w:rsid w:val="00456697"/>
    <w:rsid w:val="004570AB"/>
    <w:rsid w:val="00460E78"/>
    <w:rsid w:val="00461F7A"/>
    <w:rsid w:val="00465FE1"/>
    <w:rsid w:val="00466832"/>
    <w:rsid w:val="00470B5E"/>
    <w:rsid w:val="00475491"/>
    <w:rsid w:val="004869FB"/>
    <w:rsid w:val="00491735"/>
    <w:rsid w:val="00494A46"/>
    <w:rsid w:val="004954AB"/>
    <w:rsid w:val="00496016"/>
    <w:rsid w:val="004A25AE"/>
    <w:rsid w:val="004A5A81"/>
    <w:rsid w:val="004B1EC1"/>
    <w:rsid w:val="004B217F"/>
    <w:rsid w:val="004B29CD"/>
    <w:rsid w:val="004B3600"/>
    <w:rsid w:val="004B3E7F"/>
    <w:rsid w:val="004B437C"/>
    <w:rsid w:val="004B768D"/>
    <w:rsid w:val="004C07FE"/>
    <w:rsid w:val="004D1FBC"/>
    <w:rsid w:val="004D228E"/>
    <w:rsid w:val="004D3E4C"/>
    <w:rsid w:val="004D4610"/>
    <w:rsid w:val="004D4FFE"/>
    <w:rsid w:val="004D71B9"/>
    <w:rsid w:val="004E2863"/>
    <w:rsid w:val="004F012A"/>
    <w:rsid w:val="004F185D"/>
    <w:rsid w:val="004F575F"/>
    <w:rsid w:val="00500B43"/>
    <w:rsid w:val="00502B7F"/>
    <w:rsid w:val="005037D9"/>
    <w:rsid w:val="00504418"/>
    <w:rsid w:val="005056ED"/>
    <w:rsid w:val="00506D58"/>
    <w:rsid w:val="0051026D"/>
    <w:rsid w:val="00513A36"/>
    <w:rsid w:val="00514492"/>
    <w:rsid w:val="005155C4"/>
    <w:rsid w:val="005159E6"/>
    <w:rsid w:val="005162A7"/>
    <w:rsid w:val="00517E4C"/>
    <w:rsid w:val="00521CF0"/>
    <w:rsid w:val="00524794"/>
    <w:rsid w:val="00525B29"/>
    <w:rsid w:val="005272FD"/>
    <w:rsid w:val="00530B0E"/>
    <w:rsid w:val="00530BBE"/>
    <w:rsid w:val="00530C6E"/>
    <w:rsid w:val="0053208B"/>
    <w:rsid w:val="00532214"/>
    <w:rsid w:val="00532963"/>
    <w:rsid w:val="00534814"/>
    <w:rsid w:val="00536930"/>
    <w:rsid w:val="00537771"/>
    <w:rsid w:val="005403BA"/>
    <w:rsid w:val="0054118D"/>
    <w:rsid w:val="0054270E"/>
    <w:rsid w:val="005428F3"/>
    <w:rsid w:val="00542A03"/>
    <w:rsid w:val="00547980"/>
    <w:rsid w:val="00547E16"/>
    <w:rsid w:val="00552F32"/>
    <w:rsid w:val="00553C08"/>
    <w:rsid w:val="00560A2A"/>
    <w:rsid w:val="00564719"/>
    <w:rsid w:val="00564E53"/>
    <w:rsid w:val="00571DE8"/>
    <w:rsid w:val="0057559A"/>
    <w:rsid w:val="0057776F"/>
    <w:rsid w:val="00580224"/>
    <w:rsid w:val="00581364"/>
    <w:rsid w:val="00581B74"/>
    <w:rsid w:val="00581ECA"/>
    <w:rsid w:val="00583277"/>
    <w:rsid w:val="00583744"/>
    <w:rsid w:val="00584E4C"/>
    <w:rsid w:val="00592C3E"/>
    <w:rsid w:val="00595FA8"/>
    <w:rsid w:val="00597CB8"/>
    <w:rsid w:val="005A000F"/>
    <w:rsid w:val="005A1ED6"/>
    <w:rsid w:val="005A46E1"/>
    <w:rsid w:val="005A4E86"/>
    <w:rsid w:val="005B1490"/>
    <w:rsid w:val="005B173D"/>
    <w:rsid w:val="005B3206"/>
    <w:rsid w:val="005B6888"/>
    <w:rsid w:val="005B78B3"/>
    <w:rsid w:val="005D2669"/>
    <w:rsid w:val="005D3185"/>
    <w:rsid w:val="005D5667"/>
    <w:rsid w:val="005D788C"/>
    <w:rsid w:val="005E4698"/>
    <w:rsid w:val="005E59EE"/>
    <w:rsid w:val="005E6BC0"/>
    <w:rsid w:val="005F2936"/>
    <w:rsid w:val="005F3F52"/>
    <w:rsid w:val="005F4B95"/>
    <w:rsid w:val="005F4F35"/>
    <w:rsid w:val="005F5DC6"/>
    <w:rsid w:val="005F6C65"/>
    <w:rsid w:val="00600F02"/>
    <w:rsid w:val="0060444D"/>
    <w:rsid w:val="00607C9B"/>
    <w:rsid w:val="00611EBE"/>
    <w:rsid w:val="006122FC"/>
    <w:rsid w:val="00613D58"/>
    <w:rsid w:val="00623F91"/>
    <w:rsid w:val="00624138"/>
    <w:rsid w:val="0062550A"/>
    <w:rsid w:val="006255FD"/>
    <w:rsid w:val="006334B3"/>
    <w:rsid w:val="006354BB"/>
    <w:rsid w:val="0063558C"/>
    <w:rsid w:val="0063646D"/>
    <w:rsid w:val="00640BAD"/>
    <w:rsid w:val="00642776"/>
    <w:rsid w:val="00644FE2"/>
    <w:rsid w:val="00645FB8"/>
    <w:rsid w:val="0065134F"/>
    <w:rsid w:val="00651986"/>
    <w:rsid w:val="00651C82"/>
    <w:rsid w:val="006545E8"/>
    <w:rsid w:val="00660ABD"/>
    <w:rsid w:val="00662233"/>
    <w:rsid w:val="00663F92"/>
    <w:rsid w:val="00664736"/>
    <w:rsid w:val="006647C9"/>
    <w:rsid w:val="00665701"/>
    <w:rsid w:val="00665980"/>
    <w:rsid w:val="00672BD0"/>
    <w:rsid w:val="0067640C"/>
    <w:rsid w:val="006777A2"/>
    <w:rsid w:val="006836D9"/>
    <w:rsid w:val="00685F68"/>
    <w:rsid w:val="00686699"/>
    <w:rsid w:val="00686D0C"/>
    <w:rsid w:val="00690286"/>
    <w:rsid w:val="0069072E"/>
    <w:rsid w:val="0069278B"/>
    <w:rsid w:val="00695256"/>
    <w:rsid w:val="00695570"/>
    <w:rsid w:val="00696AF1"/>
    <w:rsid w:val="006A0BDC"/>
    <w:rsid w:val="006A3B31"/>
    <w:rsid w:val="006A5952"/>
    <w:rsid w:val="006A66C1"/>
    <w:rsid w:val="006A68F3"/>
    <w:rsid w:val="006B0297"/>
    <w:rsid w:val="006B06F4"/>
    <w:rsid w:val="006B2C6D"/>
    <w:rsid w:val="006B4127"/>
    <w:rsid w:val="006B5E6F"/>
    <w:rsid w:val="006C24BF"/>
    <w:rsid w:val="006C298F"/>
    <w:rsid w:val="006C2A6A"/>
    <w:rsid w:val="006C40B5"/>
    <w:rsid w:val="006C40B9"/>
    <w:rsid w:val="006C6653"/>
    <w:rsid w:val="006C7A93"/>
    <w:rsid w:val="006D1477"/>
    <w:rsid w:val="006D5A83"/>
    <w:rsid w:val="006E0DB3"/>
    <w:rsid w:val="006E3B1A"/>
    <w:rsid w:val="006E678B"/>
    <w:rsid w:val="006F1C10"/>
    <w:rsid w:val="006F50AA"/>
    <w:rsid w:val="006F5843"/>
    <w:rsid w:val="006F599A"/>
    <w:rsid w:val="006F5F4B"/>
    <w:rsid w:val="006F637B"/>
    <w:rsid w:val="006F7580"/>
    <w:rsid w:val="00702175"/>
    <w:rsid w:val="00703009"/>
    <w:rsid w:val="0070367F"/>
    <w:rsid w:val="00705E5B"/>
    <w:rsid w:val="0070605A"/>
    <w:rsid w:val="007076CC"/>
    <w:rsid w:val="007115C1"/>
    <w:rsid w:val="0071293B"/>
    <w:rsid w:val="00712F3C"/>
    <w:rsid w:val="00713183"/>
    <w:rsid w:val="00715C27"/>
    <w:rsid w:val="007170AA"/>
    <w:rsid w:val="00720D05"/>
    <w:rsid w:val="00722A29"/>
    <w:rsid w:val="00722EC9"/>
    <w:rsid w:val="00725011"/>
    <w:rsid w:val="00726918"/>
    <w:rsid w:val="00732B66"/>
    <w:rsid w:val="00734D96"/>
    <w:rsid w:val="00737C8F"/>
    <w:rsid w:val="007406DE"/>
    <w:rsid w:val="00740DCC"/>
    <w:rsid w:val="00743E79"/>
    <w:rsid w:val="00744BEA"/>
    <w:rsid w:val="00746B34"/>
    <w:rsid w:val="00746F6B"/>
    <w:rsid w:val="00751532"/>
    <w:rsid w:val="00751C37"/>
    <w:rsid w:val="00752B53"/>
    <w:rsid w:val="0075411F"/>
    <w:rsid w:val="007555AA"/>
    <w:rsid w:val="0075614D"/>
    <w:rsid w:val="0075769B"/>
    <w:rsid w:val="0076398B"/>
    <w:rsid w:val="0077198E"/>
    <w:rsid w:val="00773E78"/>
    <w:rsid w:val="007757F3"/>
    <w:rsid w:val="00777C2A"/>
    <w:rsid w:val="0078033F"/>
    <w:rsid w:val="007815DC"/>
    <w:rsid w:val="00786F84"/>
    <w:rsid w:val="00787A58"/>
    <w:rsid w:val="00793469"/>
    <w:rsid w:val="0079371F"/>
    <w:rsid w:val="00793792"/>
    <w:rsid w:val="00794527"/>
    <w:rsid w:val="00796E4A"/>
    <w:rsid w:val="007A47FB"/>
    <w:rsid w:val="007A7056"/>
    <w:rsid w:val="007B106B"/>
    <w:rsid w:val="007B275D"/>
    <w:rsid w:val="007B677C"/>
    <w:rsid w:val="007C6207"/>
    <w:rsid w:val="007C75EB"/>
    <w:rsid w:val="007D078F"/>
    <w:rsid w:val="007D2D21"/>
    <w:rsid w:val="007D4928"/>
    <w:rsid w:val="007E4877"/>
    <w:rsid w:val="007E4EB7"/>
    <w:rsid w:val="007E4F3A"/>
    <w:rsid w:val="007E6AEB"/>
    <w:rsid w:val="007E6E7A"/>
    <w:rsid w:val="007F01EC"/>
    <w:rsid w:val="007F53E6"/>
    <w:rsid w:val="007F55ED"/>
    <w:rsid w:val="007F7DF2"/>
    <w:rsid w:val="00805A7B"/>
    <w:rsid w:val="00806CD1"/>
    <w:rsid w:val="008079FA"/>
    <w:rsid w:val="00810D58"/>
    <w:rsid w:val="00812EF4"/>
    <w:rsid w:val="00813316"/>
    <w:rsid w:val="008154F4"/>
    <w:rsid w:val="00823D48"/>
    <w:rsid w:val="0082611C"/>
    <w:rsid w:val="008336D7"/>
    <w:rsid w:val="008341E7"/>
    <w:rsid w:val="00835B31"/>
    <w:rsid w:val="008366E4"/>
    <w:rsid w:val="00841655"/>
    <w:rsid w:val="00844B5D"/>
    <w:rsid w:val="00847376"/>
    <w:rsid w:val="0084762C"/>
    <w:rsid w:val="0084793C"/>
    <w:rsid w:val="00850413"/>
    <w:rsid w:val="0085226F"/>
    <w:rsid w:val="00855B43"/>
    <w:rsid w:val="00857B4A"/>
    <w:rsid w:val="008605B6"/>
    <w:rsid w:val="00860C6F"/>
    <w:rsid w:val="00863074"/>
    <w:rsid w:val="008646DE"/>
    <w:rsid w:val="00864902"/>
    <w:rsid w:val="00864BE7"/>
    <w:rsid w:val="00865200"/>
    <w:rsid w:val="00867F1D"/>
    <w:rsid w:val="00871695"/>
    <w:rsid w:val="00871A89"/>
    <w:rsid w:val="008776D8"/>
    <w:rsid w:val="00884879"/>
    <w:rsid w:val="00885D20"/>
    <w:rsid w:val="00891C25"/>
    <w:rsid w:val="008945E1"/>
    <w:rsid w:val="008954D4"/>
    <w:rsid w:val="008957E5"/>
    <w:rsid w:val="00896A10"/>
    <w:rsid w:val="008970AD"/>
    <w:rsid w:val="008973EE"/>
    <w:rsid w:val="0089745C"/>
    <w:rsid w:val="00897630"/>
    <w:rsid w:val="00897717"/>
    <w:rsid w:val="008A14CA"/>
    <w:rsid w:val="008A6340"/>
    <w:rsid w:val="008A7314"/>
    <w:rsid w:val="008B1414"/>
    <w:rsid w:val="008B2609"/>
    <w:rsid w:val="008C023E"/>
    <w:rsid w:val="008C1939"/>
    <w:rsid w:val="008C42C7"/>
    <w:rsid w:val="008C51BA"/>
    <w:rsid w:val="008D089D"/>
    <w:rsid w:val="008D315D"/>
    <w:rsid w:val="008D41C3"/>
    <w:rsid w:val="008E0630"/>
    <w:rsid w:val="008E0863"/>
    <w:rsid w:val="008E31F5"/>
    <w:rsid w:val="008E4207"/>
    <w:rsid w:val="008E4B69"/>
    <w:rsid w:val="008E64A5"/>
    <w:rsid w:val="008F04C2"/>
    <w:rsid w:val="008F0B04"/>
    <w:rsid w:val="008F38E9"/>
    <w:rsid w:val="008F3FE0"/>
    <w:rsid w:val="008F41A1"/>
    <w:rsid w:val="008F5883"/>
    <w:rsid w:val="008F7C55"/>
    <w:rsid w:val="009005D5"/>
    <w:rsid w:val="00900C72"/>
    <w:rsid w:val="0090619E"/>
    <w:rsid w:val="00907520"/>
    <w:rsid w:val="00907732"/>
    <w:rsid w:val="009128D8"/>
    <w:rsid w:val="0092033F"/>
    <w:rsid w:val="00922540"/>
    <w:rsid w:val="00925CE3"/>
    <w:rsid w:val="00930694"/>
    <w:rsid w:val="009336EC"/>
    <w:rsid w:val="0093521F"/>
    <w:rsid w:val="00936368"/>
    <w:rsid w:val="00936493"/>
    <w:rsid w:val="00937280"/>
    <w:rsid w:val="00940D41"/>
    <w:rsid w:val="00940F06"/>
    <w:rsid w:val="00945677"/>
    <w:rsid w:val="00950567"/>
    <w:rsid w:val="00951FB6"/>
    <w:rsid w:val="00953221"/>
    <w:rsid w:val="00953A34"/>
    <w:rsid w:val="00955B84"/>
    <w:rsid w:val="009610F8"/>
    <w:rsid w:val="00962113"/>
    <w:rsid w:val="00962F78"/>
    <w:rsid w:val="009639DD"/>
    <w:rsid w:val="0096609F"/>
    <w:rsid w:val="00966D8E"/>
    <w:rsid w:val="00967B50"/>
    <w:rsid w:val="00971600"/>
    <w:rsid w:val="009771CF"/>
    <w:rsid w:val="00983B0D"/>
    <w:rsid w:val="00984342"/>
    <w:rsid w:val="009858FB"/>
    <w:rsid w:val="00985FDD"/>
    <w:rsid w:val="00987356"/>
    <w:rsid w:val="009973B4"/>
    <w:rsid w:val="009975F2"/>
    <w:rsid w:val="009A3C46"/>
    <w:rsid w:val="009A46DF"/>
    <w:rsid w:val="009A54EA"/>
    <w:rsid w:val="009A611E"/>
    <w:rsid w:val="009A76A1"/>
    <w:rsid w:val="009B3E6E"/>
    <w:rsid w:val="009B4611"/>
    <w:rsid w:val="009B606C"/>
    <w:rsid w:val="009B7EB8"/>
    <w:rsid w:val="009C22BC"/>
    <w:rsid w:val="009C3E61"/>
    <w:rsid w:val="009D1FC3"/>
    <w:rsid w:val="009D48E6"/>
    <w:rsid w:val="009D5BB8"/>
    <w:rsid w:val="009D642E"/>
    <w:rsid w:val="009D6D70"/>
    <w:rsid w:val="009D7E11"/>
    <w:rsid w:val="009E0407"/>
    <w:rsid w:val="009E30DA"/>
    <w:rsid w:val="009E5541"/>
    <w:rsid w:val="009E6193"/>
    <w:rsid w:val="009E6BE6"/>
    <w:rsid w:val="009E7DD1"/>
    <w:rsid w:val="009F2BCB"/>
    <w:rsid w:val="009F609F"/>
    <w:rsid w:val="009F7EED"/>
    <w:rsid w:val="00A01006"/>
    <w:rsid w:val="00A01643"/>
    <w:rsid w:val="00A05352"/>
    <w:rsid w:val="00A068AD"/>
    <w:rsid w:val="00A115EA"/>
    <w:rsid w:val="00A11894"/>
    <w:rsid w:val="00A138EC"/>
    <w:rsid w:val="00A169D0"/>
    <w:rsid w:val="00A20F1D"/>
    <w:rsid w:val="00A2283A"/>
    <w:rsid w:val="00A22858"/>
    <w:rsid w:val="00A22C20"/>
    <w:rsid w:val="00A26E44"/>
    <w:rsid w:val="00A33258"/>
    <w:rsid w:val="00A34B9E"/>
    <w:rsid w:val="00A34EEE"/>
    <w:rsid w:val="00A43B08"/>
    <w:rsid w:val="00A458FE"/>
    <w:rsid w:val="00A502CC"/>
    <w:rsid w:val="00A53106"/>
    <w:rsid w:val="00A54F21"/>
    <w:rsid w:val="00A55527"/>
    <w:rsid w:val="00A6128F"/>
    <w:rsid w:val="00A656F9"/>
    <w:rsid w:val="00A672B4"/>
    <w:rsid w:val="00A70964"/>
    <w:rsid w:val="00A70F11"/>
    <w:rsid w:val="00A7595A"/>
    <w:rsid w:val="00A801DE"/>
    <w:rsid w:val="00A85271"/>
    <w:rsid w:val="00A909A3"/>
    <w:rsid w:val="00A90A22"/>
    <w:rsid w:val="00A95DF8"/>
    <w:rsid w:val="00A960E3"/>
    <w:rsid w:val="00A97734"/>
    <w:rsid w:val="00AA1946"/>
    <w:rsid w:val="00AA1A59"/>
    <w:rsid w:val="00AA291D"/>
    <w:rsid w:val="00AA6C7E"/>
    <w:rsid w:val="00AA6F86"/>
    <w:rsid w:val="00AA7F40"/>
    <w:rsid w:val="00AB2990"/>
    <w:rsid w:val="00AB3547"/>
    <w:rsid w:val="00AB41FC"/>
    <w:rsid w:val="00AB7D2F"/>
    <w:rsid w:val="00AC3C8A"/>
    <w:rsid w:val="00AC763E"/>
    <w:rsid w:val="00AD11A5"/>
    <w:rsid w:val="00AD1721"/>
    <w:rsid w:val="00AD1C7F"/>
    <w:rsid w:val="00AD333E"/>
    <w:rsid w:val="00AD6F34"/>
    <w:rsid w:val="00AD78E6"/>
    <w:rsid w:val="00AE4708"/>
    <w:rsid w:val="00AE4ED8"/>
    <w:rsid w:val="00AF062F"/>
    <w:rsid w:val="00AF0AAB"/>
    <w:rsid w:val="00AF156F"/>
    <w:rsid w:val="00AF3BBF"/>
    <w:rsid w:val="00AF4316"/>
    <w:rsid w:val="00AF616B"/>
    <w:rsid w:val="00B05366"/>
    <w:rsid w:val="00B0685B"/>
    <w:rsid w:val="00B103EA"/>
    <w:rsid w:val="00B17A56"/>
    <w:rsid w:val="00B20E72"/>
    <w:rsid w:val="00B21CD1"/>
    <w:rsid w:val="00B22D22"/>
    <w:rsid w:val="00B23030"/>
    <w:rsid w:val="00B237B9"/>
    <w:rsid w:val="00B23A5E"/>
    <w:rsid w:val="00B23CAA"/>
    <w:rsid w:val="00B23D33"/>
    <w:rsid w:val="00B2577D"/>
    <w:rsid w:val="00B363B3"/>
    <w:rsid w:val="00B40A19"/>
    <w:rsid w:val="00B410EE"/>
    <w:rsid w:val="00B4177E"/>
    <w:rsid w:val="00B41946"/>
    <w:rsid w:val="00B4369C"/>
    <w:rsid w:val="00B443E9"/>
    <w:rsid w:val="00B44E79"/>
    <w:rsid w:val="00B453DF"/>
    <w:rsid w:val="00B52DA5"/>
    <w:rsid w:val="00B55292"/>
    <w:rsid w:val="00B57EAB"/>
    <w:rsid w:val="00B60132"/>
    <w:rsid w:val="00B64933"/>
    <w:rsid w:val="00B64949"/>
    <w:rsid w:val="00B655D0"/>
    <w:rsid w:val="00B75198"/>
    <w:rsid w:val="00B81284"/>
    <w:rsid w:val="00B8202D"/>
    <w:rsid w:val="00B84589"/>
    <w:rsid w:val="00B857F1"/>
    <w:rsid w:val="00B87BB8"/>
    <w:rsid w:val="00B9117B"/>
    <w:rsid w:val="00B929FD"/>
    <w:rsid w:val="00B9422F"/>
    <w:rsid w:val="00B95759"/>
    <w:rsid w:val="00B95B99"/>
    <w:rsid w:val="00B95F69"/>
    <w:rsid w:val="00BA19CC"/>
    <w:rsid w:val="00BA53E0"/>
    <w:rsid w:val="00BA7FC5"/>
    <w:rsid w:val="00BB12B2"/>
    <w:rsid w:val="00BB36BA"/>
    <w:rsid w:val="00BB62BA"/>
    <w:rsid w:val="00BC2015"/>
    <w:rsid w:val="00BC228E"/>
    <w:rsid w:val="00BC3352"/>
    <w:rsid w:val="00BC532D"/>
    <w:rsid w:val="00BC5DFE"/>
    <w:rsid w:val="00BC6CDF"/>
    <w:rsid w:val="00BC71B0"/>
    <w:rsid w:val="00BD1A97"/>
    <w:rsid w:val="00BD5727"/>
    <w:rsid w:val="00BE27D6"/>
    <w:rsid w:val="00BE6A10"/>
    <w:rsid w:val="00BE7F80"/>
    <w:rsid w:val="00BF58D5"/>
    <w:rsid w:val="00BF597E"/>
    <w:rsid w:val="00C028B7"/>
    <w:rsid w:val="00C0299D"/>
    <w:rsid w:val="00C03098"/>
    <w:rsid w:val="00C0339F"/>
    <w:rsid w:val="00C03F82"/>
    <w:rsid w:val="00C1018A"/>
    <w:rsid w:val="00C14685"/>
    <w:rsid w:val="00C173F0"/>
    <w:rsid w:val="00C31264"/>
    <w:rsid w:val="00C31C73"/>
    <w:rsid w:val="00C32286"/>
    <w:rsid w:val="00C34DC2"/>
    <w:rsid w:val="00C37D15"/>
    <w:rsid w:val="00C42B88"/>
    <w:rsid w:val="00C45C74"/>
    <w:rsid w:val="00C46917"/>
    <w:rsid w:val="00C46B78"/>
    <w:rsid w:val="00C513E5"/>
    <w:rsid w:val="00C515AC"/>
    <w:rsid w:val="00C51A36"/>
    <w:rsid w:val="00C53CCD"/>
    <w:rsid w:val="00C548BE"/>
    <w:rsid w:val="00C55228"/>
    <w:rsid w:val="00C578A6"/>
    <w:rsid w:val="00C57AF9"/>
    <w:rsid w:val="00C643B0"/>
    <w:rsid w:val="00C67E19"/>
    <w:rsid w:val="00C67E47"/>
    <w:rsid w:val="00C71E85"/>
    <w:rsid w:val="00C73543"/>
    <w:rsid w:val="00C74F8C"/>
    <w:rsid w:val="00C75B42"/>
    <w:rsid w:val="00C75E91"/>
    <w:rsid w:val="00C81ACE"/>
    <w:rsid w:val="00C85031"/>
    <w:rsid w:val="00C85583"/>
    <w:rsid w:val="00C86F9B"/>
    <w:rsid w:val="00C87FEE"/>
    <w:rsid w:val="00C90DD2"/>
    <w:rsid w:val="00C911DA"/>
    <w:rsid w:val="00C920A9"/>
    <w:rsid w:val="00CA1035"/>
    <w:rsid w:val="00CA22B6"/>
    <w:rsid w:val="00CA5A02"/>
    <w:rsid w:val="00CA6D75"/>
    <w:rsid w:val="00CB0B69"/>
    <w:rsid w:val="00CB11CC"/>
    <w:rsid w:val="00CB21C8"/>
    <w:rsid w:val="00CB254E"/>
    <w:rsid w:val="00CB260B"/>
    <w:rsid w:val="00CB2BCA"/>
    <w:rsid w:val="00CB780D"/>
    <w:rsid w:val="00CB7ECD"/>
    <w:rsid w:val="00CC055A"/>
    <w:rsid w:val="00CC0FFF"/>
    <w:rsid w:val="00CC3C67"/>
    <w:rsid w:val="00CC5710"/>
    <w:rsid w:val="00CD3512"/>
    <w:rsid w:val="00CD5A88"/>
    <w:rsid w:val="00CE2A9E"/>
    <w:rsid w:val="00CE315A"/>
    <w:rsid w:val="00CE7591"/>
    <w:rsid w:val="00CE7BE1"/>
    <w:rsid w:val="00CF147A"/>
    <w:rsid w:val="00CF1726"/>
    <w:rsid w:val="00CF46F8"/>
    <w:rsid w:val="00CF615B"/>
    <w:rsid w:val="00CF6266"/>
    <w:rsid w:val="00CF6C5C"/>
    <w:rsid w:val="00CF6FBA"/>
    <w:rsid w:val="00D02852"/>
    <w:rsid w:val="00D02F7F"/>
    <w:rsid w:val="00D04468"/>
    <w:rsid w:val="00D04BC5"/>
    <w:rsid w:val="00D06F59"/>
    <w:rsid w:val="00D073F6"/>
    <w:rsid w:val="00D13798"/>
    <w:rsid w:val="00D214D8"/>
    <w:rsid w:val="00D216DF"/>
    <w:rsid w:val="00D2302E"/>
    <w:rsid w:val="00D2691C"/>
    <w:rsid w:val="00D3340A"/>
    <w:rsid w:val="00D3392D"/>
    <w:rsid w:val="00D35060"/>
    <w:rsid w:val="00D35353"/>
    <w:rsid w:val="00D35B64"/>
    <w:rsid w:val="00D35FC3"/>
    <w:rsid w:val="00D363BF"/>
    <w:rsid w:val="00D37C06"/>
    <w:rsid w:val="00D37F3C"/>
    <w:rsid w:val="00D429D7"/>
    <w:rsid w:val="00D44AD0"/>
    <w:rsid w:val="00D458E8"/>
    <w:rsid w:val="00D47627"/>
    <w:rsid w:val="00D5229B"/>
    <w:rsid w:val="00D55BC5"/>
    <w:rsid w:val="00D55E69"/>
    <w:rsid w:val="00D562F6"/>
    <w:rsid w:val="00D56512"/>
    <w:rsid w:val="00D566B4"/>
    <w:rsid w:val="00D624A3"/>
    <w:rsid w:val="00D63565"/>
    <w:rsid w:val="00D75B5B"/>
    <w:rsid w:val="00D8064B"/>
    <w:rsid w:val="00D81D9E"/>
    <w:rsid w:val="00D8388C"/>
    <w:rsid w:val="00D87E15"/>
    <w:rsid w:val="00D95656"/>
    <w:rsid w:val="00D96342"/>
    <w:rsid w:val="00D96755"/>
    <w:rsid w:val="00D9790F"/>
    <w:rsid w:val="00D97B82"/>
    <w:rsid w:val="00DA0DF0"/>
    <w:rsid w:val="00DA1244"/>
    <w:rsid w:val="00DA53CD"/>
    <w:rsid w:val="00DA644D"/>
    <w:rsid w:val="00DA6E75"/>
    <w:rsid w:val="00DA7616"/>
    <w:rsid w:val="00DB46AB"/>
    <w:rsid w:val="00DB6276"/>
    <w:rsid w:val="00DB7121"/>
    <w:rsid w:val="00DC44CE"/>
    <w:rsid w:val="00DC4F7D"/>
    <w:rsid w:val="00DC5865"/>
    <w:rsid w:val="00DC6E5C"/>
    <w:rsid w:val="00DD1C8E"/>
    <w:rsid w:val="00DD55F5"/>
    <w:rsid w:val="00DE146D"/>
    <w:rsid w:val="00DE2D80"/>
    <w:rsid w:val="00DE6FCE"/>
    <w:rsid w:val="00DE705C"/>
    <w:rsid w:val="00DF1363"/>
    <w:rsid w:val="00DF3ECC"/>
    <w:rsid w:val="00DF4787"/>
    <w:rsid w:val="00DF76DB"/>
    <w:rsid w:val="00E02739"/>
    <w:rsid w:val="00E038E4"/>
    <w:rsid w:val="00E063C6"/>
    <w:rsid w:val="00E12BF8"/>
    <w:rsid w:val="00E13CEC"/>
    <w:rsid w:val="00E13D9A"/>
    <w:rsid w:val="00E14380"/>
    <w:rsid w:val="00E15BB2"/>
    <w:rsid w:val="00E21843"/>
    <w:rsid w:val="00E25215"/>
    <w:rsid w:val="00E277B2"/>
    <w:rsid w:val="00E32D13"/>
    <w:rsid w:val="00E35ABC"/>
    <w:rsid w:val="00E43822"/>
    <w:rsid w:val="00E44012"/>
    <w:rsid w:val="00E440D7"/>
    <w:rsid w:val="00E442C3"/>
    <w:rsid w:val="00E44B66"/>
    <w:rsid w:val="00E52DEB"/>
    <w:rsid w:val="00E534B0"/>
    <w:rsid w:val="00E54035"/>
    <w:rsid w:val="00E54B43"/>
    <w:rsid w:val="00E54FB5"/>
    <w:rsid w:val="00E5518D"/>
    <w:rsid w:val="00E610A0"/>
    <w:rsid w:val="00E62631"/>
    <w:rsid w:val="00E62996"/>
    <w:rsid w:val="00E63714"/>
    <w:rsid w:val="00E64A51"/>
    <w:rsid w:val="00E66E67"/>
    <w:rsid w:val="00E676F9"/>
    <w:rsid w:val="00E7040E"/>
    <w:rsid w:val="00E70928"/>
    <w:rsid w:val="00E764D2"/>
    <w:rsid w:val="00E769D5"/>
    <w:rsid w:val="00E77648"/>
    <w:rsid w:val="00E80989"/>
    <w:rsid w:val="00E8200F"/>
    <w:rsid w:val="00E910C0"/>
    <w:rsid w:val="00E92703"/>
    <w:rsid w:val="00E93BC8"/>
    <w:rsid w:val="00E9449D"/>
    <w:rsid w:val="00E97424"/>
    <w:rsid w:val="00EA10B1"/>
    <w:rsid w:val="00EA3C65"/>
    <w:rsid w:val="00EA48AE"/>
    <w:rsid w:val="00EA55F7"/>
    <w:rsid w:val="00EA6AD7"/>
    <w:rsid w:val="00EA7BEC"/>
    <w:rsid w:val="00EB0164"/>
    <w:rsid w:val="00EB2329"/>
    <w:rsid w:val="00EB4FD0"/>
    <w:rsid w:val="00EB5DF5"/>
    <w:rsid w:val="00EB65F7"/>
    <w:rsid w:val="00EC42F5"/>
    <w:rsid w:val="00EC5062"/>
    <w:rsid w:val="00EC73DA"/>
    <w:rsid w:val="00ED0F62"/>
    <w:rsid w:val="00ED22E3"/>
    <w:rsid w:val="00EF0B04"/>
    <w:rsid w:val="00EF36E7"/>
    <w:rsid w:val="00F02F60"/>
    <w:rsid w:val="00F03382"/>
    <w:rsid w:val="00F0431B"/>
    <w:rsid w:val="00F06D09"/>
    <w:rsid w:val="00F0715C"/>
    <w:rsid w:val="00F11201"/>
    <w:rsid w:val="00F11C03"/>
    <w:rsid w:val="00F14D99"/>
    <w:rsid w:val="00F23B35"/>
    <w:rsid w:val="00F23FF4"/>
    <w:rsid w:val="00F31115"/>
    <w:rsid w:val="00F32CB9"/>
    <w:rsid w:val="00F33729"/>
    <w:rsid w:val="00F35CD7"/>
    <w:rsid w:val="00F3666E"/>
    <w:rsid w:val="00F452BD"/>
    <w:rsid w:val="00F507DD"/>
    <w:rsid w:val="00F51005"/>
    <w:rsid w:val="00F51B53"/>
    <w:rsid w:val="00F5492A"/>
    <w:rsid w:val="00F5511A"/>
    <w:rsid w:val="00F55C97"/>
    <w:rsid w:val="00F55DAA"/>
    <w:rsid w:val="00F606E1"/>
    <w:rsid w:val="00F657C4"/>
    <w:rsid w:val="00F6739D"/>
    <w:rsid w:val="00F74DB4"/>
    <w:rsid w:val="00F763FF"/>
    <w:rsid w:val="00F80C36"/>
    <w:rsid w:val="00F83639"/>
    <w:rsid w:val="00F840C3"/>
    <w:rsid w:val="00F842BF"/>
    <w:rsid w:val="00F856F5"/>
    <w:rsid w:val="00F87F8F"/>
    <w:rsid w:val="00F90091"/>
    <w:rsid w:val="00F95049"/>
    <w:rsid w:val="00F956F5"/>
    <w:rsid w:val="00F977FD"/>
    <w:rsid w:val="00FA0833"/>
    <w:rsid w:val="00FA1505"/>
    <w:rsid w:val="00FA350D"/>
    <w:rsid w:val="00FA60D4"/>
    <w:rsid w:val="00FB03C3"/>
    <w:rsid w:val="00FB20A6"/>
    <w:rsid w:val="00FB3FC7"/>
    <w:rsid w:val="00FB5A65"/>
    <w:rsid w:val="00FB6EF2"/>
    <w:rsid w:val="00FB7834"/>
    <w:rsid w:val="00FB7DB5"/>
    <w:rsid w:val="00FB7EC7"/>
    <w:rsid w:val="00FC35EF"/>
    <w:rsid w:val="00FC38C8"/>
    <w:rsid w:val="00FC6FE0"/>
    <w:rsid w:val="00FD1448"/>
    <w:rsid w:val="00FD2869"/>
    <w:rsid w:val="00FD3AB4"/>
    <w:rsid w:val="00FD5EE5"/>
    <w:rsid w:val="00FD72A6"/>
    <w:rsid w:val="00FE065B"/>
    <w:rsid w:val="00FE09C9"/>
    <w:rsid w:val="00FE3B1D"/>
    <w:rsid w:val="00FF68FF"/>
    <w:rsid w:val="108219C2"/>
    <w:rsid w:val="197B5C80"/>
    <w:rsid w:val="2219166D"/>
    <w:rsid w:val="3E230B07"/>
    <w:rsid w:val="3FFC643D"/>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108"/>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rFonts w:ascii="Times New Roman" w:eastAsia="宋体" w:hAnsi="Times New Roman" w:cs="Times New Roman"/>
      <w:sz w:val="18"/>
      <w:szCs w:val="18"/>
    </w:rPr>
  </w:style>
  <w:style w:type="character" w:customStyle="1" w:styleId="Char0">
    <w:name w:val="页脚 Char"/>
    <w:basedOn w:val="a0"/>
    <w:link w:val="a4"/>
    <w:uiPriority w:val="99"/>
    <w:rPr>
      <w:rFonts w:ascii="Times New Roman" w:eastAsia="宋体" w:hAnsi="Times New Roman" w:cs="Times New Roman"/>
      <w:sz w:val="18"/>
      <w:szCs w:val="18"/>
    </w:r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paragraph" w:customStyle="1" w:styleId="a7">
    <w:name w:val="东方正文"/>
    <w:basedOn w:val="a"/>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8">
    <w:name w:val="No Spacing"/>
    <w:uiPriority w:val="99"/>
    <w:qFormat/>
    <w:pPr>
      <w:widowControl w:val="0"/>
      <w:jc w:val="both"/>
    </w:pPr>
    <w:rPr>
      <w:kern w:val="2"/>
      <w:sz w:val="21"/>
      <w:szCs w:val="24"/>
    </w:rPr>
  </w:style>
  <w:style w:type="paragraph" w:styleId="a9">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365</Words>
  <Characters>2082</Characters>
  <Application>Microsoft Office Word</Application>
  <DocSecurity>0</DocSecurity>
  <Lines>17</Lines>
  <Paragraphs>4</Paragraphs>
  <ScaleCrop>false</ScaleCrop>
  <Company/>
  <LinksUpToDate>false</LinksUpToDate>
  <CharactersWithSpaces>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1469</cp:revision>
  <dcterms:created xsi:type="dcterms:W3CDTF">2015-06-17T12:51:00Z</dcterms:created>
  <dcterms:modified xsi:type="dcterms:W3CDTF">2022-08-10T04:57:00Z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