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9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91" w:type="dxa"/>
            <w:vAlign w:val="center"/>
          </w:tcPr>
          <w:p>
            <w:pPr>
              <w:rPr>
                <w:rFonts w:hint="default" w:eastAsia="宋体"/>
                <w:sz w:val="24"/>
                <w:szCs w:val="24"/>
                <w:lang w:val="en-US" w:eastAsia="zh-CN"/>
              </w:rPr>
            </w:pPr>
            <w:r>
              <w:rPr>
                <w:rFonts w:hint="eastAsia"/>
                <w:sz w:val="24"/>
                <w:szCs w:val="24"/>
              </w:rPr>
              <w:t>受审核部门：经营部</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张磊            </w:t>
            </w:r>
            <w:r>
              <w:rPr>
                <w:rFonts w:hint="eastAsia"/>
                <w:sz w:val="24"/>
                <w:szCs w:val="24"/>
              </w:rPr>
              <w:t>陪同人员：</w:t>
            </w:r>
            <w:r>
              <w:rPr>
                <w:rFonts w:hint="eastAsia"/>
                <w:sz w:val="24"/>
                <w:szCs w:val="24"/>
                <w:lang w:val="en-US" w:eastAsia="zh-CN"/>
              </w:rPr>
              <w:t>刘海星</w:t>
            </w:r>
          </w:p>
        </w:tc>
        <w:tc>
          <w:tcPr>
            <w:tcW w:w="12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291"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 xml:space="preserve">李俐                       </w:t>
            </w:r>
            <w:r>
              <w:rPr>
                <w:rFonts w:hint="eastAsia"/>
                <w:sz w:val="24"/>
                <w:szCs w:val="24"/>
              </w:rPr>
              <w:t>审核时间：</w:t>
            </w:r>
            <w:bookmarkStart w:id="0" w:name="审核日期"/>
            <w:r>
              <w:t>2022年08月0</w:t>
            </w:r>
            <w:r>
              <w:rPr>
                <w:rFonts w:hint="eastAsia"/>
                <w:lang w:val="en-US" w:eastAsia="zh-CN"/>
              </w:rPr>
              <w:t>3</w:t>
            </w:r>
            <w:r>
              <w:t>日</w:t>
            </w:r>
            <w:bookmarkEnd w:id="0"/>
            <w:r>
              <w:rPr>
                <w:rFonts w:hint="eastAsia"/>
                <w:lang w:val="en-US" w:eastAsia="zh-CN"/>
              </w:rPr>
              <w:t xml:space="preserve"> </w:t>
            </w:r>
          </w:p>
        </w:tc>
        <w:tc>
          <w:tcPr>
            <w:tcW w:w="12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91" w:type="dxa"/>
            <w:vAlign w:val="center"/>
          </w:tcPr>
          <w:p>
            <w:pPr>
              <w:spacing w:before="120"/>
              <w:rPr>
                <w:rFonts w:hint="eastAsia"/>
                <w:sz w:val="24"/>
                <w:szCs w:val="24"/>
              </w:rPr>
            </w:pPr>
            <w:r>
              <w:rPr>
                <w:rFonts w:hint="eastAsia"/>
                <w:sz w:val="24"/>
                <w:szCs w:val="24"/>
              </w:rPr>
              <w:t>审核条款：</w:t>
            </w:r>
          </w:p>
          <w:p>
            <w:pPr>
              <w:spacing w:before="120"/>
              <w:rPr>
                <w:rFonts w:hint="eastAsia"/>
                <w:sz w:val="24"/>
                <w:szCs w:val="24"/>
              </w:rPr>
            </w:pPr>
            <w:r>
              <w:rPr>
                <w:rFonts w:hint="eastAsia"/>
                <w:sz w:val="24"/>
                <w:szCs w:val="24"/>
              </w:rPr>
              <w:t>Q</w:t>
            </w:r>
            <w:r>
              <w:rPr>
                <w:rFonts w:hint="eastAsia"/>
                <w:sz w:val="24"/>
                <w:szCs w:val="24"/>
                <w:lang w:eastAsia="zh-CN"/>
              </w:rPr>
              <w:t>：</w:t>
            </w:r>
            <w:r>
              <w:rPr>
                <w:rFonts w:hint="eastAsia"/>
                <w:sz w:val="24"/>
                <w:szCs w:val="24"/>
              </w:rPr>
              <w:t>5.3</w:t>
            </w:r>
            <w:r>
              <w:rPr>
                <w:rFonts w:hint="eastAsia"/>
                <w:sz w:val="24"/>
                <w:szCs w:val="24"/>
                <w:lang w:eastAsia="zh-CN"/>
              </w:rPr>
              <w:t>、</w:t>
            </w:r>
            <w:r>
              <w:rPr>
                <w:rFonts w:hint="eastAsia"/>
                <w:sz w:val="24"/>
                <w:szCs w:val="24"/>
              </w:rPr>
              <w:t>6.2</w:t>
            </w:r>
            <w:r>
              <w:rPr>
                <w:rFonts w:hint="eastAsia"/>
                <w:sz w:val="24"/>
                <w:szCs w:val="24"/>
                <w:lang w:eastAsia="zh-CN"/>
              </w:rPr>
              <w:t>、</w:t>
            </w:r>
            <w:r>
              <w:rPr>
                <w:rFonts w:hint="eastAsia"/>
                <w:sz w:val="24"/>
                <w:szCs w:val="24"/>
                <w:lang w:val="en-US" w:eastAsia="zh-CN"/>
              </w:rPr>
              <w:t>8.1、</w:t>
            </w:r>
            <w:r>
              <w:rPr>
                <w:rFonts w:hint="eastAsia"/>
                <w:sz w:val="24"/>
                <w:szCs w:val="24"/>
              </w:rPr>
              <w:t>8.2</w:t>
            </w:r>
            <w:r>
              <w:rPr>
                <w:rFonts w:hint="eastAsia"/>
                <w:sz w:val="24"/>
                <w:szCs w:val="24"/>
                <w:lang w:eastAsia="zh-CN"/>
              </w:rPr>
              <w:t>、</w:t>
            </w:r>
            <w:r>
              <w:rPr>
                <w:rFonts w:hint="eastAsia"/>
                <w:sz w:val="24"/>
                <w:szCs w:val="24"/>
              </w:rPr>
              <w:t>8.4</w:t>
            </w:r>
            <w:r>
              <w:rPr>
                <w:rFonts w:hint="eastAsia"/>
                <w:sz w:val="24"/>
                <w:szCs w:val="24"/>
                <w:lang w:eastAsia="zh-CN"/>
              </w:rPr>
              <w:t>、</w:t>
            </w:r>
            <w:r>
              <w:rPr>
                <w:rFonts w:hint="eastAsia"/>
                <w:sz w:val="24"/>
                <w:szCs w:val="24"/>
              </w:rPr>
              <w:t>8.5.3</w:t>
            </w:r>
            <w:r>
              <w:rPr>
                <w:rFonts w:hint="eastAsia"/>
                <w:sz w:val="24"/>
                <w:szCs w:val="24"/>
                <w:lang w:eastAsia="zh-CN"/>
              </w:rPr>
              <w:t>、</w:t>
            </w:r>
            <w:r>
              <w:rPr>
                <w:rFonts w:hint="eastAsia"/>
                <w:sz w:val="24"/>
                <w:szCs w:val="24"/>
              </w:rPr>
              <w:t>8.5.5</w:t>
            </w:r>
            <w:r>
              <w:rPr>
                <w:rFonts w:hint="eastAsia"/>
                <w:sz w:val="24"/>
                <w:szCs w:val="24"/>
                <w:lang w:eastAsia="zh-CN"/>
              </w:rPr>
              <w:t>、</w:t>
            </w:r>
            <w:r>
              <w:rPr>
                <w:rFonts w:hint="eastAsia"/>
                <w:sz w:val="24"/>
                <w:szCs w:val="24"/>
              </w:rPr>
              <w:t>9.1.2；</w:t>
            </w:r>
          </w:p>
          <w:p>
            <w:pPr>
              <w:spacing w:before="120"/>
              <w:rPr>
                <w:rFonts w:hint="eastAsia"/>
                <w:sz w:val="24"/>
                <w:szCs w:val="24"/>
              </w:rPr>
            </w:pPr>
            <w:r>
              <w:rPr>
                <w:rFonts w:hint="eastAsia"/>
                <w:sz w:val="24"/>
                <w:szCs w:val="24"/>
              </w:rPr>
              <w:t>J</w:t>
            </w:r>
            <w:r>
              <w:rPr>
                <w:rFonts w:hint="eastAsia"/>
                <w:sz w:val="24"/>
                <w:szCs w:val="24"/>
                <w:lang w:eastAsia="zh-CN"/>
              </w:rPr>
              <w:t>：</w:t>
            </w:r>
            <w:r>
              <w:rPr>
                <w:rFonts w:hint="eastAsia"/>
                <w:sz w:val="24"/>
                <w:szCs w:val="24"/>
              </w:rPr>
              <w:t>4.3</w:t>
            </w:r>
            <w:r>
              <w:rPr>
                <w:rFonts w:hint="eastAsia"/>
                <w:sz w:val="24"/>
                <w:szCs w:val="24"/>
                <w:lang w:eastAsia="zh-CN"/>
              </w:rPr>
              <w:t>、</w:t>
            </w:r>
            <w:r>
              <w:rPr>
                <w:rFonts w:hint="eastAsia"/>
                <w:sz w:val="24"/>
                <w:szCs w:val="24"/>
              </w:rPr>
              <w:t>3.2.3</w:t>
            </w:r>
            <w:r>
              <w:rPr>
                <w:rFonts w:hint="eastAsia"/>
                <w:sz w:val="24"/>
                <w:szCs w:val="24"/>
                <w:lang w:eastAsia="zh-CN"/>
              </w:rPr>
              <w:t>、</w:t>
            </w:r>
            <w:r>
              <w:rPr>
                <w:rFonts w:hint="eastAsia"/>
                <w:sz w:val="24"/>
                <w:szCs w:val="24"/>
              </w:rPr>
              <w:t>6.1</w:t>
            </w:r>
            <w:r>
              <w:rPr>
                <w:rFonts w:hint="eastAsia"/>
                <w:sz w:val="24"/>
                <w:szCs w:val="24"/>
                <w:lang w:eastAsia="zh-CN"/>
              </w:rPr>
              <w:t>、</w:t>
            </w:r>
            <w:r>
              <w:rPr>
                <w:rFonts w:hint="eastAsia"/>
                <w:sz w:val="24"/>
                <w:szCs w:val="24"/>
              </w:rPr>
              <w:t>6.2</w:t>
            </w:r>
            <w:r>
              <w:rPr>
                <w:rFonts w:hint="eastAsia"/>
                <w:sz w:val="24"/>
                <w:szCs w:val="24"/>
                <w:lang w:eastAsia="zh-CN"/>
              </w:rPr>
              <w:t>、</w:t>
            </w:r>
            <w:r>
              <w:rPr>
                <w:rFonts w:hint="eastAsia"/>
                <w:sz w:val="24"/>
                <w:szCs w:val="24"/>
              </w:rPr>
              <w:t>6.3</w:t>
            </w:r>
            <w:r>
              <w:rPr>
                <w:rFonts w:hint="eastAsia"/>
                <w:sz w:val="24"/>
                <w:szCs w:val="24"/>
                <w:lang w:eastAsia="zh-CN"/>
              </w:rPr>
              <w:t>、</w:t>
            </w:r>
            <w:r>
              <w:rPr>
                <w:rFonts w:hint="eastAsia"/>
                <w:sz w:val="24"/>
                <w:szCs w:val="24"/>
              </w:rPr>
              <w:t>8</w:t>
            </w:r>
            <w:r>
              <w:rPr>
                <w:rFonts w:hint="eastAsia"/>
                <w:sz w:val="24"/>
                <w:szCs w:val="24"/>
                <w:lang w:eastAsia="zh-CN"/>
              </w:rPr>
              <w:t>、</w:t>
            </w:r>
            <w:r>
              <w:rPr>
                <w:rFonts w:hint="eastAsia"/>
                <w:sz w:val="24"/>
                <w:szCs w:val="24"/>
              </w:rPr>
              <w:t>9</w:t>
            </w:r>
            <w:r>
              <w:rPr>
                <w:rFonts w:hint="eastAsia"/>
                <w:sz w:val="24"/>
                <w:szCs w:val="24"/>
                <w:lang w:eastAsia="zh-CN"/>
              </w:rPr>
              <w:t>、</w:t>
            </w:r>
            <w:r>
              <w:rPr>
                <w:rFonts w:hint="eastAsia"/>
                <w:sz w:val="24"/>
                <w:szCs w:val="24"/>
                <w:lang w:val="en-US" w:eastAsia="zh-CN"/>
              </w:rPr>
              <w:t>10、</w:t>
            </w:r>
            <w:r>
              <w:rPr>
                <w:rFonts w:hint="eastAsia"/>
                <w:sz w:val="24"/>
                <w:szCs w:val="24"/>
              </w:rPr>
              <w:t>10.7；</w:t>
            </w:r>
          </w:p>
          <w:p>
            <w:pPr>
              <w:rPr>
                <w:rFonts w:hint="eastAsia"/>
                <w:sz w:val="24"/>
                <w:szCs w:val="24"/>
              </w:rPr>
            </w:pPr>
          </w:p>
        </w:tc>
        <w:tc>
          <w:tcPr>
            <w:tcW w:w="12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组织的岗位职责和权限</w:t>
            </w:r>
          </w:p>
          <w:p>
            <w:pPr>
              <w:spacing w:line="360" w:lineRule="auto"/>
            </w:pPr>
          </w:p>
        </w:tc>
        <w:tc>
          <w:tcPr>
            <w:tcW w:w="960" w:type="dxa"/>
            <w:vAlign w:val="top"/>
          </w:tcPr>
          <w:p>
            <w:pPr>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Q</w:t>
            </w:r>
            <w:r>
              <w:rPr>
                <w:rFonts w:hint="eastAsia" w:ascii="宋体" w:hAnsi="宋体" w:eastAsia="宋体" w:cs="宋体"/>
                <w:color w:val="000000"/>
                <w:kern w:val="0"/>
                <w:sz w:val="21"/>
                <w:szCs w:val="21"/>
                <w:lang w:val="en-US" w:eastAsia="zh-CN"/>
              </w:rPr>
              <w:t>：5.3</w:t>
            </w:r>
          </w:p>
          <w:p>
            <w:pPr>
              <w:spacing w:line="360" w:lineRule="auto"/>
            </w:pPr>
            <w:r>
              <w:rPr>
                <w:rFonts w:hint="eastAsia" w:asciiTheme="minorEastAsia" w:hAnsiTheme="minorEastAsia" w:eastAsiaTheme="minorEastAsia"/>
                <w:color w:val="auto"/>
                <w:szCs w:val="21"/>
              </w:rPr>
              <w:t>J</w:t>
            </w:r>
            <w:r>
              <w:rPr>
                <w:rFonts w:asciiTheme="minorEastAsia" w:hAnsiTheme="minorEastAsia" w:eastAsiaTheme="minorEastAsia"/>
                <w:color w:val="auto"/>
                <w:szCs w:val="21"/>
              </w:rPr>
              <w:t>4.3</w:t>
            </w:r>
          </w:p>
        </w:tc>
        <w:tc>
          <w:tcPr>
            <w:tcW w:w="10291" w:type="dxa"/>
            <w:vAlign w:val="top"/>
          </w:tcPr>
          <w:p>
            <w:pPr>
              <w:spacing w:before="120" w:line="360" w:lineRule="auto"/>
              <w:rPr>
                <w:rFonts w:hint="eastAsia" w:ascii="宋体" w:hAnsi="宋体"/>
                <w:sz w:val="24"/>
              </w:rPr>
            </w:pPr>
            <w:r>
              <w:rPr>
                <w:rFonts w:hint="eastAsia" w:ascii="宋体" w:hAnsi="宋体" w:eastAsia="宋体" w:cs="宋体"/>
                <w:sz w:val="21"/>
                <w:szCs w:val="21"/>
              </w:rPr>
              <w:t>本部门主要负责采购、销售和顾客满意度的及相关环境、职业健康安全管理活动的实施与执行</w:t>
            </w:r>
            <w:r>
              <w:rPr>
                <w:rFonts w:hint="eastAsia" w:ascii="宋体" w:hAnsi="宋体" w:eastAsia="宋体" w:cs="宋体"/>
                <w:sz w:val="21"/>
                <w:szCs w:val="21"/>
                <w:lang w:eastAsia="zh-CN"/>
              </w:rPr>
              <w:t>，</w:t>
            </w:r>
            <w:r>
              <w:rPr>
                <w:rFonts w:hint="eastAsia" w:ascii="宋体" w:hAnsi="宋体" w:eastAsia="宋体" w:cs="宋体"/>
                <w:sz w:val="21"/>
                <w:szCs w:val="21"/>
              </w:rPr>
              <w:t>负责按照顾客要求或公司要求保质保量按时完成物质销售计划；参与本公司对外经济合同或技术合同的评审,负责合同的履行和归档。编制销售成本预算和销售方案,拓展销售渠道，,并做好售后服务和信息反馈工作；应将物质购销和顾客反馈的信息要及时传递各相关部门，以便及时制定纠正和预防措施；研究新产品的动态和顾客的需求，采购科技含量高的产品，收集同行业先进技术的信息，并将信息及时传递至各相关部门；通过各种信息载体，对市场进行广泛深入的调查研究，并将调研结果整理成书面材料，供最高管理者决策时参考。调研资料要分类整理、立卷归档，以便各相关部门查阅。负责市场开发运行工作，及时收集市场信息为领导决策提供科学的依据；负责顾客财产的管理，并做好顾客财产的验证，及时与顾客沟通。</w:t>
            </w:r>
          </w:p>
          <w:p>
            <w:pPr>
              <w:spacing w:line="360" w:lineRule="auto"/>
            </w:pPr>
            <w:r>
              <w:rPr>
                <w:rFonts w:hint="eastAsia" w:ascii="宋体" w:hAnsi="宋体" w:eastAsia="宋体" w:cs="宋体"/>
                <w:color w:val="000000"/>
                <w:sz w:val="21"/>
                <w:szCs w:val="21"/>
              </w:rPr>
              <w:t>与</w:t>
            </w:r>
            <w:r>
              <w:rPr>
                <w:rFonts w:hint="eastAsia" w:ascii="宋体" w:hAnsi="宋体" w:cs="宋体"/>
                <w:color w:val="000000"/>
                <w:sz w:val="21"/>
                <w:szCs w:val="21"/>
                <w:lang w:val="en-US" w:eastAsia="zh-CN"/>
              </w:rPr>
              <w:t>经营</w:t>
            </w:r>
            <w:r>
              <w:rPr>
                <w:rFonts w:hint="eastAsia" w:ascii="宋体" w:hAnsi="宋体" w:eastAsia="宋体" w:cs="宋体"/>
                <w:color w:val="000000"/>
                <w:sz w:val="21"/>
                <w:szCs w:val="21"/>
              </w:rPr>
              <w:t>部负责人沟通，描述的职责和权限与一体化管理体系的职能分配表基本一致。</w:t>
            </w:r>
          </w:p>
        </w:tc>
        <w:tc>
          <w:tcPr>
            <w:tcW w:w="129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hint="eastAsia" w:ascii="宋体" w:hAnsi="宋体" w:eastAsia="宋体" w:cs="宋体"/>
                <w:color w:val="000000"/>
                <w:kern w:val="0"/>
                <w:sz w:val="21"/>
                <w:szCs w:val="21"/>
              </w:rPr>
            </w:pPr>
          </w:p>
          <w:p>
            <w:pPr>
              <w:spacing w:line="360" w:lineRule="auto"/>
            </w:pPr>
            <w:r>
              <w:rPr>
                <w:rFonts w:hint="eastAsia" w:ascii="宋体" w:hAnsi="宋体" w:eastAsia="宋体" w:cs="宋体"/>
                <w:color w:val="000000"/>
                <w:kern w:val="0"/>
                <w:sz w:val="21"/>
                <w:szCs w:val="21"/>
              </w:rPr>
              <w:t>目标及其实现的策划</w:t>
            </w:r>
          </w:p>
        </w:tc>
        <w:tc>
          <w:tcPr>
            <w:tcW w:w="960" w:type="dxa"/>
            <w:vAlign w:val="top"/>
          </w:tcPr>
          <w:p>
            <w:pPr>
              <w:spacing w:line="360" w:lineRule="auto"/>
              <w:rPr>
                <w:rFonts w:hint="eastAsia"/>
                <w:sz w:val="21"/>
                <w:szCs w:val="21"/>
              </w:rPr>
            </w:pPr>
            <w:r>
              <w:rPr>
                <w:rFonts w:hint="eastAsia"/>
                <w:sz w:val="21"/>
                <w:szCs w:val="21"/>
              </w:rPr>
              <w:t xml:space="preserve"> </w:t>
            </w:r>
          </w:p>
          <w:p>
            <w:pPr>
              <w:spacing w:line="240" w:lineRule="auto"/>
              <w:rPr>
                <w:rFonts w:hint="eastAsia"/>
                <w:sz w:val="21"/>
                <w:szCs w:val="21"/>
              </w:rPr>
            </w:pPr>
            <w:r>
              <w:rPr>
                <w:rFonts w:hint="eastAsia"/>
                <w:sz w:val="21"/>
                <w:szCs w:val="21"/>
                <w:lang w:val="en-US" w:eastAsia="zh-CN"/>
              </w:rPr>
              <w:t>Q</w:t>
            </w:r>
            <w:r>
              <w:rPr>
                <w:rFonts w:hint="eastAsia"/>
                <w:sz w:val="21"/>
                <w:szCs w:val="21"/>
              </w:rPr>
              <w:t>6.2</w:t>
            </w:r>
          </w:p>
          <w:p>
            <w:pPr>
              <w:pStyle w:val="3"/>
              <w:spacing w:line="240" w:lineRule="auto"/>
            </w:pPr>
            <w:r>
              <w:rPr>
                <w:rFonts w:hint="eastAsia" w:ascii="Times New Roman" w:hAnsi="Times New Roman" w:eastAsia="宋体" w:cs="Times New Roman"/>
                <w:b w:val="0"/>
                <w:bCs w:val="0"/>
                <w:kern w:val="2"/>
                <w:sz w:val="21"/>
                <w:szCs w:val="21"/>
                <w:lang w:val="en-US" w:eastAsia="zh-CN" w:bidi="ar-SA"/>
              </w:rPr>
              <w:t>J3.2</w:t>
            </w:r>
          </w:p>
        </w:tc>
        <w:tc>
          <w:tcPr>
            <w:tcW w:w="10291" w:type="dxa"/>
            <w:vAlign w:val="top"/>
          </w:tcPr>
          <w:p>
            <w:pPr>
              <w:spacing w:line="360" w:lineRule="exact"/>
              <w:jc w:val="left"/>
              <w:rPr>
                <w:rFonts w:hint="eastAsia" w:ascii="宋体" w:hAnsi="宋体"/>
                <w:sz w:val="21"/>
                <w:szCs w:val="21"/>
              </w:rPr>
            </w:pPr>
            <w:r>
              <w:rPr>
                <w:rFonts w:hint="eastAsia" w:ascii="宋体" w:hAnsi="宋体"/>
                <w:sz w:val="21"/>
                <w:szCs w:val="21"/>
              </w:rPr>
              <w:t>按照《目标分解与考核办法》关于考核的规定，</w:t>
            </w:r>
          </w:p>
          <w:p>
            <w:pPr>
              <w:pStyle w:val="2"/>
              <w:rPr>
                <w:rFonts w:hint="default" w:eastAsia="宋体"/>
                <w:lang w:val="en-US" w:eastAsia="zh-CN"/>
              </w:rPr>
            </w:pPr>
            <w:r>
              <w:rPr>
                <w:rFonts w:hint="eastAsia"/>
                <w:lang w:val="en-US" w:eastAsia="zh-CN"/>
              </w:rPr>
              <w:t xml:space="preserve">     目标                       完成统计</w:t>
            </w:r>
          </w:p>
          <w:p>
            <w:pPr>
              <w:spacing w:line="360" w:lineRule="exact"/>
              <w:jc w:val="left"/>
              <w:rPr>
                <w:rFonts w:hint="default" w:ascii="宋体" w:hAnsi="宋体" w:eastAsia="宋体"/>
                <w:sz w:val="21"/>
                <w:szCs w:val="21"/>
                <w:lang w:val="en-US" w:eastAsia="zh-CN"/>
              </w:rPr>
            </w:pPr>
            <w:r>
              <w:rPr>
                <w:rFonts w:hint="eastAsia" w:ascii="宋体" w:hAnsi="宋体"/>
                <w:sz w:val="21"/>
                <w:szCs w:val="21"/>
              </w:rPr>
              <w:t>1、合同履约率 100%。</w:t>
            </w:r>
            <w:r>
              <w:rPr>
                <w:rFonts w:hint="eastAsia" w:ascii="宋体" w:hAnsi="宋体"/>
                <w:sz w:val="21"/>
                <w:szCs w:val="21"/>
                <w:lang w:val="en-US" w:eastAsia="zh-CN"/>
              </w:rPr>
              <w:t xml:space="preserve">                    100%</w:t>
            </w:r>
          </w:p>
          <w:p>
            <w:pPr>
              <w:spacing w:line="360" w:lineRule="exact"/>
              <w:jc w:val="left"/>
              <w:rPr>
                <w:rFonts w:hint="default" w:ascii="宋体" w:hAnsi="宋体" w:eastAsia="宋体"/>
                <w:sz w:val="21"/>
                <w:szCs w:val="21"/>
                <w:lang w:val="en-US" w:eastAsia="zh-CN"/>
              </w:rPr>
            </w:pPr>
            <w:r>
              <w:rPr>
                <w:rFonts w:hint="eastAsia" w:ascii="宋体" w:hAnsi="宋体"/>
                <w:sz w:val="21"/>
                <w:szCs w:val="21"/>
              </w:rPr>
              <w:t>2、重要物资采购合格率 100%</w:t>
            </w:r>
            <w:r>
              <w:rPr>
                <w:rFonts w:hint="eastAsia" w:ascii="宋体" w:hAnsi="宋体"/>
                <w:sz w:val="21"/>
                <w:szCs w:val="21"/>
                <w:lang w:val="en-US" w:eastAsia="zh-CN"/>
              </w:rPr>
              <w:t xml:space="preserve">              100%</w:t>
            </w:r>
          </w:p>
          <w:p>
            <w:pPr>
              <w:spacing w:line="360" w:lineRule="exact"/>
              <w:jc w:val="left"/>
              <w:rPr>
                <w:rFonts w:hint="default" w:ascii="宋体" w:hAnsi="宋体" w:eastAsia="宋体"/>
                <w:sz w:val="21"/>
                <w:szCs w:val="21"/>
                <w:lang w:val="en-US" w:eastAsia="zh-CN"/>
              </w:rPr>
            </w:pPr>
            <w:r>
              <w:rPr>
                <w:rFonts w:hint="eastAsia" w:ascii="宋体" w:hAnsi="宋体"/>
                <w:sz w:val="21"/>
                <w:szCs w:val="21"/>
              </w:rPr>
              <w:t>3、产品入库合格率100%</w:t>
            </w:r>
            <w:r>
              <w:rPr>
                <w:rFonts w:hint="eastAsia" w:ascii="宋体" w:hAnsi="宋体"/>
                <w:sz w:val="21"/>
                <w:szCs w:val="21"/>
                <w:lang w:val="en-US" w:eastAsia="zh-CN"/>
              </w:rPr>
              <w:t xml:space="preserve">                  100%</w:t>
            </w:r>
          </w:p>
          <w:p>
            <w:pPr>
              <w:spacing w:line="360" w:lineRule="exact"/>
              <w:jc w:val="left"/>
              <w:rPr>
                <w:rFonts w:hint="default" w:ascii="宋体" w:hAnsi="宋体" w:eastAsia="宋体"/>
                <w:sz w:val="21"/>
                <w:szCs w:val="21"/>
                <w:lang w:val="en-US" w:eastAsia="zh-CN"/>
              </w:rPr>
            </w:pPr>
            <w:r>
              <w:rPr>
                <w:rFonts w:hint="eastAsia" w:ascii="宋体" w:hAnsi="宋体"/>
                <w:sz w:val="21"/>
                <w:szCs w:val="21"/>
              </w:rPr>
              <w:t xml:space="preserve">4、顾客满意率 </w:t>
            </w:r>
            <w:r>
              <w:rPr>
                <w:rFonts w:hint="eastAsia" w:ascii="宋体" w:hAnsi="宋体"/>
                <w:sz w:val="21"/>
                <w:szCs w:val="21"/>
                <w:lang w:val="en-US" w:eastAsia="zh-CN"/>
              </w:rPr>
              <w:t>90</w:t>
            </w:r>
            <w:r>
              <w:rPr>
                <w:rFonts w:hint="eastAsia" w:ascii="宋体" w:hAnsi="宋体"/>
                <w:sz w:val="21"/>
                <w:szCs w:val="21"/>
              </w:rPr>
              <w:t>%。</w:t>
            </w:r>
            <w:r>
              <w:rPr>
                <w:rFonts w:hint="eastAsia" w:ascii="宋体" w:hAnsi="宋体"/>
                <w:sz w:val="21"/>
                <w:szCs w:val="21"/>
                <w:lang w:val="en-US" w:eastAsia="zh-CN"/>
              </w:rPr>
              <w:t xml:space="preserve">                     96%       </w:t>
            </w:r>
          </w:p>
          <w:p>
            <w:pPr>
              <w:spacing w:line="360" w:lineRule="exact"/>
              <w:jc w:val="left"/>
              <w:rPr>
                <w:rFonts w:hint="default" w:ascii="宋体" w:hAnsi="宋体" w:eastAsia="宋体"/>
                <w:sz w:val="21"/>
                <w:szCs w:val="21"/>
                <w:lang w:val="en-US" w:eastAsia="zh-CN"/>
              </w:rPr>
            </w:pPr>
            <w:r>
              <w:rPr>
                <w:rFonts w:hint="eastAsia" w:ascii="宋体" w:hAnsi="宋体"/>
                <w:sz w:val="21"/>
                <w:szCs w:val="21"/>
              </w:rPr>
              <w:t>5、固体废弃物回收处理率100%</w:t>
            </w:r>
            <w:r>
              <w:rPr>
                <w:rFonts w:hint="eastAsia" w:ascii="宋体" w:hAnsi="宋体"/>
                <w:sz w:val="21"/>
                <w:szCs w:val="21"/>
                <w:lang w:val="en-US" w:eastAsia="zh-CN"/>
              </w:rPr>
              <w:t xml:space="preserve">            100%</w:t>
            </w:r>
          </w:p>
          <w:p>
            <w:pPr>
              <w:spacing w:line="360" w:lineRule="exact"/>
              <w:jc w:val="left"/>
              <w:rPr>
                <w:rFonts w:hint="default" w:ascii="宋体" w:hAnsi="宋体" w:eastAsia="宋体"/>
                <w:sz w:val="21"/>
                <w:szCs w:val="21"/>
                <w:lang w:val="en-US" w:eastAsia="zh-CN"/>
              </w:rPr>
            </w:pPr>
            <w:r>
              <w:rPr>
                <w:rFonts w:hint="eastAsia" w:ascii="宋体" w:hAnsi="宋体"/>
                <w:sz w:val="21"/>
                <w:szCs w:val="21"/>
              </w:rPr>
              <w:t>6、责任火灾爆炸事故未发生。</w:t>
            </w:r>
            <w:r>
              <w:rPr>
                <w:rFonts w:hint="eastAsia" w:ascii="宋体" w:hAnsi="宋体"/>
                <w:sz w:val="21"/>
                <w:szCs w:val="21"/>
                <w:lang w:val="en-US" w:eastAsia="zh-CN"/>
              </w:rPr>
              <w:t xml:space="preserve">             0</w:t>
            </w:r>
          </w:p>
          <w:p>
            <w:pPr>
              <w:spacing w:line="360" w:lineRule="exact"/>
              <w:jc w:val="left"/>
              <w:rPr>
                <w:rFonts w:hint="default" w:ascii="宋体" w:hAnsi="宋体" w:eastAsia="宋体"/>
                <w:sz w:val="21"/>
                <w:szCs w:val="21"/>
                <w:lang w:val="en-US" w:eastAsia="zh-CN"/>
              </w:rPr>
            </w:pPr>
            <w:r>
              <w:rPr>
                <w:rFonts w:hint="eastAsia" w:ascii="宋体" w:hAnsi="宋体"/>
                <w:sz w:val="21"/>
                <w:szCs w:val="21"/>
              </w:rPr>
              <w:t>7、违反法律法规事件未发生。</w:t>
            </w:r>
            <w:r>
              <w:rPr>
                <w:rFonts w:hint="eastAsia" w:ascii="宋体" w:hAnsi="宋体"/>
                <w:sz w:val="21"/>
                <w:szCs w:val="21"/>
                <w:lang w:val="en-US" w:eastAsia="zh-CN"/>
              </w:rPr>
              <w:t xml:space="preserve">             0</w:t>
            </w:r>
          </w:p>
          <w:p>
            <w:pPr>
              <w:spacing w:line="360" w:lineRule="auto"/>
              <w:rPr>
                <w:rFonts w:hint="eastAsia" w:ascii="宋体" w:hAnsi="宋体" w:eastAsia="宋体" w:cs="宋体"/>
                <w:color w:val="000000"/>
                <w:sz w:val="21"/>
                <w:szCs w:val="21"/>
              </w:rPr>
            </w:pPr>
            <w:r>
              <w:rPr>
                <w:rFonts w:hint="eastAsia" w:ascii="宋体" w:hAnsi="宋体"/>
                <w:sz w:val="21"/>
                <w:szCs w:val="21"/>
              </w:rPr>
              <w:t xml:space="preserve">8、重大交通事故未发生。 </w:t>
            </w:r>
            <w:r>
              <w:rPr>
                <w:rFonts w:hint="eastAsia" w:ascii="宋体" w:hAnsi="宋体"/>
                <w:sz w:val="21"/>
                <w:szCs w:val="21"/>
                <w:lang w:val="en-US" w:eastAsia="zh-CN"/>
              </w:rPr>
              <w:t xml:space="preserve">                0</w:t>
            </w:r>
            <w:r>
              <w:rPr>
                <w:rFonts w:hint="eastAsia" w:ascii="宋体" w:hAnsi="宋体"/>
                <w:sz w:val="21"/>
                <w:szCs w:val="21"/>
              </w:rPr>
              <w:t xml:space="preserve">     </w:t>
            </w:r>
            <w:r>
              <w:rPr>
                <w:rFonts w:hint="eastAsia" w:ascii="宋体" w:hAnsi="宋体" w:eastAsia="宋体" w:cs="宋体"/>
                <w:color w:val="000000"/>
                <w:sz w:val="21"/>
                <w:szCs w:val="21"/>
              </w:rPr>
              <w:t xml:space="preserve">                           </w:t>
            </w:r>
          </w:p>
          <w:p>
            <w:pPr>
              <w:spacing w:line="360" w:lineRule="auto"/>
            </w:pPr>
            <w:r>
              <w:rPr>
                <w:rFonts w:hint="eastAsia" w:ascii="宋体" w:hAnsi="宋体"/>
                <w:sz w:val="21"/>
                <w:szCs w:val="21"/>
                <w:lang w:val="en-US" w:eastAsia="zh-CN"/>
              </w:rPr>
              <w:t>经</w:t>
            </w:r>
            <w:r>
              <w:rPr>
                <w:rFonts w:hint="eastAsia" w:ascii="宋体" w:hAnsi="宋体"/>
                <w:sz w:val="21"/>
                <w:szCs w:val="21"/>
              </w:rPr>
              <w:t>202</w:t>
            </w:r>
            <w:r>
              <w:rPr>
                <w:rFonts w:hint="eastAsia" w:ascii="宋体" w:hAnsi="宋体"/>
                <w:sz w:val="21"/>
                <w:szCs w:val="21"/>
                <w:lang w:val="en-US" w:eastAsia="zh-CN"/>
              </w:rPr>
              <w:t>2</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月3</w:t>
            </w:r>
            <w:r>
              <w:rPr>
                <w:rFonts w:hint="eastAsia" w:ascii="宋体" w:hAnsi="宋体"/>
                <w:sz w:val="21"/>
                <w:szCs w:val="21"/>
                <w:lang w:val="en-US" w:eastAsia="zh-CN"/>
              </w:rPr>
              <w:t>0</w:t>
            </w:r>
            <w:r>
              <w:rPr>
                <w:rFonts w:hint="eastAsia" w:ascii="宋体" w:hAnsi="宋体"/>
                <w:sz w:val="21"/>
                <w:szCs w:val="21"/>
              </w:rPr>
              <w:t>日对经营部进行了考核。考核结果为：</w:t>
            </w:r>
            <w:r>
              <w:rPr>
                <w:rFonts w:hint="eastAsia" w:ascii="Times New Roman" w:hAnsi="Times New Roman" w:eastAsia="宋体" w:cs="Times New Roman"/>
                <w:b w:val="0"/>
                <w:bCs w:val="0"/>
                <w:kern w:val="2"/>
                <w:sz w:val="21"/>
                <w:szCs w:val="21"/>
                <w:lang w:val="en-US" w:eastAsia="zh-CN" w:bidi="ar-SA"/>
              </w:rPr>
              <w:t>目标已完成。</w:t>
            </w:r>
          </w:p>
        </w:tc>
        <w:tc>
          <w:tcPr>
            <w:tcW w:w="129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vAlign w:val="top"/>
          </w:tcPr>
          <w:p>
            <w:pPr>
              <w:spacing w:line="360" w:lineRule="auto"/>
            </w:pPr>
            <w:r>
              <w:rPr>
                <w:rFonts w:hint="eastAsia" w:ascii="宋体" w:hAnsi="宋体" w:eastAsia="宋体" w:cs="宋体"/>
                <w:sz w:val="21"/>
                <w:szCs w:val="21"/>
              </w:rPr>
              <w:t>运行策划和控制</w:t>
            </w:r>
          </w:p>
        </w:tc>
        <w:tc>
          <w:tcPr>
            <w:tcW w:w="960" w:type="dxa"/>
            <w:vAlign w:val="top"/>
          </w:tcPr>
          <w:p>
            <w:pPr>
              <w:spacing w:line="360" w:lineRule="auto"/>
              <w:rPr>
                <w:rFonts w:hint="eastAsia"/>
              </w:rPr>
            </w:pPr>
            <w:r>
              <w:rPr>
                <w:rFonts w:hint="eastAsia"/>
                <w:lang w:val="en-US" w:eastAsia="zh-CN"/>
              </w:rPr>
              <w:t>Q</w:t>
            </w:r>
            <w:r>
              <w:rPr>
                <w:rFonts w:hint="eastAsia"/>
              </w:rPr>
              <w:t>8.1</w:t>
            </w:r>
          </w:p>
          <w:p>
            <w:pPr>
              <w:pStyle w:val="3"/>
              <w:spacing w:line="240" w:lineRule="auto"/>
            </w:pPr>
            <w:r>
              <w:rPr>
                <w:rFonts w:hint="eastAsia" w:ascii="Times New Roman" w:hAnsi="Times New Roman" w:eastAsia="宋体" w:cs="Times New Roman"/>
                <w:b w:val="0"/>
                <w:bCs w:val="0"/>
                <w:kern w:val="2"/>
                <w:sz w:val="21"/>
                <w:szCs w:val="22"/>
                <w:lang w:val="en-US" w:eastAsia="zh-CN" w:bidi="ar-SA"/>
              </w:rPr>
              <w:t>J10</w:t>
            </w:r>
          </w:p>
        </w:tc>
        <w:tc>
          <w:tcPr>
            <w:tcW w:w="10291" w:type="dxa"/>
            <w:vAlign w:val="top"/>
          </w:tcPr>
          <w:p>
            <w:pPr>
              <w:pStyle w:val="14"/>
              <w:spacing w:line="360" w:lineRule="auto"/>
              <w:ind w:left="0" w:leftChars="0" w:firstLine="0" w:firstLineChars="0"/>
              <w:jc w:val="both"/>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原材料</w:t>
            </w:r>
            <w:r>
              <w:rPr>
                <w:rFonts w:hint="eastAsia" w:ascii="宋体" w:hAnsi="宋体" w:cs="宋体"/>
                <w:kern w:val="0"/>
                <w:sz w:val="21"/>
                <w:szCs w:val="21"/>
                <w:lang w:val="en-US" w:eastAsia="zh-CN"/>
              </w:rPr>
              <w:t>、配件</w:t>
            </w:r>
            <w:r>
              <w:rPr>
                <w:rFonts w:hint="eastAsia" w:ascii="宋体" w:hAnsi="宋体" w:eastAsia="宋体" w:cs="宋体"/>
                <w:kern w:val="0"/>
                <w:sz w:val="21"/>
                <w:szCs w:val="21"/>
                <w:lang w:val="en-US" w:eastAsia="zh-CN"/>
              </w:rPr>
              <w:t>的采购</w:t>
            </w:r>
            <w:r>
              <w:rPr>
                <w:rFonts w:hint="eastAsia" w:ascii="宋体" w:hAnsi="宋体" w:eastAsia="宋体" w:cs="宋体"/>
                <w:kern w:val="0"/>
                <w:sz w:val="21"/>
                <w:szCs w:val="21"/>
              </w:rPr>
              <w:t>产品的</w:t>
            </w:r>
            <w:r>
              <w:rPr>
                <w:rFonts w:hint="eastAsia" w:ascii="宋体" w:hAnsi="宋体" w:eastAsia="宋体" w:cs="宋体"/>
                <w:kern w:val="0"/>
                <w:sz w:val="21"/>
                <w:szCs w:val="21"/>
                <w:lang w:val="en-US" w:eastAsia="zh-CN"/>
              </w:rPr>
              <w:t>销售</w:t>
            </w:r>
            <w:r>
              <w:rPr>
                <w:rFonts w:hint="eastAsia" w:ascii="宋体" w:hAnsi="宋体" w:eastAsia="宋体" w:cs="宋体"/>
                <w:kern w:val="0"/>
                <w:sz w:val="21"/>
                <w:szCs w:val="21"/>
              </w:rPr>
              <w:t>过程策划主要由</w:t>
            </w:r>
            <w:r>
              <w:rPr>
                <w:rFonts w:hint="eastAsia" w:ascii="宋体" w:hAnsi="宋体" w:cs="宋体"/>
                <w:kern w:val="0"/>
                <w:sz w:val="21"/>
                <w:szCs w:val="21"/>
                <w:lang w:val="en-US" w:eastAsia="zh-CN"/>
              </w:rPr>
              <w:t>经营</w:t>
            </w:r>
            <w:r>
              <w:rPr>
                <w:rFonts w:hint="eastAsia" w:ascii="宋体" w:hAnsi="宋体" w:eastAsia="宋体" w:cs="宋体"/>
                <w:kern w:val="0"/>
                <w:sz w:val="21"/>
                <w:szCs w:val="21"/>
                <w:lang w:val="en-US" w:eastAsia="zh-CN"/>
              </w:rPr>
              <w:t>部</w:t>
            </w:r>
            <w:r>
              <w:rPr>
                <w:rFonts w:hint="eastAsia" w:ascii="宋体" w:hAnsi="宋体" w:eastAsia="宋体" w:cs="宋体"/>
                <w:kern w:val="0"/>
                <w:sz w:val="21"/>
                <w:szCs w:val="21"/>
              </w:rPr>
              <w:t>负责人负责完成，过程策划包含</w:t>
            </w:r>
            <w:r>
              <w:rPr>
                <w:rFonts w:hint="eastAsia" w:ascii="宋体" w:hAnsi="宋体" w:eastAsia="宋体" w:cs="宋体"/>
                <w:sz w:val="21"/>
                <w:szCs w:val="21"/>
              </w:rPr>
              <w:t>了</w:t>
            </w:r>
            <w:r>
              <w:rPr>
                <w:sz w:val="20"/>
              </w:rPr>
              <w:t>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w:t>
            </w:r>
            <w:r>
              <w:rPr>
                <w:rFonts w:hint="eastAsia"/>
                <w:sz w:val="20"/>
                <w:lang w:eastAsia="zh-CN"/>
              </w:rPr>
              <w:t>、</w:t>
            </w:r>
            <w:r>
              <w:rPr>
                <w:sz w:val="20"/>
              </w:rPr>
              <w:t>金属软管</w:t>
            </w:r>
            <w:r>
              <w:rPr>
                <w:rFonts w:hint="eastAsia"/>
                <w:sz w:val="20"/>
                <w:lang w:val="en-US" w:eastAsia="zh-CN"/>
              </w:rPr>
              <w:t>等</w:t>
            </w:r>
            <w:r>
              <w:rPr>
                <w:rFonts w:hint="eastAsia" w:ascii="宋体" w:hAnsi="宋体" w:eastAsia="宋体" w:cs="宋体"/>
                <w:sz w:val="21"/>
                <w:szCs w:val="21"/>
                <w:lang w:eastAsia="zh-CN"/>
              </w:rPr>
              <w:t>。</w:t>
            </w:r>
          </w:p>
          <w:p>
            <w:pPr>
              <w:spacing w:line="440" w:lineRule="exact"/>
              <w:jc w:val="left"/>
              <w:rPr>
                <w:rFonts w:ascii="Times New Roman" w:hAnsi="Times New Roman"/>
                <w:kern w:val="0"/>
                <w:szCs w:val="21"/>
              </w:rPr>
            </w:pPr>
            <w:r>
              <w:rPr>
                <w:rFonts w:hint="eastAsia" w:ascii="宋体" w:hAnsi="宋体" w:eastAsia="宋体" w:cs="宋体"/>
                <w:sz w:val="21"/>
                <w:szCs w:val="21"/>
              </w:rPr>
              <w:t>执行的法律法规和标准规范：</w:t>
            </w:r>
            <w:r>
              <w:rPr>
                <w:rFonts w:ascii="Times New Roman" w:hAnsi="Times New Roman"/>
                <w:kern w:val="0"/>
                <w:szCs w:val="21"/>
              </w:rPr>
              <w:t>GB 150.1~150.4-2011</w:t>
            </w:r>
            <w:r>
              <w:rPr>
                <w:rFonts w:hint="eastAsia" w:ascii="Times New Roman" w:hAnsi="Times New Roman"/>
                <w:kern w:val="0"/>
                <w:szCs w:val="21"/>
              </w:rPr>
              <w:t xml:space="preserve"> 《压力容器》</w:t>
            </w:r>
            <w:r>
              <w:rPr>
                <w:rFonts w:hint="eastAsia" w:ascii="Times New Roman" w:hAnsi="Times New Roman"/>
                <w:kern w:val="0"/>
                <w:szCs w:val="21"/>
                <w:lang w:eastAsia="zh-CN"/>
              </w:rPr>
              <w:t>、</w:t>
            </w:r>
            <w:r>
              <w:rPr>
                <w:rFonts w:ascii="Times New Roman" w:hAnsi="Times New Roman"/>
                <w:kern w:val="0"/>
                <w:szCs w:val="21"/>
              </w:rPr>
              <w:t>GB 150.4-2011</w:t>
            </w:r>
            <w:r>
              <w:rPr>
                <w:rFonts w:hint="eastAsia" w:ascii="Times New Roman" w:hAnsi="Times New Roman"/>
                <w:kern w:val="0"/>
                <w:szCs w:val="21"/>
                <w:lang w:val="en-US" w:eastAsia="zh-CN"/>
              </w:rPr>
              <w:t xml:space="preserve"> </w:t>
            </w:r>
            <w:r>
              <w:rPr>
                <w:rFonts w:hint="eastAsia" w:ascii="Times New Roman" w:hAnsi="Times New Roman"/>
                <w:kern w:val="0"/>
                <w:szCs w:val="21"/>
              </w:rPr>
              <w:t>《压力容器 第4部分：制造、检验和验收》</w:t>
            </w:r>
            <w:r>
              <w:rPr>
                <w:rFonts w:hint="eastAsia" w:ascii="Times New Roman" w:hAnsi="Times New Roman"/>
                <w:kern w:val="0"/>
                <w:szCs w:val="21"/>
                <w:lang w:eastAsia="zh-CN"/>
              </w:rPr>
              <w:t>、</w:t>
            </w:r>
            <w:r>
              <w:rPr>
                <w:rFonts w:hint="eastAsia" w:ascii="Times New Roman" w:hAnsi="Times New Roman"/>
                <w:kern w:val="0"/>
                <w:szCs w:val="21"/>
              </w:rPr>
              <w:t>TSG 21-2016</w:t>
            </w:r>
            <w:r>
              <w:rPr>
                <w:rFonts w:hint="eastAsia" w:ascii="Times New Roman" w:hAnsi="Times New Roman"/>
                <w:kern w:val="0"/>
                <w:szCs w:val="21"/>
                <w:lang w:val="en-US" w:eastAsia="zh-CN"/>
              </w:rPr>
              <w:t xml:space="preserve"> </w:t>
            </w:r>
            <w:r>
              <w:rPr>
                <w:rFonts w:hint="eastAsia" w:ascii="Times New Roman" w:hAnsi="Times New Roman"/>
                <w:kern w:val="0"/>
                <w:szCs w:val="21"/>
              </w:rPr>
              <w:t>《固定式压力容器安全技术监察规程》</w:t>
            </w:r>
            <w:r>
              <w:rPr>
                <w:rFonts w:hint="eastAsia" w:ascii="Times New Roman" w:hAnsi="Times New Roman"/>
                <w:kern w:val="0"/>
                <w:szCs w:val="21"/>
                <w:lang w:eastAsia="zh-CN"/>
              </w:rPr>
              <w:t>、</w:t>
            </w:r>
            <w:r>
              <w:rPr>
                <w:rFonts w:hint="eastAsia" w:ascii="Times New Roman" w:hAnsi="Times New Roman"/>
                <w:kern w:val="0"/>
                <w:szCs w:val="21"/>
              </w:rPr>
              <w:t>GB 50350-2005 《油田集输设计规范》</w:t>
            </w:r>
            <w:r>
              <w:rPr>
                <w:rFonts w:hint="eastAsia" w:ascii="Times New Roman" w:hAnsi="Times New Roman"/>
                <w:kern w:val="0"/>
                <w:szCs w:val="21"/>
                <w:lang w:eastAsia="zh-CN"/>
              </w:rPr>
              <w:t>、</w:t>
            </w:r>
            <w:r>
              <w:rPr>
                <w:rFonts w:hint="eastAsia" w:ascii="Times New Roman" w:hAnsi="Times New Roman"/>
                <w:kern w:val="0"/>
                <w:szCs w:val="21"/>
              </w:rPr>
              <w:t>GB/T 18713-2002 《太阳热水系统设计、安装及工程验收技术规范》</w:t>
            </w:r>
            <w:r>
              <w:rPr>
                <w:rFonts w:hint="eastAsia" w:ascii="Times New Roman" w:hAnsi="Times New Roman"/>
                <w:kern w:val="0"/>
                <w:szCs w:val="21"/>
                <w:lang w:eastAsia="zh-CN"/>
              </w:rPr>
              <w:t>、</w:t>
            </w:r>
            <w:r>
              <w:rPr>
                <w:rFonts w:ascii="Times New Roman" w:hAnsi="Times New Roman"/>
                <w:kern w:val="0"/>
                <w:szCs w:val="21"/>
              </w:rPr>
              <w:t>GB/T 14382-2008</w:t>
            </w:r>
            <w:r>
              <w:rPr>
                <w:rFonts w:hint="eastAsia" w:ascii="Times New Roman" w:hAnsi="Times New Roman"/>
                <w:kern w:val="0"/>
                <w:szCs w:val="21"/>
              </w:rPr>
              <w:t xml:space="preserve"> 《管道用三通过滤器》</w:t>
            </w:r>
            <w:r>
              <w:rPr>
                <w:rFonts w:hint="eastAsia" w:ascii="Times New Roman" w:hAnsi="Times New Roman"/>
                <w:kern w:val="0"/>
                <w:szCs w:val="21"/>
                <w:lang w:eastAsia="zh-CN"/>
              </w:rPr>
              <w:t>、</w:t>
            </w:r>
            <w:r>
              <w:rPr>
                <w:rFonts w:hint="eastAsia" w:ascii="Times New Roman" w:hAnsi="Times New Roman"/>
                <w:kern w:val="0"/>
                <w:szCs w:val="21"/>
              </w:rPr>
              <w:t xml:space="preserve">SY/T0523-2008 《油田水处理过滤器》 </w:t>
            </w:r>
            <w:r>
              <w:rPr>
                <w:rFonts w:hint="eastAsia" w:ascii="Times New Roman" w:hAnsi="Times New Roman"/>
                <w:kern w:val="0"/>
                <w:szCs w:val="21"/>
                <w:lang w:eastAsia="zh-CN"/>
              </w:rPr>
              <w:t>、</w:t>
            </w:r>
            <w:r>
              <w:rPr>
                <w:rFonts w:hint="eastAsia" w:ascii="Times New Roman" w:hAnsi="Times New Roman"/>
                <w:kern w:val="0"/>
                <w:szCs w:val="21"/>
              </w:rPr>
              <w:t xml:space="preserve">GB/T 6424-2007 《平板型太阳能集热器》 </w:t>
            </w:r>
            <w:r>
              <w:rPr>
                <w:rFonts w:hint="eastAsia" w:ascii="Times New Roman" w:hAnsi="Times New Roman"/>
                <w:kern w:val="0"/>
                <w:szCs w:val="21"/>
                <w:lang w:eastAsia="zh-CN"/>
              </w:rPr>
              <w:t>、</w:t>
            </w:r>
            <w:r>
              <w:rPr>
                <w:rFonts w:hint="eastAsia" w:ascii="Times New Roman" w:hAnsi="Times New Roman"/>
                <w:kern w:val="0"/>
                <w:szCs w:val="21"/>
              </w:rPr>
              <w:t>GB/T 14525-2010《波纹金属软管通用技术条件》</w:t>
            </w:r>
            <w:r>
              <w:rPr>
                <w:rFonts w:hint="eastAsia" w:ascii="Times New Roman" w:hAnsi="Times New Roman"/>
                <w:kern w:val="0"/>
                <w:szCs w:val="21"/>
                <w:lang w:eastAsia="zh-CN"/>
              </w:rPr>
              <w:t>、</w:t>
            </w:r>
            <w:r>
              <w:rPr>
                <w:rFonts w:hint="eastAsia" w:ascii="Times New Roman" w:hAnsi="Times New Roman"/>
                <w:kern w:val="0"/>
                <w:szCs w:val="21"/>
              </w:rPr>
              <w:t>JB/T8522-2014 《稀油润滑装置型式、基本参数及与尺寸》</w:t>
            </w:r>
            <w:r>
              <w:rPr>
                <w:rFonts w:hint="eastAsia"/>
                <w:kern w:val="0"/>
                <w:szCs w:val="21"/>
                <w:lang w:eastAsia="zh-CN"/>
              </w:rPr>
              <w:t>、</w:t>
            </w:r>
            <w:r>
              <w:rPr>
                <w:rFonts w:hint="eastAsia" w:ascii="Times New Roman" w:hAnsi="Times New Roman"/>
                <w:kern w:val="0"/>
                <w:szCs w:val="21"/>
              </w:rPr>
              <w:t xml:space="preserve">      </w:t>
            </w:r>
          </w:p>
          <w:p>
            <w:pPr>
              <w:spacing w:line="440" w:lineRule="exact"/>
              <w:jc w:val="left"/>
              <w:rPr>
                <w:rFonts w:hint="eastAsia" w:ascii="宋体" w:hAnsi="宋体" w:eastAsia="宋体" w:cs="宋体"/>
                <w:sz w:val="21"/>
                <w:szCs w:val="21"/>
                <w:lang w:val="en-US" w:eastAsia="zh-CN"/>
              </w:rPr>
            </w:pPr>
            <w:r>
              <w:rPr>
                <w:rFonts w:hint="eastAsia" w:ascii="Times New Roman" w:hAnsi="Times New Roman"/>
                <w:kern w:val="0"/>
                <w:szCs w:val="21"/>
              </w:rPr>
              <w:t>DB65/T 3999-2017《油气田含油污泥及钻井固体废物处理处置技术规范</w:t>
            </w:r>
            <w:r>
              <w:rPr>
                <w:rFonts w:hint="eastAsia" w:ascii="Times New Roman" w:hAnsi="Times New Roman"/>
                <w:kern w:val="0"/>
                <w:szCs w:val="21"/>
                <w:lang w:eastAsia="zh-CN"/>
              </w:rPr>
              <w:t>、</w:t>
            </w:r>
            <w:r>
              <w:rPr>
                <w:rFonts w:hint="eastAsia" w:ascii="Times New Roman" w:hAnsi="Times New Roman"/>
                <w:kern w:val="0"/>
                <w:szCs w:val="21"/>
              </w:rPr>
              <w:t>DB37/T 2313-2013《智能变频电磁感应加热节能设备通用技术条件》</w:t>
            </w:r>
            <w:r>
              <w:rPr>
                <w:rFonts w:hint="eastAsia" w:ascii="Times New Roman" w:hAnsi="Times New Roman"/>
                <w:kern w:val="0"/>
                <w:szCs w:val="21"/>
                <w:lang w:eastAsia="zh-CN"/>
              </w:rPr>
              <w:t>、</w:t>
            </w:r>
            <w:r>
              <w:rPr>
                <w:rFonts w:hint="eastAsia" w:ascii="Times New Roman" w:hAnsi="Times New Roman"/>
                <w:kern w:val="0"/>
                <w:szCs w:val="21"/>
              </w:rPr>
              <w:t>GB/T 20801-2006 《压力管道规范 工业管道》</w:t>
            </w:r>
            <w:r>
              <w:rPr>
                <w:rFonts w:hint="eastAsia" w:ascii="Times New Roman" w:hAnsi="Times New Roman"/>
                <w:kern w:val="0"/>
                <w:szCs w:val="21"/>
                <w:lang w:eastAsia="zh-CN"/>
              </w:rPr>
              <w:t>、</w:t>
            </w:r>
            <w:r>
              <w:rPr>
                <w:rFonts w:hint="eastAsia" w:ascii="Times New Roman" w:hAnsi="Times New Roman"/>
                <w:kern w:val="0"/>
                <w:szCs w:val="21"/>
              </w:rPr>
              <w:t>GB 50235-2010 《工业金属管道工程施工规范》</w:t>
            </w:r>
            <w:r>
              <w:rPr>
                <w:rFonts w:hint="eastAsia" w:ascii="Times New Roman" w:hAnsi="Times New Roman"/>
                <w:kern w:val="0"/>
                <w:szCs w:val="21"/>
                <w:lang w:eastAsia="zh-CN"/>
              </w:rPr>
              <w:t>、</w:t>
            </w:r>
            <w:r>
              <w:rPr>
                <w:rFonts w:hint="eastAsia" w:ascii="Times New Roman" w:hAnsi="Times New Roman"/>
                <w:kern w:val="0"/>
                <w:szCs w:val="21"/>
              </w:rPr>
              <w:t>GB 50236-2011 《现场设备、工业管道焊接工程施工规范》</w:t>
            </w:r>
            <w:r>
              <w:rPr>
                <w:rFonts w:hint="eastAsia" w:ascii="Times New Roman" w:hAnsi="Times New Roman"/>
                <w:kern w:val="0"/>
                <w:szCs w:val="21"/>
                <w:lang w:eastAsia="zh-CN"/>
              </w:rPr>
              <w:t>、</w:t>
            </w:r>
            <w:r>
              <w:rPr>
                <w:rFonts w:hint="eastAsia" w:ascii="Times New Roman" w:hAnsi="Times New Roman"/>
                <w:kern w:val="0"/>
                <w:szCs w:val="21"/>
              </w:rPr>
              <w:t>CJJ 28-2014 《城镇供热管网工程施工及验收规范》</w:t>
            </w:r>
            <w:r>
              <w:rPr>
                <w:rFonts w:hint="eastAsia" w:ascii="Times New Roman" w:hAnsi="Times New Roman"/>
                <w:kern w:val="0"/>
                <w:szCs w:val="21"/>
                <w:lang w:eastAsia="zh-CN"/>
              </w:rPr>
              <w:t>、</w:t>
            </w:r>
            <w:r>
              <w:rPr>
                <w:rFonts w:hint="eastAsia" w:ascii="Times New Roman" w:hAnsi="Times New Roman"/>
                <w:kern w:val="0"/>
                <w:szCs w:val="21"/>
              </w:rPr>
              <w:t xml:space="preserve"> CJJ 33-2005《城镇燃气输配工程施工及验收规范(附条文说明)》</w:t>
            </w:r>
            <w:r>
              <w:rPr>
                <w:rFonts w:hint="eastAsia" w:ascii="Times New Roman" w:hAnsi="Times New Roman"/>
                <w:kern w:val="0"/>
                <w:szCs w:val="21"/>
                <w:lang w:eastAsia="zh-CN"/>
              </w:rPr>
              <w:t>、</w:t>
            </w:r>
            <w:r>
              <w:rPr>
                <w:rFonts w:hint="eastAsia" w:ascii="Times New Roman" w:hAnsi="Times New Roman"/>
                <w:kern w:val="0"/>
                <w:szCs w:val="21"/>
              </w:rPr>
              <w:t>TSG D7006-2020 《压力管道监督检验规则》</w:t>
            </w:r>
            <w:r>
              <w:rPr>
                <w:rFonts w:hint="eastAsia" w:ascii="宋体" w:hAnsi="宋体" w:eastAsia="宋体" w:cs="宋体"/>
                <w:sz w:val="21"/>
                <w:szCs w:val="21"/>
                <w:lang w:val="en-US" w:eastAsia="zh-CN"/>
              </w:rPr>
              <w:t>等。</w:t>
            </w:r>
          </w:p>
          <w:p>
            <w:pPr>
              <w:pStyle w:val="14"/>
              <w:spacing w:line="360" w:lineRule="auto"/>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编制了相应的过程文件：</w:t>
            </w:r>
          </w:p>
          <w:p>
            <w:pPr>
              <w:pStyle w:val="14"/>
              <w:spacing w:line="360" w:lineRule="auto"/>
              <w:ind w:left="0" w:firstLine="420"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（1）销售</w:t>
            </w:r>
            <w:r>
              <w:rPr>
                <w:rFonts w:hint="eastAsia" w:ascii="宋体" w:hAnsi="宋体" w:cs="宋体"/>
                <w:kern w:val="0"/>
                <w:sz w:val="21"/>
                <w:szCs w:val="21"/>
                <w:lang w:val="en-US" w:eastAsia="zh-CN"/>
              </w:rPr>
              <w:t>采购</w:t>
            </w:r>
            <w:r>
              <w:rPr>
                <w:rFonts w:hint="eastAsia" w:ascii="宋体" w:hAnsi="宋体" w:eastAsia="宋体" w:cs="宋体"/>
                <w:kern w:val="0"/>
                <w:sz w:val="21"/>
                <w:szCs w:val="21"/>
              </w:rPr>
              <w:t>服务流程：获取产品销售项目信息--项目情况调查、客户沟通--分析汇总、决策--进入项目跟踪阶段--进入投标报价阶段--如中标--签订销售合同—与产品供方确认供货周期、交付等--采购产品—产品交付、验收--客户接收确认.；</w:t>
            </w:r>
          </w:p>
          <w:p>
            <w:pPr>
              <w:pStyle w:val="14"/>
              <w:spacing w:line="36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（2）文件资源:编制了《质量手册》、《程序文件》、销售服务规范等，对销售人员的业绩和能力进行定期考核等。制定了作业指导书《销售管理制度》、《采购管理制度》</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仓库管理制度</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、《售后服务规定》、《售后服务人员服务规范》</w:t>
            </w:r>
            <w:r>
              <w:rPr>
                <w:rFonts w:hint="eastAsia" w:ascii="宋体" w:hAnsi="宋体" w:eastAsia="宋体" w:cs="宋体"/>
                <w:kern w:val="0"/>
                <w:sz w:val="21"/>
                <w:szCs w:val="21"/>
                <w:lang w:val="en-US" w:eastAsia="zh-CN"/>
              </w:rPr>
              <w:t>及</w:t>
            </w:r>
            <w:r>
              <w:rPr>
                <w:rFonts w:hint="eastAsia" w:ascii="宋体" w:hAnsi="宋体" w:eastAsia="宋体" w:cs="宋体"/>
                <w:kern w:val="0"/>
                <w:sz w:val="21"/>
                <w:szCs w:val="21"/>
              </w:rPr>
              <w:t>各类记录表格。</w:t>
            </w:r>
          </w:p>
          <w:p>
            <w:pPr>
              <w:pStyle w:val="14"/>
              <w:spacing w:line="36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（3）规定了产品的检验验收准则，并制定了相应的检验规范；</w:t>
            </w:r>
            <w:r>
              <w:rPr>
                <w:rFonts w:hint="eastAsia" w:ascii="宋体" w:hAnsi="宋体" w:eastAsia="宋体" w:cs="宋体"/>
                <w:sz w:val="21"/>
                <w:szCs w:val="21"/>
              </w:rPr>
              <w:t>《采购物资检验规范》、《营销服务质量的控制规范》；</w:t>
            </w:r>
          </w:p>
          <w:p>
            <w:pPr>
              <w:pStyle w:val="14"/>
              <w:spacing w:line="36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（4）对销售各过程填写有产品检验记录、营销人员工作监督表、不合格品处置单、发货单等各种监视和测量记录；</w:t>
            </w:r>
          </w:p>
          <w:p>
            <w:pPr>
              <w:pStyle w:val="14"/>
              <w:spacing w:line="360" w:lineRule="auto"/>
              <w:ind w:left="0"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（5）资源的提供（包括场所、人力、物力、设备设施等）。</w:t>
            </w:r>
          </w:p>
          <w:p>
            <w:pPr>
              <w:pStyle w:val="14"/>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组织对运输外包过程的控制详见8.4审核记录，到目前为止，组织运行没有变更，问其有关要求，基本了解。</w:t>
            </w:r>
          </w:p>
          <w:p>
            <w:pPr>
              <w:spacing w:line="360" w:lineRule="auto"/>
              <w:ind w:firstLine="420" w:firstLineChars="200"/>
            </w:pPr>
            <w:r>
              <w:rPr>
                <w:rFonts w:hint="eastAsia" w:ascii="宋体" w:hAnsi="宋体" w:eastAsia="宋体" w:cs="宋体"/>
                <w:kern w:val="0"/>
                <w:sz w:val="21"/>
                <w:szCs w:val="21"/>
              </w:rPr>
              <w:t>该公司销售服务提供过程策划符合要求。</w:t>
            </w:r>
          </w:p>
        </w:tc>
        <w:tc>
          <w:tcPr>
            <w:tcW w:w="129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顾客沟通</w:t>
            </w: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Q8.2.1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J：6.1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J：6.2</w:t>
            </w:r>
          </w:p>
          <w:p>
            <w:pPr>
              <w:pStyle w:val="2"/>
              <w:rPr>
                <w:rFonts w:hint="eastAsia"/>
              </w:rPr>
            </w:pPr>
            <w:r>
              <w:rPr>
                <w:rFonts w:hint="eastAsia" w:asciiTheme="minorEastAsia" w:hAnsiTheme="minorEastAsia" w:eastAsiaTheme="minorEastAsia" w:cstheme="minorEastAsia"/>
                <w:sz w:val="21"/>
                <w:szCs w:val="21"/>
              </w:rPr>
              <w:t>J：6.3</w:t>
            </w:r>
          </w:p>
          <w:p>
            <w:pPr>
              <w:spacing w:line="360" w:lineRule="auto"/>
              <w:rPr>
                <w:rFonts w:hint="eastAsia" w:ascii="Times New Roman" w:hAnsi="Times New Roman" w:eastAsia="宋体" w:cs="Times New Roman"/>
                <w:b w:val="0"/>
                <w:bCs w:val="0"/>
                <w:kern w:val="2"/>
                <w:sz w:val="21"/>
                <w:szCs w:val="22"/>
                <w:lang w:val="en-US" w:eastAsia="zh-CN" w:bidi="ar-SA"/>
              </w:rPr>
            </w:pPr>
            <w:r>
              <w:rPr>
                <w:rFonts w:hint="eastAsia" w:ascii="宋体" w:hAnsi="宋体" w:eastAsia="宋体" w:cs="宋体"/>
                <w:sz w:val="21"/>
                <w:szCs w:val="21"/>
              </w:rPr>
              <w:t xml:space="preserve"> </w:t>
            </w:r>
          </w:p>
        </w:tc>
        <w:tc>
          <w:tcPr>
            <w:tcW w:w="10291" w:type="dxa"/>
            <w:vAlign w:val="center"/>
          </w:tcPr>
          <w:p>
            <w:pPr>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招投标、合同管理</w:t>
            </w:r>
            <w:r>
              <w:rPr>
                <w:rFonts w:hint="eastAsia" w:asciiTheme="minorEastAsia" w:hAnsiTheme="minorEastAsia" w:eastAsiaTheme="minorEastAsia" w:cstheme="minorEastAsia"/>
                <w:sz w:val="21"/>
                <w:szCs w:val="21"/>
                <w:lang w:eastAsia="zh-CN"/>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查文件：制定了《标书及合同管理程序》包涵了规范要求的工程项目投标及工程合同管理制度，明确了投标与工程合同管理的控制流程。</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跟负责人沟通：</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1、公司通过招投标、市场开拓及客户介绍等其他方式获得合同。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2、通过资格预审、招标答疑、招标书、电话、现场拜访、网络和与业主的交流。</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3、需了解业主明示的要求、未明示但必须满足的、与项目相关的法律法规/行业的技术和规范要求及企业的相关要求。</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4、投标或签订合同前，公司通过会议、网络及文件方式对以上业主要求、公司的技术能力/施工能力/财务能力及需面对的风险和机遇进行评审；评审通过后依法进行投标及签订合同。</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5、合同签订后，</w:t>
            </w:r>
            <w:r>
              <w:rPr>
                <w:rFonts w:hint="eastAsia" w:asciiTheme="minorEastAsia" w:hAnsiTheme="minorEastAsia" w:eastAsiaTheme="minorEastAsia" w:cstheme="minorEastAsia"/>
                <w:sz w:val="21"/>
                <w:szCs w:val="21"/>
                <w:lang w:eastAsia="zh-CN"/>
              </w:rPr>
              <w:t xml:space="preserve">市场经营部  </w:t>
            </w:r>
            <w:r>
              <w:rPr>
                <w:rFonts w:hint="eastAsia" w:asciiTheme="minorEastAsia" w:hAnsiTheme="minorEastAsia" w:eastAsiaTheme="minorEastAsia" w:cstheme="minorEastAsia"/>
                <w:sz w:val="21"/>
                <w:szCs w:val="21"/>
              </w:rPr>
              <w:t>组织，通过会议、培训、书面等各种方式跟工程部、项目部、办公室等进行合同交底。</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6、在合同履行过程中，业主、监理、设计等各方提出合同的变更需要书面签认，作为合同的组成部分；按规定进行合同更改信息交流，做相应工程信息的更改。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7、跟发包方保持沟通，进行合同履约分析，包括工程进行中和完工后；并定期分析、评价合同履行情况；保存合同变更、会议纪要、函件、通知等履约内容，确保工程和服务质量。</w:t>
            </w:r>
          </w:p>
          <w:p>
            <w:pPr>
              <w:spacing w:line="360" w:lineRule="auto"/>
              <w:rPr>
                <w:rFonts w:hint="eastAsia"/>
              </w:rPr>
            </w:pPr>
            <w:r>
              <w:rPr>
                <w:rFonts w:hint="eastAsia" w:asciiTheme="minorEastAsia" w:hAnsiTheme="minorEastAsia" w:eastAsiaTheme="minorEastAsia" w:cstheme="minorEastAsia"/>
                <w:sz w:val="21"/>
                <w:szCs w:val="21"/>
              </w:rPr>
              <w:t>查记录及执行情况：</w:t>
            </w:r>
          </w:p>
          <w:p>
            <w:pPr>
              <w:spacing w:line="360" w:lineRule="auto"/>
              <w:ind w:firstLine="420" w:firstLineChars="200"/>
              <w:rPr>
                <w:rFonts w:hint="eastAsia"/>
              </w:rPr>
            </w:pPr>
            <w:r>
              <w:rPr>
                <w:rFonts w:hint="eastAsia"/>
              </w:rPr>
              <w:t>与顾客沟通主要采取以下方式：产品信息：主要是电话、传真、Q互联网、公司宣传册及网站的方式；问询、合同或订单的处理：</w:t>
            </w:r>
          </w:p>
          <w:p>
            <w:pPr>
              <w:spacing w:line="360" w:lineRule="auto"/>
              <w:ind w:firstLine="420" w:firstLineChars="200"/>
              <w:rPr>
                <w:rFonts w:hint="eastAsia"/>
              </w:rPr>
            </w:pPr>
            <w:r>
              <w:rPr>
                <w:rFonts w:hint="eastAsia"/>
              </w:rPr>
              <w:t>主要采取电话或面谈的方式；顾客反馈：主要为顾客建立档案，定期电话或登门进行回访。</w:t>
            </w:r>
          </w:p>
          <w:p>
            <w:pPr>
              <w:spacing w:line="360" w:lineRule="auto"/>
              <w:ind w:firstLine="420" w:firstLineChars="200"/>
              <w:rPr>
                <w:rFonts w:hint="eastAsia"/>
              </w:rPr>
            </w:pPr>
            <w:r>
              <w:rPr>
                <w:rFonts w:hint="eastAsia"/>
              </w:rPr>
              <w:t>查见《客户档案》，内容包括：客户名称、法人代表、通讯地址、联系人、电话、邮编、传真、E-mail、需用产品、牌号、年需求量，是否固定客户。</w:t>
            </w:r>
          </w:p>
          <w:p>
            <w:pPr>
              <w:spacing w:line="360" w:lineRule="auto"/>
              <w:ind w:firstLine="420" w:firstLineChars="200"/>
              <w:rPr>
                <w:rFonts w:hint="eastAsia" w:ascii="宋体" w:hAnsi="宋体" w:eastAsia="宋体" w:cs="宋体"/>
                <w:kern w:val="0"/>
                <w:sz w:val="21"/>
                <w:szCs w:val="21"/>
              </w:rPr>
            </w:pPr>
            <w:r>
              <w:rPr>
                <w:rFonts w:hint="eastAsia"/>
              </w:rPr>
              <w:t>并为主要客户建立了档案。</w:t>
            </w:r>
          </w:p>
        </w:tc>
        <w:tc>
          <w:tcPr>
            <w:tcW w:w="129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与产品和服务要求有关的要求确定</w:t>
            </w:r>
          </w:p>
        </w:tc>
        <w:tc>
          <w:tcPr>
            <w:tcW w:w="960" w:type="dxa"/>
            <w:vAlign w:val="center"/>
          </w:tcPr>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Q8.2.2</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J：6.1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J：6.2</w:t>
            </w:r>
          </w:p>
          <w:p>
            <w:pPr>
              <w:pStyle w:val="2"/>
              <w:rPr>
                <w:rFonts w:hint="eastAsia"/>
              </w:rPr>
            </w:pPr>
            <w:r>
              <w:rPr>
                <w:rFonts w:hint="eastAsia" w:asciiTheme="minorEastAsia" w:hAnsiTheme="minorEastAsia" w:eastAsiaTheme="minorEastAsia" w:cstheme="minorEastAsia"/>
                <w:sz w:val="21"/>
                <w:szCs w:val="21"/>
              </w:rPr>
              <w:t>J</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6.3</w:t>
            </w:r>
          </w:p>
          <w:p>
            <w:pPr>
              <w:pStyle w:val="2"/>
              <w:rPr>
                <w:rFonts w:hint="eastAsia" w:ascii="宋体" w:hAnsi="宋体" w:eastAsia="宋体" w:cs="宋体"/>
                <w:sz w:val="21"/>
                <w:szCs w:val="21"/>
              </w:rPr>
            </w:pPr>
          </w:p>
        </w:tc>
        <w:tc>
          <w:tcPr>
            <w:tcW w:w="10291"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该公司主要</w:t>
            </w:r>
            <w:r>
              <w:rPr>
                <w:rFonts w:hint="eastAsia" w:ascii="宋体" w:hAnsi="宋体" w:eastAsia="宋体" w:cs="宋体"/>
                <w:color w:val="000000" w:themeColor="text1"/>
                <w:sz w:val="21"/>
                <w:szCs w:val="21"/>
                <w:lang w:val="en-US" w:eastAsia="zh-CN"/>
              </w:rPr>
              <w:t>产品</w:t>
            </w:r>
            <w:r>
              <w:rPr>
                <w:rFonts w:hint="eastAsia" w:ascii="宋体" w:hAnsi="宋体" w:eastAsia="宋体" w:cs="宋体"/>
                <w:color w:val="000000" w:themeColor="text1"/>
                <w:sz w:val="21"/>
                <w:szCs w:val="21"/>
              </w:rPr>
              <w:t>：A2级压力容器、环保专用设备、石油钻采机械部件的生产、销售；钻井泥浆无害化处理设备、水处理（清水、软化水、污水、含油污水）设备、全自动软化水装置、稀油站、滤油机、油田专用设备、过滤器、电磁加热设备和电磁加热三项分离装置、太阳能用具的设计、制造、销售；金属软管的销售；</w:t>
            </w:r>
            <w:r>
              <w:rPr>
                <w:rFonts w:hint="eastAsia" w:ascii="宋体" w:hAnsi="宋体" w:eastAsia="宋体" w:cs="宋体"/>
                <w:color w:val="000000" w:themeColor="text1"/>
                <w:sz w:val="21"/>
                <w:szCs w:val="21"/>
                <w:lang w:val="en-US" w:eastAsia="zh-CN"/>
              </w:rPr>
              <w:t>油田技术服务</w:t>
            </w:r>
            <w:r>
              <w:rPr>
                <w:rFonts w:hint="eastAsia" w:ascii="宋体" w:hAnsi="宋体" w:cs="宋体"/>
                <w:color w:val="000000" w:themeColor="text1"/>
                <w:sz w:val="21"/>
                <w:szCs w:val="21"/>
                <w:lang w:val="en-US" w:eastAsia="zh-CN"/>
              </w:rPr>
              <w:t>（</w:t>
            </w:r>
            <w:r>
              <w:rPr>
                <w:rFonts w:hint="eastAsia"/>
                <w:sz w:val="20"/>
                <w:u w:val="none"/>
                <w:lang w:eastAsia="zh-CN"/>
              </w:rPr>
              <w:t>（</w:t>
            </w:r>
            <w:r>
              <w:rPr>
                <w:rFonts w:hint="eastAsia"/>
                <w:sz w:val="20"/>
                <w:u w:val="none"/>
              </w:rPr>
              <w:t>注气(汽)</w:t>
            </w:r>
            <w:r>
              <w:rPr>
                <w:rFonts w:hint="eastAsia"/>
                <w:sz w:val="20"/>
                <w:u w:val="none"/>
                <w:lang w:eastAsia="zh-CN"/>
              </w:rPr>
              <w:t>、</w:t>
            </w:r>
            <w:r>
              <w:rPr>
                <w:rFonts w:hint="eastAsia"/>
                <w:sz w:val="20"/>
                <w:u w:val="none"/>
              </w:rPr>
              <w:t>井下作业</w:t>
            </w:r>
            <w:r>
              <w:rPr>
                <w:rFonts w:hint="eastAsia"/>
                <w:sz w:val="20"/>
                <w:u w:val="none"/>
                <w:lang w:eastAsia="zh-CN"/>
              </w:rPr>
              <w:t>、测试</w:t>
            </w:r>
            <w:r>
              <w:rPr>
                <w:rFonts w:hint="eastAsia"/>
                <w:sz w:val="20"/>
                <w:u w:val="none"/>
              </w:rPr>
              <w:t>技术服务</w:t>
            </w:r>
            <w:r>
              <w:rPr>
                <w:rFonts w:hint="eastAsia"/>
                <w:sz w:val="20"/>
                <w:u w:val="none"/>
                <w:lang w:eastAsia="zh-CN"/>
              </w:rPr>
              <w:t>）</w:t>
            </w:r>
            <w:r>
              <w:rPr>
                <w:rFonts w:hint="eastAsia" w:ascii="宋体" w:hAnsi="宋体" w:cs="宋体"/>
                <w:color w:val="000000" w:themeColor="text1"/>
                <w:sz w:val="21"/>
                <w:szCs w:val="21"/>
                <w:lang w:val="en-US" w:eastAsia="zh-CN"/>
              </w:rPr>
              <w:t>）</w:t>
            </w:r>
            <w:r>
              <w:rPr>
                <w:rFonts w:hint="eastAsia" w:ascii="宋体" w:hAnsi="宋体" w:eastAsia="宋体" w:cs="宋体"/>
                <w:color w:val="000000" w:themeColor="text1"/>
                <w:sz w:val="21"/>
                <w:szCs w:val="21"/>
                <w:lang w:val="en-US" w:eastAsia="zh-CN"/>
              </w:rPr>
              <w:t>；钻井泥浆不落地无害化处理技术服务；固体废物处理（油固分离）、管道安装, GB1、GB2级公用管道安装、建筑工程施工等</w:t>
            </w:r>
            <w:r>
              <w:rPr>
                <w:rFonts w:hint="eastAsia" w:ascii="宋体" w:hAnsi="宋体" w:cs="宋体"/>
                <w:sz w:val="21"/>
                <w:szCs w:val="21"/>
                <w:lang w:val="en-US"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该公司确定并收集了产品质量法、合同法、消费者权益保护法等相关法律法规，将其中的相关要求作为与产品有关要求的补充。</w:t>
            </w:r>
          </w:p>
          <w:p>
            <w:pPr>
              <w:spacing w:line="360" w:lineRule="auto"/>
              <w:ind w:firstLine="420" w:firstLineChars="200"/>
              <w:rPr>
                <w:rFonts w:hint="eastAsia"/>
              </w:rPr>
            </w:pPr>
            <w:r>
              <w:rPr>
                <w:rFonts w:hint="eastAsia" w:ascii="宋体" w:hAnsi="宋体" w:eastAsia="宋体" w:cs="宋体"/>
                <w:sz w:val="21"/>
                <w:szCs w:val="21"/>
              </w:rPr>
              <w:t>该公司目前</w:t>
            </w:r>
            <w:r>
              <w:rPr>
                <w:rFonts w:hint="eastAsia" w:ascii="宋体" w:hAnsi="宋体" w:cs="宋体"/>
                <w:sz w:val="21"/>
                <w:szCs w:val="21"/>
                <w:lang w:val="en-US" w:eastAsia="zh-CN"/>
              </w:rPr>
              <w:t>产品的</w:t>
            </w:r>
            <w:r>
              <w:rPr>
                <w:rFonts w:hint="eastAsia" w:ascii="宋体" w:hAnsi="宋体" w:eastAsia="宋体" w:cs="宋体"/>
                <w:sz w:val="21"/>
                <w:szCs w:val="21"/>
              </w:rPr>
              <w:t>研发、</w:t>
            </w:r>
            <w:r>
              <w:rPr>
                <w:rFonts w:hint="eastAsia" w:ascii="宋体" w:hAnsi="宋体" w:cs="宋体"/>
                <w:sz w:val="21"/>
                <w:szCs w:val="21"/>
                <w:lang w:val="en-US" w:eastAsia="zh-CN"/>
              </w:rPr>
              <w:t>生产</w:t>
            </w:r>
            <w:r>
              <w:rPr>
                <w:rFonts w:hint="eastAsia" w:ascii="宋体" w:hAnsi="宋体" w:eastAsia="宋体" w:cs="宋体"/>
                <w:sz w:val="21"/>
                <w:szCs w:val="21"/>
              </w:rPr>
              <w:t>、销售及技术服务所需要达到</w:t>
            </w:r>
            <w:r>
              <w:rPr>
                <w:rFonts w:hint="eastAsia" w:ascii="宋体" w:hAnsi="宋体" w:cs="宋体"/>
                <w:sz w:val="21"/>
                <w:szCs w:val="21"/>
                <w:lang w:val="en-US" w:eastAsia="zh-CN"/>
              </w:rPr>
              <w:t>了</w:t>
            </w:r>
            <w:r>
              <w:rPr>
                <w:rFonts w:hint="eastAsia" w:ascii="宋体" w:hAnsi="宋体" w:eastAsia="宋体" w:cs="宋体"/>
                <w:sz w:val="21"/>
                <w:szCs w:val="21"/>
              </w:rPr>
              <w:t>质量目标和要求。</w:t>
            </w:r>
          </w:p>
        </w:tc>
        <w:tc>
          <w:tcPr>
            <w:tcW w:w="129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与产品和服务要求有关的要求评审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Q8.2.3</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J：6.1</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J：6.2</w:t>
            </w:r>
          </w:p>
          <w:p>
            <w:pPr>
              <w:pStyle w:val="2"/>
              <w:rPr>
                <w:rFonts w:hint="eastAsia"/>
              </w:rPr>
            </w:pPr>
            <w:r>
              <w:rPr>
                <w:rFonts w:hint="eastAsia" w:asciiTheme="minorEastAsia" w:hAnsiTheme="minorEastAsia" w:eastAsiaTheme="minorEastAsia" w:cstheme="minorEastAsia"/>
                <w:sz w:val="21"/>
                <w:szCs w:val="21"/>
              </w:rPr>
              <w:t>J：6.3</w:t>
            </w:r>
          </w:p>
          <w:p>
            <w:pPr>
              <w:rPr>
                <w:rFonts w:hint="eastAsia" w:ascii="宋体" w:hAnsi="宋体" w:eastAsia="宋体" w:cs="宋体"/>
                <w:sz w:val="21"/>
                <w:szCs w:val="21"/>
              </w:rPr>
            </w:pPr>
          </w:p>
        </w:tc>
        <w:tc>
          <w:tcPr>
            <w:tcW w:w="10291" w:type="dxa"/>
            <w:vAlign w:val="center"/>
          </w:tcPr>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该公司与产品有关要求主要在合同中体现，在合同签订之前，由总经理组织各相关部门以会议或会签的方</w:t>
            </w:r>
            <w:r>
              <w:rPr>
                <w:rFonts w:hint="eastAsia" w:ascii="宋体" w:hAnsi="宋体" w:eastAsia="宋体" w:cs="宋体"/>
                <w:color w:val="auto"/>
                <w:sz w:val="21"/>
                <w:szCs w:val="21"/>
              </w:rPr>
              <w:t>式进行评审。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查见《合同台帐》，内容包括：序号、顾客名称、合同编号、项目名称、规格型号、评审日期、签定日期、履行情况。</w:t>
            </w:r>
          </w:p>
          <w:p>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抽</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提供</w:t>
            </w:r>
            <w:r>
              <w:rPr>
                <w:rFonts w:hint="eastAsia" w:ascii="宋体" w:hAnsi="宋体" w:cs="宋体"/>
                <w:color w:val="auto"/>
                <w:sz w:val="21"/>
                <w:szCs w:val="21"/>
                <w:lang w:val="en-US" w:eastAsia="zh-CN"/>
              </w:rPr>
              <w:t>合同，2022.5月与欧森（天津）科技有限公司签订的《化工污水处理设备项目施工合同》,</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项目名称：化工污水处理设备安装，</w:t>
            </w:r>
          </w:p>
          <w:p>
            <w:pPr>
              <w:spacing w:line="360" w:lineRule="auto"/>
              <w:ind w:left="1050" w:hanging="1050" w:hangingChars="5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施工内容：1、化工污水处理设备的就位、安装2、化工污水设备的机电控制安装、调试3、设备防腐、保温4、安装1条用于消防的清水管线5、设备及工艺管线安装</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质量要求、技术要求：设备管线安装调试运行正常达到使用标准</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验收标准、方法及提出异议期限：化工污水处理后 COD く500 mg /L，  ……</w:t>
            </w:r>
          </w:p>
          <w:p>
            <w:pPr>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经</w:t>
            </w:r>
            <w:r>
              <w:rPr>
                <w:rFonts w:hint="eastAsia" w:ascii="宋体" w:hAnsi="宋体" w:cs="Times New Roman"/>
                <w:color w:val="auto"/>
                <w:sz w:val="21"/>
                <w:szCs w:val="21"/>
              </w:rPr>
              <w:t>综合部、生产部、技术部、经营部、质安环部</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rPr>
              <w:t>、工程管理部</w:t>
            </w:r>
            <w:r>
              <w:rPr>
                <w:rFonts w:hint="eastAsia" w:ascii="宋体" w:hAnsi="宋体" w:eastAsia="宋体" w:cs="宋体"/>
                <w:color w:val="auto"/>
                <w:sz w:val="21"/>
                <w:szCs w:val="21"/>
              </w:rPr>
              <w:t>等部门负责人合同评审，总经理审批，同意签订此合同。</w:t>
            </w:r>
          </w:p>
          <w:p>
            <w:pPr>
              <w:spacing w:line="360" w:lineRule="auto"/>
              <w:rPr>
                <w:rFonts w:hint="default" w:ascii="宋体" w:hAnsi="宋体" w:cs="宋体"/>
                <w:color w:val="auto"/>
                <w:sz w:val="21"/>
                <w:szCs w:val="21"/>
                <w:lang w:val="en-US" w:eastAsia="zh-CN"/>
              </w:rPr>
            </w:pPr>
            <w:r>
              <w:rPr>
                <w:rFonts w:hint="eastAsia" w:ascii="宋体" w:hAnsi="宋体" w:eastAsia="宋体" w:cs="宋体"/>
                <w:color w:val="auto"/>
                <w:sz w:val="21"/>
                <w:szCs w:val="21"/>
                <w:lang w:val="en-US" w:eastAsia="zh-CN"/>
              </w:rPr>
              <w:t>抽</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提供</w:t>
            </w:r>
            <w:r>
              <w:rPr>
                <w:rFonts w:hint="eastAsia" w:ascii="宋体" w:hAnsi="宋体" w:cs="宋体"/>
                <w:color w:val="auto"/>
                <w:sz w:val="21"/>
                <w:szCs w:val="21"/>
                <w:lang w:val="en-US" w:eastAsia="zh-CN"/>
              </w:rPr>
              <w:t>合同编号：OS20220301 ,2022.3.20与欧森（天津）科技有限公司签订的《智能电磁加热装置安装施工合同》，项目名称：智能电磁加热装置安装施工，具体施工内容：13.5m×2m×2.4m板房安装2、电磁线圈安装3、石油管线保温……</w:t>
            </w:r>
          </w:p>
          <w:p>
            <w:pPr>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经</w:t>
            </w:r>
            <w:r>
              <w:rPr>
                <w:rFonts w:hint="eastAsia" w:ascii="宋体" w:hAnsi="宋体" w:cs="Times New Roman"/>
                <w:color w:val="auto"/>
                <w:sz w:val="21"/>
                <w:szCs w:val="21"/>
              </w:rPr>
              <w:t>综合部、生产部、技术部、经营部、质安环部</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rPr>
              <w:t>、工程管理部</w:t>
            </w:r>
            <w:r>
              <w:rPr>
                <w:rFonts w:hint="eastAsia" w:ascii="宋体" w:hAnsi="宋体" w:eastAsia="宋体" w:cs="宋体"/>
                <w:color w:val="auto"/>
                <w:sz w:val="21"/>
                <w:szCs w:val="21"/>
              </w:rPr>
              <w:t>等部门负责人合同评审，总经理审批，同意签订此合同。</w:t>
            </w:r>
          </w:p>
          <w:p>
            <w:pPr>
              <w:spacing w:line="360"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提供3，2022.5.25与大庆石油管理局签订的编号：DQGLJ-2022-MM-4781 《机电设备买卖合同》，销售产品：</w:t>
            </w:r>
          </w:p>
          <w:p>
            <w:pPr>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滤油机、稀油站等，经</w:t>
            </w:r>
            <w:r>
              <w:rPr>
                <w:rFonts w:hint="eastAsia" w:ascii="宋体" w:hAnsi="宋体" w:cs="Times New Roman"/>
                <w:color w:val="auto"/>
                <w:sz w:val="21"/>
                <w:szCs w:val="21"/>
              </w:rPr>
              <w:t>综合部、生产部、技术部、经营部、质安环部</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rPr>
              <w:t>、工程管理部</w:t>
            </w:r>
            <w:r>
              <w:rPr>
                <w:rFonts w:hint="eastAsia" w:ascii="宋体" w:hAnsi="宋体" w:eastAsia="宋体" w:cs="宋体"/>
                <w:color w:val="auto"/>
                <w:sz w:val="21"/>
                <w:szCs w:val="21"/>
              </w:rPr>
              <w:t>等部门负责人合同评审，总经理审批，同意签订此合同。</w:t>
            </w:r>
          </w:p>
          <w:p>
            <w:pPr>
              <w:pStyle w:val="4"/>
              <w:spacing w:line="360" w:lineRule="auto"/>
              <w:ind w:left="0" w:leftChars="0" w:firstLine="0" w:firstLineChars="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提供4，签订日期: 2021年12月5日与大庆市高新产业开发区绿化公司，《翔安大街道路景观绿化工程合同书》，合同价款涵盖内容为：(1）绿化包括起苗、包装、运输、挖坑、换土、采购杂肥、栽种、清场、直至养</w:t>
            </w:r>
          </w:p>
          <w:p>
            <w:pPr>
              <w:pStyle w:val="4"/>
              <w:spacing w:line="360" w:lineRule="auto"/>
              <w:ind w:left="0" w:leftChars="0" w:firstLine="0" w:firstLineChars="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护期间浇水、治虫、除草、减枝、施肥、更换死亡苗木等包种、包活、包养护等全部内容。(2）绿化土方平整及换、填土，渣土外运，，工程预计完工时间2023年3月14日。经</w:t>
            </w:r>
            <w:r>
              <w:rPr>
                <w:rFonts w:hint="eastAsia" w:ascii="宋体" w:hAnsi="宋体" w:cs="Times New Roman"/>
                <w:color w:val="auto"/>
                <w:sz w:val="21"/>
                <w:szCs w:val="21"/>
              </w:rPr>
              <w:t>综合部、生产部、技术部、经营部、质安环部</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rPr>
              <w:t>、工程管理部</w:t>
            </w:r>
            <w:r>
              <w:rPr>
                <w:rFonts w:hint="eastAsia" w:ascii="宋体" w:hAnsi="宋体" w:eastAsia="宋体" w:cs="宋体"/>
                <w:color w:val="auto"/>
                <w:sz w:val="21"/>
                <w:szCs w:val="21"/>
              </w:rPr>
              <w:t>等部门负责人合同评审，总经理审批，同意签订此合同。</w:t>
            </w:r>
          </w:p>
          <w:p>
            <w:pPr>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提供5，签订日期</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月</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日</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合同编号: DQGLJ-</w:t>
            </w:r>
            <w:r>
              <w:rPr>
                <w:rFonts w:hint="eastAsia" w:ascii="宋体" w:hAnsi="宋体" w:cs="宋体"/>
                <w:color w:val="auto"/>
                <w:sz w:val="21"/>
                <w:szCs w:val="21"/>
                <w:lang w:val="en-US" w:eastAsia="zh-CN"/>
              </w:rPr>
              <w:t>ZTG</w:t>
            </w:r>
            <w:r>
              <w:rPr>
                <w:rFonts w:hint="eastAsia" w:ascii="宋体" w:hAnsi="宋体" w:eastAsia="宋体" w:cs="宋体"/>
                <w:color w:val="auto"/>
                <w:sz w:val="21"/>
                <w:szCs w:val="21"/>
                <w:lang w:eastAsia="zh-CN"/>
              </w:rPr>
              <w:t>S-202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YTGC</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63与</w:t>
            </w:r>
            <w:r>
              <w:rPr>
                <w:rFonts w:hint="eastAsia" w:ascii="宋体" w:hAnsi="宋体" w:eastAsia="宋体" w:cs="宋体"/>
                <w:color w:val="auto"/>
                <w:sz w:val="21"/>
                <w:szCs w:val="21"/>
                <w:lang w:eastAsia="zh-CN"/>
              </w:rPr>
              <w:t>大庆钻探工程公司</w:t>
            </w:r>
            <w:r>
              <w:rPr>
                <w:rFonts w:hint="eastAsia" w:ascii="宋体" w:hAnsi="宋体" w:cs="宋体"/>
                <w:color w:val="auto"/>
                <w:sz w:val="21"/>
                <w:szCs w:val="21"/>
                <w:lang w:val="en-US" w:eastAsia="zh-CN"/>
              </w:rPr>
              <w:t>签订的《</w:t>
            </w:r>
            <w:r>
              <w:rPr>
                <w:rFonts w:hint="eastAsia" w:ascii="宋体" w:hAnsi="宋体" w:eastAsia="宋体" w:cs="宋体"/>
                <w:color w:val="auto"/>
                <w:sz w:val="21"/>
                <w:szCs w:val="21"/>
                <w:lang w:eastAsia="zh-CN"/>
              </w:rPr>
              <w:t>钻井废弃物处置利用合同</w:t>
            </w:r>
            <w:r>
              <w:rPr>
                <w:rFonts w:hint="eastAsia" w:ascii="宋体" w:hAnsi="宋体" w:cs="宋体"/>
                <w:color w:val="auto"/>
                <w:sz w:val="21"/>
                <w:szCs w:val="21"/>
                <w:lang w:val="en-US" w:eastAsia="zh-CN"/>
              </w:rPr>
              <w:t>》，地点：大庆地区，工作内容：常规井废弃钻井液随钻无害化处理，经</w:t>
            </w:r>
            <w:r>
              <w:rPr>
                <w:rFonts w:hint="eastAsia" w:ascii="宋体" w:hAnsi="宋体" w:cs="Times New Roman"/>
                <w:color w:val="auto"/>
                <w:sz w:val="21"/>
                <w:szCs w:val="21"/>
              </w:rPr>
              <w:t>综合部、生产部、技术部、经营部、质安环部</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rPr>
              <w:t>、工程管理部</w:t>
            </w:r>
            <w:r>
              <w:rPr>
                <w:rFonts w:hint="eastAsia" w:ascii="宋体" w:hAnsi="宋体" w:eastAsia="宋体" w:cs="宋体"/>
                <w:color w:val="auto"/>
                <w:sz w:val="21"/>
                <w:szCs w:val="21"/>
              </w:rPr>
              <w:t>等部门负责人合同评审，总经理审批，同意签订此合同。</w:t>
            </w:r>
          </w:p>
          <w:p>
            <w:pPr>
              <w:pStyle w:val="2"/>
              <w:spacing w:line="360" w:lineRule="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提供6，签订日期2022年2月25日，合同编号：2022022501与大庆市众合金属制品有限责任公司签订的《技术服务合同》，内容：</w:t>
            </w:r>
            <w:r>
              <w:rPr>
                <w:rFonts w:hint="eastAsia"/>
                <w:sz w:val="20"/>
                <w:u w:val="none"/>
                <w:lang w:val="en-US" w:eastAsia="zh-CN"/>
              </w:rPr>
              <w:t>油田蒸汽注入、</w:t>
            </w:r>
            <w:r>
              <w:rPr>
                <w:rFonts w:hint="eastAsia"/>
                <w:sz w:val="20"/>
                <w:u w:val="none"/>
              </w:rPr>
              <w:t>井下作业</w:t>
            </w:r>
            <w:r>
              <w:rPr>
                <w:rFonts w:hint="eastAsia"/>
                <w:sz w:val="20"/>
                <w:u w:val="none"/>
                <w:lang w:eastAsia="zh-CN"/>
              </w:rPr>
              <w:t>、测试</w:t>
            </w:r>
            <w:r>
              <w:rPr>
                <w:rFonts w:hint="eastAsia"/>
                <w:sz w:val="20"/>
                <w:u w:val="none"/>
                <w:lang w:val="en-US" w:eastAsia="zh-CN"/>
              </w:rPr>
              <w:t>等</w:t>
            </w:r>
            <w:r>
              <w:rPr>
                <w:rFonts w:hint="eastAsia"/>
                <w:sz w:val="20"/>
                <w:u w:val="none"/>
              </w:rPr>
              <w:t>技术服务</w:t>
            </w:r>
            <w:r>
              <w:rPr>
                <w:rFonts w:hint="eastAsia"/>
                <w:sz w:val="20"/>
                <w:u w:val="none"/>
                <w:lang w:eastAsia="zh-CN"/>
              </w:rPr>
              <w:t>，</w:t>
            </w:r>
            <w:r>
              <w:rPr>
                <w:rFonts w:hint="eastAsia" w:ascii="宋体" w:hAnsi="宋体" w:cs="宋体"/>
                <w:color w:val="auto"/>
                <w:sz w:val="21"/>
                <w:szCs w:val="21"/>
                <w:lang w:val="en-US" w:eastAsia="zh-CN"/>
              </w:rPr>
              <w:t>经</w:t>
            </w:r>
            <w:r>
              <w:rPr>
                <w:rFonts w:hint="eastAsia" w:ascii="宋体" w:hAnsi="宋体" w:cs="Times New Roman"/>
                <w:color w:val="auto"/>
                <w:sz w:val="21"/>
                <w:szCs w:val="21"/>
              </w:rPr>
              <w:t>综合部、生产部、技术部、经营部、质安环部</w:t>
            </w:r>
            <w:r>
              <w:rPr>
                <w:rFonts w:hint="eastAsia" w:ascii="宋体" w:hAnsi="宋体" w:cs="Times New Roman"/>
                <w:color w:val="auto"/>
                <w:sz w:val="21"/>
                <w:szCs w:val="21"/>
                <w:lang w:val="en-US" w:eastAsia="zh-CN"/>
              </w:rPr>
              <w:t xml:space="preserve"> </w:t>
            </w:r>
            <w:r>
              <w:rPr>
                <w:rFonts w:hint="eastAsia" w:ascii="宋体" w:hAnsi="宋体" w:cs="Times New Roman"/>
                <w:color w:val="auto"/>
                <w:sz w:val="21"/>
                <w:szCs w:val="21"/>
              </w:rPr>
              <w:t>、工程管理部</w:t>
            </w:r>
            <w:r>
              <w:rPr>
                <w:rFonts w:hint="eastAsia" w:ascii="宋体" w:hAnsi="宋体" w:eastAsia="宋体" w:cs="宋体"/>
                <w:color w:val="auto"/>
                <w:sz w:val="21"/>
                <w:szCs w:val="21"/>
              </w:rPr>
              <w:t>等部门负责人合同评审，总经理审批，同意签订此合同。</w:t>
            </w:r>
          </w:p>
          <w:p>
            <w:pPr>
              <w:spacing w:line="360" w:lineRule="auto"/>
              <w:rPr>
                <w:rFonts w:hint="eastAsia" w:ascii="宋体" w:hAnsi="宋体" w:eastAsia="宋体" w:cs="宋体"/>
                <w:sz w:val="21"/>
                <w:szCs w:val="21"/>
              </w:rPr>
            </w:pPr>
            <w:r>
              <w:rPr>
                <w:rFonts w:hint="eastAsia" w:ascii="宋体" w:hAnsi="宋体" w:eastAsia="宋体" w:cs="宋体"/>
                <w:color w:val="auto"/>
                <w:sz w:val="21"/>
                <w:szCs w:val="21"/>
              </w:rPr>
              <w:t>经查基本符合要求。</w:t>
            </w:r>
          </w:p>
        </w:tc>
        <w:tc>
          <w:tcPr>
            <w:tcW w:w="129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产品和服务要求的变更</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Q8.2.4</w:t>
            </w:r>
          </w:p>
          <w:p>
            <w:pPr>
              <w:rPr>
                <w:rFonts w:hint="eastAsia" w:ascii="宋体" w:hAnsi="宋体" w:eastAsia="宋体" w:cs="宋体"/>
                <w:sz w:val="21"/>
                <w:szCs w:val="21"/>
              </w:rPr>
            </w:pPr>
            <w:r>
              <w:rPr>
                <w:rFonts w:hint="eastAsia" w:ascii="宋体" w:hAnsi="宋体" w:cs="宋体"/>
                <w:kern w:val="2"/>
                <w:sz w:val="21"/>
                <w:szCs w:val="21"/>
                <w:lang w:val="en-US" w:eastAsia="zh-CN" w:bidi="ar-SA"/>
              </w:rPr>
              <w:t>J6.3</w:t>
            </w:r>
          </w:p>
        </w:tc>
        <w:tc>
          <w:tcPr>
            <w:tcW w:w="10291" w:type="dxa"/>
            <w:vAlign w:val="center"/>
          </w:tcPr>
          <w:p>
            <w:pPr>
              <w:rPr>
                <w:rFonts w:hint="eastAsia" w:ascii="宋体" w:hAnsi="宋体" w:eastAsia="宋体" w:cs="宋体"/>
                <w:sz w:val="21"/>
                <w:szCs w:val="21"/>
              </w:rPr>
            </w:pPr>
            <w:r>
              <w:rPr>
                <w:rFonts w:hint="eastAsia" w:ascii="宋体" w:hAnsi="宋体" w:eastAsia="宋体" w:cs="宋体"/>
                <w:sz w:val="21"/>
                <w:szCs w:val="21"/>
              </w:rPr>
              <w:t>以上合同自签定后未出现合同变更或顾客要求发生变更造成与先前合同或订单要求表述存在差异的情况。</w:t>
            </w:r>
          </w:p>
        </w:tc>
        <w:tc>
          <w:tcPr>
            <w:tcW w:w="129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jc w:val="both"/>
              <w:rPr>
                <w:rFonts w:hint="eastAsia"/>
              </w:rPr>
            </w:pPr>
            <w:r>
              <w:rPr>
                <w:rFonts w:hint="eastAsia"/>
              </w:rPr>
              <w:t>外部提供过程、产品和服务的控制</w:t>
            </w:r>
          </w:p>
          <w:p>
            <w:pPr>
              <w:pStyle w:val="2"/>
              <w:jc w:val="both"/>
              <w:rPr>
                <w:rFonts w:hint="eastAsia" w:ascii="宋体" w:hAnsi="宋体" w:eastAsia="宋体" w:cs="宋体"/>
                <w:color w:val="000000" w:themeColor="text1"/>
                <w:sz w:val="21"/>
                <w:szCs w:val="21"/>
              </w:rPr>
            </w:pP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分包管理</w:t>
            </w:r>
          </w:p>
          <w:p>
            <w:pPr>
              <w:pStyle w:val="2"/>
              <w:jc w:val="both"/>
              <w:rPr>
                <w:rFonts w:hint="eastAsia" w:ascii="宋体" w:hAnsi="宋体" w:eastAsia="宋体" w:cs="宋体"/>
                <w:sz w:val="21"/>
                <w:szCs w:val="21"/>
              </w:rPr>
            </w:pPr>
          </w:p>
        </w:tc>
        <w:tc>
          <w:tcPr>
            <w:tcW w:w="960" w:type="dxa"/>
            <w:vAlign w:val="top"/>
          </w:tcPr>
          <w:p>
            <w:pPr>
              <w:spacing w:line="360" w:lineRule="auto"/>
              <w:jc w:val="both"/>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Q8.4</w:t>
            </w:r>
          </w:p>
          <w:p>
            <w:pPr>
              <w:pStyle w:val="2"/>
              <w:rPr>
                <w:rFonts w:hint="eastAsia"/>
                <w:lang w:val="en-US" w:eastAsia="zh-CN"/>
              </w:rPr>
            </w:pPr>
          </w:p>
          <w:p>
            <w:pPr>
              <w:spacing w:line="360" w:lineRule="auto"/>
              <w:jc w:val="both"/>
              <w:rPr>
                <w:rFonts w:hint="default"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J8.2-8.4</w:t>
            </w: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J9.1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9.2</w:t>
            </w:r>
          </w:p>
          <w:p>
            <w:pPr>
              <w:spacing w:line="360" w:lineRule="auto"/>
              <w:ind w:firstLine="308" w:firstLineChars="147"/>
              <w:jc w:val="both"/>
              <w:rPr>
                <w:rFonts w:hint="eastAsia" w:ascii="宋体" w:hAnsi="宋体" w:cs="宋体"/>
                <w:kern w:val="2"/>
                <w:sz w:val="21"/>
                <w:szCs w:val="21"/>
                <w:lang w:val="en-US" w:eastAsia="zh-CN" w:bidi="ar-SA"/>
              </w:rPr>
            </w:pPr>
          </w:p>
        </w:tc>
        <w:tc>
          <w:tcPr>
            <w:tcW w:w="10291" w:type="dxa"/>
            <w:vAlign w:val="top"/>
          </w:tcPr>
          <w:p>
            <w:pPr>
              <w:spacing w:line="360" w:lineRule="auto"/>
              <w:ind w:firstLine="308" w:firstLineChars="147"/>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查见《外部提供过程产品服务控制程序》，规定了采购物资分类、供方评价与管理状况、采购信息、采购产品验证等内容。对采购的物资进行分类，并依据重要程度分别予以控制。</w:t>
            </w:r>
          </w:p>
          <w:p>
            <w:pPr>
              <w:spacing w:line="360" w:lineRule="auto"/>
              <w:ind w:firstLine="308" w:firstLineChars="147"/>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提供了《供方</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相关方</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调查</w:t>
            </w:r>
            <w:r>
              <w:rPr>
                <w:rFonts w:hint="eastAsia" w:ascii="宋体" w:hAnsi="宋体" w:eastAsia="宋体" w:cs="宋体"/>
                <w:color w:val="000000" w:themeColor="text1"/>
                <w:sz w:val="21"/>
                <w:szCs w:val="21"/>
              </w:rPr>
              <w:t>评价</w:t>
            </w:r>
            <w:r>
              <w:rPr>
                <w:rFonts w:hint="eastAsia" w:ascii="宋体" w:hAnsi="宋体" w:cs="宋体"/>
                <w:color w:val="000000" w:themeColor="text1"/>
                <w:sz w:val="21"/>
                <w:szCs w:val="21"/>
                <w:lang w:val="en-US" w:eastAsia="zh-CN"/>
              </w:rPr>
              <w:t>表</w:t>
            </w:r>
            <w:r>
              <w:rPr>
                <w:rFonts w:hint="eastAsia" w:ascii="宋体" w:hAnsi="宋体" w:eastAsia="宋体" w:cs="宋体"/>
                <w:color w:val="000000" w:themeColor="text1"/>
                <w:sz w:val="21"/>
                <w:szCs w:val="21"/>
              </w:rPr>
              <w:t>》，评价内容包含管理体系、企业名称</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所有制</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注册资金</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成立时间</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年销售额</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主要产品(经销)</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通过体系认证情况</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产品质量证明</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生产许可证情况</w:t>
            </w:r>
            <w:r>
              <w:rPr>
                <w:rFonts w:hint="eastAsia" w:ascii="宋体" w:hAnsi="宋体" w:cs="宋体"/>
                <w:color w:val="000000" w:themeColor="text1"/>
                <w:sz w:val="21"/>
                <w:szCs w:val="21"/>
                <w:lang w:eastAsia="zh-CN"/>
              </w:rPr>
              <w:t>、</w:t>
            </w:r>
            <w:r>
              <w:rPr>
                <w:rFonts w:hint="eastAsia" w:ascii="宋体" w:hAnsi="宋体" w:eastAsia="宋体" w:cs="宋体"/>
                <w:color w:val="000000" w:themeColor="text1"/>
                <w:sz w:val="21"/>
                <w:szCs w:val="21"/>
              </w:rPr>
              <w:t>需方采购经及联系方式</w:t>
            </w:r>
            <w:r>
              <w:rPr>
                <w:rFonts w:hint="eastAsia" w:ascii="宋体" w:hAnsi="宋体" w:cs="宋体"/>
                <w:color w:val="000000" w:themeColor="text1"/>
                <w:sz w:val="21"/>
                <w:szCs w:val="21"/>
                <w:lang w:val="en-US" w:eastAsia="zh-CN"/>
              </w:rPr>
              <w:t>等方面进行评价</w:t>
            </w:r>
            <w:r>
              <w:rPr>
                <w:rFonts w:hint="eastAsia" w:ascii="宋体" w:hAnsi="宋体" w:eastAsia="宋体" w:cs="宋体"/>
                <w:color w:val="000000" w:themeColor="text1"/>
                <w:sz w:val="21"/>
                <w:szCs w:val="21"/>
              </w:rPr>
              <w:t>。</w:t>
            </w:r>
          </w:p>
          <w:p>
            <w:pPr>
              <w:spacing w:line="360" w:lineRule="auto"/>
              <w:ind w:firstLine="308" w:firstLineChars="147"/>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提供了《合格供方名录》，收录</w:t>
            </w:r>
            <w:r>
              <w:rPr>
                <w:rFonts w:hint="eastAsia" w:ascii="宋体" w:hAnsi="宋体" w:cs="宋体"/>
                <w:color w:val="000000" w:themeColor="text1"/>
                <w:sz w:val="21"/>
                <w:szCs w:val="21"/>
                <w:lang w:val="en-US" w:eastAsia="zh-CN"/>
              </w:rPr>
              <w:t>无锡飞顺液位器有限公司、江苏百强减速机有限公司、大庆中环评价检测有限公司、泰安市盛大顺畅检测有限公司、大庆亿源达经贸有限公司、大庆五金总汇有限公司、河北汇通管件制造有限公司</w:t>
            </w:r>
            <w:r>
              <w:rPr>
                <w:rFonts w:hint="eastAsia" w:ascii="宋体" w:hAnsi="宋体" w:eastAsia="宋体" w:cs="宋体"/>
                <w:color w:val="000000" w:themeColor="text1"/>
                <w:sz w:val="21"/>
                <w:szCs w:val="21"/>
              </w:rPr>
              <w:t>等合格供方，有</w:t>
            </w:r>
            <w:r>
              <w:rPr>
                <w:rFonts w:hint="eastAsia" w:ascii="宋体" w:hAnsi="宋体" w:cs="宋体"/>
                <w:color w:val="000000" w:themeColor="text1"/>
                <w:sz w:val="21"/>
                <w:szCs w:val="21"/>
                <w:lang w:val="en-US" w:eastAsia="zh-CN"/>
              </w:rPr>
              <w:t>企业</w:t>
            </w:r>
            <w:r>
              <w:rPr>
                <w:rFonts w:hint="eastAsia" w:ascii="宋体" w:hAnsi="宋体" w:eastAsia="宋体" w:cs="宋体"/>
                <w:color w:val="000000" w:themeColor="text1"/>
                <w:sz w:val="21"/>
                <w:szCs w:val="21"/>
              </w:rPr>
              <w:t>名称，</w:t>
            </w:r>
            <w:r>
              <w:rPr>
                <w:rFonts w:hint="eastAsia" w:ascii="宋体" w:hAnsi="宋体" w:cs="宋体"/>
                <w:color w:val="000000" w:themeColor="text1"/>
                <w:sz w:val="21"/>
                <w:szCs w:val="21"/>
                <w:lang w:val="en-US" w:eastAsia="zh-CN"/>
              </w:rPr>
              <w:t>主要</w:t>
            </w:r>
            <w:r>
              <w:rPr>
                <w:rFonts w:hint="eastAsia" w:ascii="宋体" w:hAnsi="宋体" w:eastAsia="宋体" w:cs="宋体"/>
                <w:color w:val="000000" w:themeColor="text1"/>
                <w:sz w:val="21"/>
                <w:szCs w:val="21"/>
              </w:rPr>
              <w:t>产品、联系人、联系电话、供方详细地址等信息。</w:t>
            </w:r>
          </w:p>
          <w:p>
            <w:pPr>
              <w:spacing w:line="360" w:lineRule="auto"/>
              <w:ind w:firstLine="420" w:firstLineChars="200"/>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查见《供方</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相关方</w:t>
            </w:r>
            <w:r>
              <w:rPr>
                <w:rFonts w:hint="eastAsia" w:ascii="宋体" w:hAnsi="宋体" w:cs="宋体"/>
                <w:color w:val="000000" w:themeColor="text1"/>
                <w:sz w:val="21"/>
                <w:szCs w:val="21"/>
                <w:lang w:eastAsia="zh-CN"/>
              </w:rPr>
              <w:t>）</w:t>
            </w:r>
            <w:r>
              <w:rPr>
                <w:rFonts w:hint="eastAsia" w:ascii="宋体" w:hAnsi="宋体" w:cs="宋体"/>
                <w:color w:val="000000" w:themeColor="text1"/>
                <w:sz w:val="21"/>
                <w:szCs w:val="21"/>
                <w:lang w:val="en-US" w:eastAsia="zh-CN"/>
              </w:rPr>
              <w:t>调查</w:t>
            </w:r>
            <w:r>
              <w:rPr>
                <w:rFonts w:hint="eastAsia" w:ascii="宋体" w:hAnsi="宋体" w:eastAsia="宋体" w:cs="宋体"/>
                <w:color w:val="000000" w:themeColor="text1"/>
                <w:sz w:val="21"/>
                <w:szCs w:val="21"/>
              </w:rPr>
              <w:t>评价</w:t>
            </w:r>
            <w:r>
              <w:rPr>
                <w:rFonts w:hint="eastAsia" w:ascii="宋体" w:hAnsi="宋体" w:cs="宋体"/>
                <w:color w:val="000000" w:themeColor="text1"/>
                <w:sz w:val="21"/>
                <w:szCs w:val="21"/>
                <w:lang w:val="en-US" w:eastAsia="zh-CN"/>
              </w:rPr>
              <w:t>表</w:t>
            </w:r>
            <w:r>
              <w:rPr>
                <w:rFonts w:hint="eastAsia" w:ascii="宋体" w:hAnsi="宋体" w:eastAsia="宋体" w:cs="宋体"/>
                <w:color w:val="000000" w:themeColor="text1"/>
                <w:sz w:val="21"/>
                <w:szCs w:val="21"/>
              </w:rPr>
              <w:t>》，有供方名称、评价项目及得分、评价结果等内容，对以上供方及外包方进行了评价，评价人</w:t>
            </w:r>
            <w:r>
              <w:rPr>
                <w:rFonts w:hint="eastAsia" w:ascii="宋体" w:hAnsi="宋体" w:eastAsia="宋体" w:cs="宋体"/>
                <w:color w:val="000000" w:themeColor="text1"/>
                <w:sz w:val="21"/>
                <w:szCs w:val="21"/>
                <w:lang w:val="en-US" w:eastAsia="zh-CN"/>
              </w:rPr>
              <w:t>:张磊</w:t>
            </w:r>
            <w:r>
              <w:rPr>
                <w:rFonts w:hint="eastAsia" w:ascii="宋体" w:hAnsi="宋体" w:eastAsia="宋体" w:cs="宋体"/>
                <w:color w:val="000000" w:themeColor="text1"/>
                <w:sz w:val="21"/>
                <w:szCs w:val="21"/>
              </w:rPr>
              <w:t>等，批准</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兰晓敏</w:t>
            </w:r>
            <w:r>
              <w:rPr>
                <w:rFonts w:hint="eastAsia" w:ascii="宋体" w:hAnsi="宋体" w:cs="宋体"/>
                <w:color w:val="000000" w:themeColor="text1"/>
                <w:sz w:val="21"/>
                <w:szCs w:val="21"/>
                <w:lang w:eastAsia="zh-CN"/>
              </w:rPr>
              <w:t>。</w:t>
            </w:r>
          </w:p>
          <w:p>
            <w:pPr>
              <w:spacing w:line="360" w:lineRule="auto"/>
              <w:ind w:firstLine="308" w:firstLineChars="147"/>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企业在对供方进行选择和评价时，收集了企业的相关产品的说明书、检验报告、合格证等，对于供方的相关资质，但对供方评价应充分考虑环境及职业健康安全方面的要求，与负责人进行了沟通。</w:t>
            </w:r>
          </w:p>
          <w:p>
            <w:pPr>
              <w:spacing w:line="360" w:lineRule="auto"/>
              <w:ind w:firstLine="308" w:firstLineChars="147"/>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经营部</w:t>
            </w:r>
            <w:r>
              <w:rPr>
                <w:rFonts w:hint="eastAsia" w:ascii="宋体" w:hAnsi="宋体" w:eastAsia="宋体" w:cs="宋体"/>
                <w:color w:val="000000" w:themeColor="text1"/>
                <w:sz w:val="21"/>
                <w:szCs w:val="21"/>
              </w:rPr>
              <w:t>经理介绍，根据销售产品及交付时间的需要提报采购申请，经批准后组织实施采购。在实施采购前公司业务员与供方进行沟通后编制采购文件，注明名称、型号、数量、要求、交付期等内容，列入采购计划组织实施。</w:t>
            </w:r>
          </w:p>
          <w:p>
            <w:pPr>
              <w:spacing w:line="360" w:lineRule="auto"/>
              <w:ind w:firstLine="308" w:firstLineChars="147"/>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抽查</w:t>
            </w:r>
            <w:r>
              <w:rPr>
                <w:rFonts w:hint="eastAsia" w:ascii="宋体" w:hAnsi="宋体" w:eastAsia="宋体" w:cs="宋体"/>
                <w:color w:val="000000" w:themeColor="text1"/>
                <w:sz w:val="21"/>
                <w:szCs w:val="21"/>
                <w:lang w:val="en-US" w:eastAsia="zh-CN"/>
              </w:rPr>
              <w:t>202</w:t>
            </w:r>
            <w:r>
              <w:rPr>
                <w:rFonts w:hint="eastAsia" w:ascii="宋体" w:hAnsi="宋体" w:cs="宋体"/>
                <w:color w:val="000000" w:themeColor="text1"/>
                <w:sz w:val="21"/>
                <w:szCs w:val="21"/>
                <w:lang w:val="en-US" w:eastAsia="zh-CN"/>
              </w:rPr>
              <w:t>2</w:t>
            </w:r>
            <w:r>
              <w:rPr>
                <w:rFonts w:hint="eastAsia" w:ascii="宋体" w:hAnsi="宋体" w:eastAsia="宋体" w:cs="宋体"/>
                <w:color w:val="000000" w:themeColor="text1"/>
                <w:sz w:val="21"/>
                <w:szCs w:val="21"/>
                <w:lang w:val="en-US" w:eastAsia="zh-CN"/>
              </w:rPr>
              <w:t>.1-</w:t>
            </w:r>
            <w:r>
              <w:rPr>
                <w:rFonts w:hint="eastAsia" w:ascii="宋体" w:hAnsi="宋体" w:cs="宋体"/>
                <w:color w:val="000000" w:themeColor="text1"/>
                <w:sz w:val="21"/>
                <w:szCs w:val="21"/>
                <w:lang w:val="en-US" w:eastAsia="zh-CN"/>
              </w:rPr>
              <w:t>9</w:t>
            </w:r>
            <w:r>
              <w:rPr>
                <w:rFonts w:hint="eastAsia" w:ascii="宋体" w:hAnsi="宋体" w:eastAsia="宋体" w:cs="宋体"/>
                <w:color w:val="000000" w:themeColor="text1"/>
                <w:sz w:val="21"/>
                <w:szCs w:val="21"/>
                <w:lang w:val="en-US" w:eastAsia="zh-CN"/>
              </w:rPr>
              <w:t>月</w:t>
            </w:r>
            <w:r>
              <w:rPr>
                <w:rFonts w:hint="eastAsia" w:ascii="宋体" w:hAnsi="宋体" w:eastAsia="宋体" w:cs="宋体"/>
                <w:color w:val="000000" w:themeColor="text1"/>
                <w:sz w:val="21"/>
                <w:szCs w:val="21"/>
              </w:rPr>
              <w:t>采购</w:t>
            </w:r>
            <w:r>
              <w:rPr>
                <w:rFonts w:hint="eastAsia" w:ascii="宋体" w:hAnsi="宋体" w:cs="宋体"/>
                <w:color w:val="000000" w:themeColor="text1"/>
                <w:sz w:val="21"/>
                <w:szCs w:val="21"/>
                <w:lang w:val="en-US" w:eastAsia="zh-CN"/>
              </w:rPr>
              <w:t>清单</w:t>
            </w:r>
            <w:r>
              <w:rPr>
                <w:rFonts w:hint="eastAsia" w:ascii="宋体" w:hAnsi="宋体" w:eastAsia="宋体" w:cs="宋体"/>
                <w:color w:val="000000" w:themeColor="text1"/>
                <w:sz w:val="21"/>
                <w:szCs w:val="21"/>
              </w:rPr>
              <w:t>，编制：</w:t>
            </w:r>
            <w:r>
              <w:rPr>
                <w:rFonts w:hint="eastAsia" w:ascii="宋体" w:hAnsi="宋体" w:cs="宋体"/>
                <w:color w:val="000000" w:themeColor="text1"/>
                <w:sz w:val="21"/>
                <w:szCs w:val="21"/>
                <w:lang w:val="en-US" w:eastAsia="zh-CN"/>
              </w:rPr>
              <w:t>张磊</w:t>
            </w:r>
            <w:r>
              <w:rPr>
                <w:rFonts w:hint="eastAsia" w:ascii="宋体" w:hAnsi="宋体" w:eastAsia="宋体" w:cs="宋体"/>
                <w:color w:val="000000" w:themeColor="text1"/>
                <w:sz w:val="21"/>
                <w:szCs w:val="21"/>
              </w:rPr>
              <w:t>，批准：</w:t>
            </w:r>
            <w:r>
              <w:rPr>
                <w:rFonts w:hint="eastAsia" w:ascii="宋体" w:hAnsi="宋体" w:cs="宋体"/>
                <w:color w:val="000000" w:themeColor="text1"/>
                <w:sz w:val="21"/>
                <w:szCs w:val="21"/>
                <w:lang w:val="en-US" w:eastAsia="zh-CN"/>
              </w:rPr>
              <w:t>刘星海</w:t>
            </w:r>
            <w:r>
              <w:rPr>
                <w:rFonts w:hint="eastAsia" w:ascii="宋体" w:hAnsi="宋体" w:eastAsia="宋体" w:cs="宋体"/>
                <w:color w:val="000000" w:themeColor="text1"/>
                <w:sz w:val="21"/>
                <w:szCs w:val="21"/>
              </w:rPr>
              <w:t>，均经过审批。</w:t>
            </w:r>
          </w:p>
          <w:p>
            <w:pPr>
              <w:spacing w:line="360" w:lineRule="auto"/>
              <w:ind w:firstLine="728" w:firstLineChars="347"/>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采购产品</w:t>
            </w:r>
            <w:r>
              <w:rPr>
                <w:rFonts w:hint="eastAsia" w:ascii="宋体" w:hAnsi="宋体" w:cs="宋体"/>
                <w:color w:val="000000" w:themeColor="text1"/>
                <w:sz w:val="21"/>
                <w:szCs w:val="21"/>
                <w:lang w:val="en-US" w:eastAsia="zh-CN"/>
              </w:rPr>
              <w:t xml:space="preserve">        数量          规格              单价          厂家 </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防爆电机              2        4000W                600      保定茂泽机械有限公司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压滤机入料泵          3         65SYA76-37          9200    石家庄第一水泵厂有限公司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纳米复合软体保温膏    1           JYC-D01           3800    大庆市江宇川科技开发有限公司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L245无缝钢管         200          60*8             9800     天津中泰华营钢铁销售有限公司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 xml:space="preserve"> 装载机                3          ON 928            34000   济宁千德机械设备有限公司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电机座                 1          JGGC8-8X8         285     张家港市恩达泵业有限公司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立式多级离心泵         2       CDL8-100 FSWSRB      3850    哈尔滨市盈穑科技开发有限公司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景津压滤机隔膜板       60      1250*1250*80         824     梁山鲲鹏二手设备有限公司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304不锈钢变径双丝     104        M22-M33            27      衡水硕川环保设备有限公司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真空滤油机              1         30升                      扬州正棠电气有限公司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隔膜压榨机滤布       80       1250*1250  750B        50      抚顺市悦盛工业滤布厂</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导绳器                5          5T球墨             100     长恒县豫盛起重配件销售处</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机械密封              5          JGGC8               175     张家港市恩达泵业有限公司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带颈平焊法兰          7          S025-16RF           47      沈阳北环科技有限公司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输送机、防爆电机      2          4000W              11000    保定茂泽机械有限公司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不锈钢电接点压力表    20        0-1.6MPa             370     江苏荣丰自动化仪表有限公司</w:t>
            </w:r>
          </w:p>
          <w:p>
            <w:pPr>
              <w:spacing w:line="360" w:lineRule="auto"/>
              <w:ind w:firstLine="308" w:firstLineChars="147"/>
              <w:rPr>
                <w:rFonts w:hint="default"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压滤机                2        XMZ200/1250-30U     110000    河南郞东过滤设备有限公司</w:t>
            </w:r>
          </w:p>
          <w:p>
            <w:pPr>
              <w:spacing w:line="360" w:lineRule="auto"/>
              <w:ind w:firstLine="308" w:firstLineChars="147"/>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输送机                1           900/m             8370     保定茂泽机械有限公司</w:t>
            </w:r>
          </w:p>
          <w:p>
            <w:pPr>
              <w:spacing w:line="360" w:lineRule="auto"/>
              <w:ind w:firstLine="210" w:firstLineChars="100"/>
              <w:rPr>
                <w:rFonts w:hint="eastAsia" w:ascii="宋体" w:hAnsi="宋体" w:cs="宋体"/>
                <w:color w:val="000000" w:themeColor="text1"/>
                <w:sz w:val="21"/>
                <w:szCs w:val="21"/>
                <w:lang w:val="en-US" w:eastAsia="zh-CN"/>
              </w:rPr>
            </w:pPr>
            <w:r>
              <w:rPr>
                <w:rFonts w:hint="eastAsia" w:ascii="宋体" w:hAnsi="宋体" w:cs="宋体"/>
                <w:color w:val="000000" w:themeColor="text1"/>
                <w:sz w:val="21"/>
                <w:szCs w:val="21"/>
                <w:lang w:val="en-US" w:eastAsia="zh-CN"/>
              </w:rPr>
              <w:t xml:space="preserve">浮球液位计             3       L=550                280    无锡飞顺液位器有限公司  </w:t>
            </w:r>
          </w:p>
          <w:p>
            <w:pPr>
              <w:spacing w:line="360" w:lineRule="auto"/>
              <w:ind w:firstLine="308" w:firstLineChars="147"/>
              <w:rPr>
                <w:rFonts w:hint="eastAsia" w:ascii="宋体" w:hAnsi="宋体" w:eastAsia="宋体" w:cs="宋体"/>
                <w:color w:val="000000" w:themeColor="text1"/>
                <w:sz w:val="21"/>
                <w:szCs w:val="21"/>
              </w:rPr>
            </w:pPr>
            <w:r>
              <w:rPr>
                <w:rFonts w:hint="default" w:ascii="宋体" w:hAnsi="宋体" w:cs="宋体"/>
                <w:color w:val="000000" w:themeColor="text1"/>
                <w:sz w:val="21"/>
                <w:szCs w:val="21"/>
                <w:lang w:val="en-US" w:eastAsia="zh-CN"/>
              </w:rPr>
              <w:t>…………</w:t>
            </w:r>
          </w:p>
          <w:p>
            <w:pPr>
              <w:spacing w:line="360" w:lineRule="auto"/>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提供合同：</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对供方产品质量、价格、交货期、服务等业绩进行统计，不合格的供方剔除，对供方提供的产品采取入库前验证的方式，验证通常采取查验产品外观、数量、合格证</w:t>
            </w:r>
            <w:r>
              <w:rPr>
                <w:rFonts w:hint="eastAsia" w:ascii="宋体" w:hAnsi="宋体" w:eastAsia="宋体" w:cs="宋体"/>
                <w:color w:val="000000" w:themeColor="text1"/>
                <w:sz w:val="21"/>
                <w:szCs w:val="21"/>
                <w:lang w:val="en-US" w:eastAsia="zh-CN"/>
              </w:rPr>
              <w:t>等</w:t>
            </w:r>
            <w:r>
              <w:rPr>
                <w:rFonts w:hint="eastAsia" w:ascii="宋体" w:hAnsi="宋体" w:eastAsia="宋体" w:cs="宋体"/>
                <w:color w:val="000000" w:themeColor="text1"/>
                <w:sz w:val="21"/>
                <w:szCs w:val="21"/>
              </w:rPr>
              <w:t>的方式</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lang w:val="en-US" w:eastAsia="zh-CN"/>
              </w:rPr>
              <w:t>见</w:t>
            </w:r>
            <w:r>
              <w:rPr>
                <w:rFonts w:hint="eastAsia" w:ascii="宋体" w:hAnsi="宋体" w:cs="宋体"/>
                <w:color w:val="000000" w:themeColor="text1"/>
                <w:sz w:val="21"/>
                <w:szCs w:val="21"/>
                <w:lang w:val="en-US" w:eastAsia="zh-CN"/>
              </w:rPr>
              <w:t>生产</w:t>
            </w:r>
            <w:r>
              <w:rPr>
                <w:rFonts w:hint="eastAsia" w:ascii="宋体" w:hAnsi="宋体" w:eastAsia="宋体" w:cs="宋体"/>
                <w:color w:val="000000" w:themeColor="text1"/>
                <w:sz w:val="21"/>
                <w:szCs w:val="21"/>
                <w:lang w:val="en-US" w:eastAsia="zh-CN"/>
              </w:rPr>
              <w:t>部8.</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lang w:val="en-US" w:eastAsia="zh-CN"/>
              </w:rPr>
              <w:t>记录</w:t>
            </w:r>
            <w:r>
              <w:rPr>
                <w:rFonts w:hint="eastAsia" w:ascii="宋体" w:hAnsi="宋体" w:eastAsia="宋体" w:cs="宋体"/>
                <w:color w:val="000000" w:themeColor="text1"/>
                <w:sz w:val="21"/>
                <w:szCs w:val="21"/>
                <w:lang w:eastAsia="zh-CN"/>
              </w:rPr>
              <w:t>。</w:t>
            </w:r>
          </w:p>
        </w:tc>
        <w:tc>
          <w:tcPr>
            <w:tcW w:w="129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销售和服务提供的控制</w:t>
            </w:r>
          </w:p>
        </w:tc>
        <w:tc>
          <w:tcPr>
            <w:tcW w:w="960" w:type="dxa"/>
            <w:vAlign w:val="center"/>
          </w:tcPr>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r>
              <w:rPr>
                <w:rFonts w:hint="eastAsia" w:ascii="宋体" w:hAnsi="宋体" w:eastAsia="宋体" w:cs="宋体"/>
                <w:sz w:val="21"/>
                <w:szCs w:val="21"/>
              </w:rPr>
              <w:t xml:space="preserve">Q：8.5.1 </w:t>
            </w:r>
          </w:p>
          <w:p>
            <w:pPr>
              <w:spacing w:line="360" w:lineRule="auto"/>
              <w:ind w:right="-6" w:rightChars="-3"/>
              <w:rPr>
                <w:rFonts w:hint="default" w:ascii="宋体" w:hAnsi="宋体" w:eastAsia="宋体" w:cs="宋体"/>
                <w:sz w:val="21"/>
                <w:szCs w:val="21"/>
                <w:lang w:val="en-US" w:eastAsia="zh-CN"/>
              </w:rPr>
            </w:pPr>
            <w:r>
              <w:rPr>
                <w:rFonts w:hint="eastAsia" w:ascii="宋体" w:hAnsi="宋体" w:cs="宋体"/>
                <w:sz w:val="21"/>
                <w:szCs w:val="21"/>
                <w:lang w:val="en-US" w:eastAsia="zh-CN"/>
              </w:rPr>
              <w:t>J10.7</w:t>
            </w: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eastAsia="宋体" w:cs="宋体"/>
                <w:sz w:val="21"/>
                <w:szCs w:val="21"/>
              </w:rPr>
            </w:pPr>
          </w:p>
          <w:p>
            <w:pPr>
              <w:spacing w:line="360" w:lineRule="auto"/>
              <w:ind w:right="-6" w:rightChars="-3"/>
              <w:rPr>
                <w:rFonts w:hint="eastAsia" w:ascii="宋体" w:hAnsi="宋体" w:cs="宋体"/>
                <w:kern w:val="2"/>
                <w:sz w:val="21"/>
                <w:szCs w:val="21"/>
                <w:lang w:val="en-US" w:eastAsia="zh-CN" w:bidi="ar-SA"/>
              </w:rPr>
            </w:pPr>
          </w:p>
        </w:tc>
        <w:tc>
          <w:tcPr>
            <w:tcW w:w="10291" w:type="dxa"/>
            <w:vAlign w:val="center"/>
          </w:tcPr>
          <w:p>
            <w:pPr>
              <w:spacing w:line="360" w:lineRule="auto"/>
              <w:ind w:right="-6" w:rightChars="-3"/>
              <w:rPr>
                <w:rFonts w:hint="eastAsia" w:ascii="宋体" w:hAnsi="宋体" w:eastAsia="宋体" w:cs="宋体"/>
                <w:sz w:val="21"/>
                <w:szCs w:val="21"/>
              </w:rPr>
            </w:pPr>
            <w:r>
              <w:rPr>
                <w:rFonts w:hint="eastAsia" w:ascii="宋体" w:hAnsi="宋体" w:eastAsia="宋体" w:cs="宋体"/>
                <w:sz w:val="21"/>
                <w:szCs w:val="21"/>
              </w:rPr>
              <w:t>公司编制并执行《营销服务提供规范》、《营销服务人员服务规范》、《营销服务质量的控制规范》等。</w:t>
            </w:r>
          </w:p>
          <w:p>
            <w:pPr>
              <w:spacing w:line="360" w:lineRule="auto"/>
              <w:ind w:right="-6" w:rightChars="-3"/>
              <w:rPr>
                <w:rFonts w:hint="eastAsia" w:ascii="宋体" w:hAnsi="宋体" w:eastAsia="宋体" w:cs="宋体"/>
                <w:sz w:val="21"/>
                <w:szCs w:val="21"/>
              </w:rPr>
            </w:pPr>
            <w:r>
              <w:rPr>
                <w:rFonts w:hint="eastAsia" w:ascii="宋体" w:hAnsi="宋体" w:cs="宋体"/>
                <w:sz w:val="21"/>
                <w:szCs w:val="21"/>
                <w:lang w:val="en-US" w:eastAsia="zh-CN"/>
              </w:rPr>
              <w:t>现场</w:t>
            </w:r>
            <w:r>
              <w:rPr>
                <w:rFonts w:hint="eastAsia" w:ascii="宋体" w:hAnsi="宋体" w:eastAsia="宋体" w:cs="宋体"/>
                <w:sz w:val="21"/>
                <w:szCs w:val="21"/>
              </w:rPr>
              <w:t>查看营销工作情况：</w:t>
            </w:r>
          </w:p>
          <w:p>
            <w:pPr>
              <w:spacing w:line="360" w:lineRule="auto"/>
              <w:ind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1.下发的作业文件随手可得。规范规定了服务提供特性和验收标准，合同的洽商、评定和签订，售后服务保证，客户投诉的处置以及销售人员的产品知识业务能力的要求。文件可以指导销售过程的进行。</w:t>
            </w:r>
          </w:p>
          <w:p>
            <w:pPr>
              <w:spacing w:line="360" w:lineRule="auto"/>
              <w:ind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2.资源配置齐备，设施设备可以满足要求。</w:t>
            </w:r>
          </w:p>
          <w:p>
            <w:pPr>
              <w:spacing w:line="360" w:lineRule="auto"/>
              <w:ind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3.查看销售合同都进行了评审、加盖了公司公章，参见8.2工作单。</w:t>
            </w:r>
          </w:p>
          <w:p>
            <w:pPr>
              <w:spacing w:line="360" w:lineRule="auto"/>
              <w:ind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4.提供有产品检验记录表、发货单、产品合格证，参见8.6工作单。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5.管理人员以及业务员、质检员、库管员都经过了培训，能力满足要求，无特种作业人员。</w:t>
            </w:r>
            <w:bookmarkStart w:id="1" w:name="_GoBack"/>
            <w:bookmarkEnd w:id="1"/>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6.公司将销售过程定为需要确认的过程。查有《特殊过程确认记录表》，20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日对销售过程的人员、设备、材料、控制方法、</w:t>
            </w:r>
            <w:r>
              <w:rPr>
                <w:rFonts w:hint="eastAsia" w:ascii="宋体" w:hAnsi="宋体" w:cs="宋体"/>
                <w:sz w:val="21"/>
                <w:szCs w:val="21"/>
                <w:lang w:val="en-US" w:eastAsia="zh-CN"/>
              </w:rPr>
              <w:t>执行标准、</w:t>
            </w:r>
            <w:r>
              <w:rPr>
                <w:rFonts w:hint="eastAsia" w:ascii="宋体" w:hAnsi="宋体" w:eastAsia="宋体" w:cs="宋体"/>
                <w:sz w:val="21"/>
                <w:szCs w:val="21"/>
              </w:rPr>
              <w:t>环境等方面进行了过程确认，结论：可以满足过程能力的需求、提供合格的服务。确认人员：</w:t>
            </w:r>
            <w:r>
              <w:rPr>
                <w:rFonts w:hint="eastAsia" w:ascii="宋体" w:hAnsi="宋体" w:cs="宋体"/>
                <w:sz w:val="21"/>
                <w:szCs w:val="21"/>
                <w:lang w:val="en-US" w:eastAsia="zh-CN"/>
              </w:rPr>
              <w:t>张磊</w:t>
            </w:r>
            <w:r>
              <w:rPr>
                <w:rFonts w:hint="eastAsia" w:ascii="宋体" w:hAnsi="宋体" w:eastAsia="宋体" w:cs="宋体"/>
                <w:sz w:val="21"/>
                <w:szCs w:val="21"/>
              </w:rPr>
              <w:t>等，批准</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刘星海</w:t>
            </w:r>
            <w:r>
              <w:rPr>
                <w:rFonts w:hint="eastAsia" w:ascii="宋体" w:hAnsi="宋体" w:eastAsia="宋体" w:cs="宋体"/>
                <w:sz w:val="21"/>
                <w:szCs w:val="21"/>
              </w:rPr>
              <w:t>。</w:t>
            </w:r>
          </w:p>
          <w:p>
            <w:pPr>
              <w:spacing w:line="360" w:lineRule="auto"/>
              <w:ind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7.制定了销售管理制度、产品搬运管理制度、仓库管理制度等，规定了操作的步骤、方法、注意事项等，操作人员直接按要求进行控制，防止人为错误。</w:t>
            </w:r>
          </w:p>
          <w:p>
            <w:pPr>
              <w:spacing w:line="360" w:lineRule="auto"/>
              <w:ind w:right="-6" w:rightChars="-3" w:firstLine="420" w:firstLineChars="200"/>
              <w:rPr>
                <w:rFonts w:hint="eastAsia" w:ascii="宋体" w:hAnsi="宋体" w:eastAsia="宋体" w:cs="宋体"/>
                <w:sz w:val="21"/>
                <w:szCs w:val="21"/>
              </w:rPr>
            </w:pPr>
            <w:r>
              <w:rPr>
                <w:rFonts w:hint="eastAsia" w:ascii="宋体" w:hAnsi="宋体" w:eastAsia="宋体" w:cs="宋体"/>
                <w:sz w:val="21"/>
                <w:szCs w:val="21"/>
              </w:rPr>
              <w:t>8.所有的产品都必须经检验合格后方可交付。</w:t>
            </w:r>
            <w:r>
              <w:rPr>
                <w:rFonts w:hint="eastAsia" w:ascii="宋体" w:hAnsi="宋体" w:cs="宋体"/>
                <w:sz w:val="21"/>
                <w:szCs w:val="21"/>
                <w:lang w:val="en-US" w:eastAsia="zh-CN"/>
              </w:rPr>
              <w:t>生产部</w:t>
            </w:r>
            <w:r>
              <w:rPr>
                <w:rFonts w:hint="eastAsia" w:ascii="宋体" w:hAnsi="宋体" w:eastAsia="宋体" w:cs="宋体"/>
                <w:sz w:val="21"/>
                <w:szCs w:val="21"/>
              </w:rPr>
              <w:t>负责产品的检验和放行，产品经过检验合格后方可放行和交付，</w:t>
            </w:r>
            <w:r>
              <w:rPr>
                <w:rFonts w:hint="eastAsia" w:ascii="宋体" w:hAnsi="宋体" w:cs="宋体"/>
                <w:sz w:val="21"/>
                <w:szCs w:val="21"/>
                <w:lang w:val="en-US" w:eastAsia="zh-CN"/>
              </w:rPr>
              <w:t>经营部</w:t>
            </w:r>
            <w:r>
              <w:rPr>
                <w:rFonts w:hint="eastAsia" w:ascii="宋体" w:hAnsi="宋体" w:eastAsia="宋体" w:cs="宋体"/>
                <w:sz w:val="21"/>
                <w:szCs w:val="21"/>
              </w:rPr>
              <w:t>负责产品交付和交付后活动的实施，并负责联系售后服务。发货前由</w:t>
            </w:r>
            <w:r>
              <w:rPr>
                <w:rFonts w:hint="eastAsia" w:ascii="宋体" w:hAnsi="宋体" w:cs="宋体"/>
                <w:sz w:val="21"/>
                <w:szCs w:val="21"/>
                <w:lang w:eastAsia="zh-CN"/>
              </w:rPr>
              <w:t>经营部</w:t>
            </w:r>
            <w:r>
              <w:rPr>
                <w:rFonts w:hint="eastAsia" w:ascii="宋体" w:hAnsi="宋体" w:eastAsia="宋体" w:cs="宋体"/>
                <w:sz w:val="21"/>
                <w:szCs w:val="21"/>
              </w:rPr>
              <w:t>开具发货单，依据发货单发货，随货同行有产品合格证，公司负责联系货运交付到指定地点，经查出库、交付手续齐全。售后服务由</w:t>
            </w:r>
            <w:r>
              <w:rPr>
                <w:rFonts w:hint="eastAsia" w:ascii="宋体" w:hAnsi="宋体" w:cs="宋体"/>
                <w:sz w:val="21"/>
                <w:szCs w:val="21"/>
                <w:lang w:eastAsia="zh-CN"/>
              </w:rPr>
              <w:t>经营部</w:t>
            </w:r>
            <w:r>
              <w:rPr>
                <w:rFonts w:hint="eastAsia" w:ascii="宋体" w:hAnsi="宋体" w:eastAsia="宋体" w:cs="宋体"/>
                <w:sz w:val="21"/>
                <w:szCs w:val="21"/>
              </w:rPr>
              <w:t>业务员按照售后服务规范执行，去客户现场</w:t>
            </w:r>
            <w:r>
              <w:rPr>
                <w:rFonts w:hint="eastAsia" w:ascii="宋体" w:hAnsi="宋体" w:cs="宋体"/>
                <w:sz w:val="21"/>
                <w:szCs w:val="21"/>
                <w:lang w:val="en-US" w:eastAsia="zh-CN"/>
              </w:rPr>
              <w:t>安装</w:t>
            </w:r>
            <w:r>
              <w:rPr>
                <w:rFonts w:hint="eastAsia" w:ascii="宋体" w:hAnsi="宋体" w:eastAsia="宋体" w:cs="宋体"/>
                <w:sz w:val="21"/>
                <w:szCs w:val="21"/>
              </w:rPr>
              <w:t>的使用方法和注意事项。</w:t>
            </w:r>
          </w:p>
          <w:p>
            <w:pPr>
              <w:spacing w:line="360" w:lineRule="auto"/>
              <w:ind w:right="-6" w:rightChars="-3"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cs="宋体"/>
                <w:color w:val="000000" w:themeColor="text1"/>
                <w:sz w:val="21"/>
                <w:szCs w:val="21"/>
                <w:lang w:val="en-US" w:eastAsia="zh-CN"/>
                <w14:textFill>
                  <w14:solidFill>
                    <w14:schemeClr w14:val="tx1"/>
                  </w14:solidFill>
                </w14:textFill>
              </w:rPr>
              <w:t>销售员</w:t>
            </w:r>
            <w:r>
              <w:rPr>
                <w:rFonts w:hint="eastAsia" w:ascii="宋体" w:hAnsi="宋体" w:eastAsia="宋体" w:cs="宋体"/>
                <w:color w:val="000000" w:themeColor="text1"/>
                <w:sz w:val="21"/>
                <w:szCs w:val="21"/>
                <w:lang w:val="en-US" w:eastAsia="zh-CN"/>
                <w14:textFill>
                  <w14:solidFill>
                    <w14:schemeClr w14:val="tx1"/>
                  </w14:solidFill>
                </w14:textFill>
              </w:rPr>
              <w:t>周长胜</w:t>
            </w:r>
            <w:r>
              <w:rPr>
                <w:rFonts w:hint="eastAsia" w:ascii="宋体" w:hAnsi="宋体" w:eastAsia="宋体" w:cs="宋体"/>
                <w:color w:val="000000" w:themeColor="text1"/>
                <w:sz w:val="21"/>
                <w:szCs w:val="21"/>
                <w14:textFill>
                  <w14:solidFill>
                    <w14:schemeClr w14:val="tx1"/>
                  </w14:solidFill>
                </w14:textFill>
              </w:rPr>
              <w:t>正在</w:t>
            </w:r>
            <w:r>
              <w:rPr>
                <w:rFonts w:hint="eastAsia" w:ascii="宋体" w:hAnsi="宋体" w:eastAsia="宋体" w:cs="宋体"/>
                <w:color w:val="000000" w:themeColor="text1"/>
                <w:sz w:val="21"/>
                <w:szCs w:val="21"/>
                <w:lang w:val="en-US" w:eastAsia="zh-CN"/>
                <w14:textFill>
                  <w14:solidFill>
                    <w14:schemeClr w14:val="tx1"/>
                  </w14:solidFill>
                </w14:textFill>
              </w:rPr>
              <w:t>联系</w:t>
            </w:r>
            <w:r>
              <w:rPr>
                <w:rFonts w:hint="eastAsia" w:ascii="宋体" w:hAnsi="宋体" w:eastAsia="宋体" w:cs="宋体"/>
                <w:color w:val="000000" w:themeColor="text1"/>
                <w:sz w:val="21"/>
                <w:szCs w:val="21"/>
                <w:lang w:eastAsia="zh-CN"/>
                <w14:textFill>
                  <w14:solidFill>
                    <w14:schemeClr w14:val="tx1"/>
                  </w14:solidFill>
                </w14:textFill>
              </w:rPr>
              <w:t>大庆钻探工程公司</w:t>
            </w:r>
            <w:r>
              <w:rPr>
                <w:rFonts w:hint="eastAsia" w:ascii="宋体" w:hAnsi="宋体" w:eastAsia="宋体" w:cs="宋体"/>
                <w:color w:val="000000" w:themeColor="text1"/>
                <w:sz w:val="21"/>
                <w:szCs w:val="21"/>
                <w:lang w:val="en-US" w:eastAsia="zh-CN"/>
                <w14:textFill>
                  <w14:solidFill>
                    <w14:schemeClr w14:val="tx1"/>
                  </w14:solidFill>
                </w14:textFill>
              </w:rPr>
              <w:t>关于</w:t>
            </w:r>
            <w:r>
              <w:rPr>
                <w:rFonts w:hint="eastAsia" w:ascii="宋体" w:hAnsi="宋体" w:cs="宋体"/>
                <w:color w:val="000000" w:themeColor="text1"/>
                <w:sz w:val="21"/>
                <w:szCs w:val="21"/>
                <w:lang w:val="en-US" w:eastAsia="zh-CN"/>
                <w14:textFill>
                  <w14:solidFill>
                    <w14:schemeClr w14:val="tx1"/>
                  </w14:solidFill>
                </w14:textFill>
              </w:rPr>
              <w:t>油田技术</w:t>
            </w:r>
            <w:r>
              <w:rPr>
                <w:rFonts w:hint="eastAsia" w:ascii="宋体" w:hAnsi="宋体" w:eastAsia="宋体" w:cs="宋体"/>
                <w:color w:val="000000" w:themeColor="text1"/>
                <w:sz w:val="21"/>
                <w:szCs w:val="21"/>
                <w:lang w:val="en-US" w:eastAsia="zh-CN"/>
                <w14:textFill>
                  <w14:solidFill>
                    <w14:schemeClr w14:val="tx1"/>
                  </w14:solidFill>
                </w14:textFill>
              </w:rPr>
              <w:t>售后服务事宜</w:t>
            </w:r>
            <w:r>
              <w:rPr>
                <w:rFonts w:hint="eastAsia" w:ascii="宋体" w:hAnsi="宋体" w:eastAsia="宋体" w:cs="宋体"/>
                <w:color w:val="000000" w:themeColor="text1"/>
                <w:sz w:val="21"/>
                <w:szCs w:val="21"/>
                <w14:textFill>
                  <w14:solidFill>
                    <w14:schemeClr w14:val="tx1"/>
                  </w14:solidFill>
                </w14:textFill>
              </w:rPr>
              <w:t>。</w:t>
            </w:r>
          </w:p>
          <w:p>
            <w:pPr>
              <w:pStyle w:val="14"/>
              <w:spacing w:line="360" w:lineRule="auto"/>
              <w:ind w:left="0" w:leftChars="0" w:right="-6" w:rightChars="-3" w:firstLine="420" w:firstLineChars="200"/>
              <w:rPr>
                <w:rFonts w:hint="eastAsia" w:ascii="宋体" w:hAnsi="宋体" w:eastAsia="宋体" w:cs="宋体"/>
                <w:color w:val="000000" w:themeColor="text1"/>
                <w:sz w:val="21"/>
                <w:szCs w:val="21"/>
              </w:rPr>
            </w:pPr>
            <w:r>
              <w:rPr>
                <w:rFonts w:hint="eastAsia" w:ascii="宋体" w:hAnsi="宋体" w:eastAsia="宋体" w:cs="宋体"/>
                <w:kern w:val="0"/>
                <w:sz w:val="21"/>
                <w:szCs w:val="21"/>
              </w:rPr>
              <w:t>组织销售服务过程的控制符合标准规定的要求。</w:t>
            </w:r>
          </w:p>
        </w:tc>
        <w:tc>
          <w:tcPr>
            <w:tcW w:w="1298"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160" w:type="dxa"/>
            <w:vAlign w:val="center"/>
          </w:tcPr>
          <w:p>
            <w:pPr>
              <w:spacing w:line="360" w:lineRule="auto"/>
              <w:rPr>
                <w:rFonts w:hint="eastAsia" w:ascii="宋体" w:hAnsi="宋体" w:eastAsia="宋体" w:cs="宋体"/>
                <w:sz w:val="21"/>
                <w:szCs w:val="21"/>
              </w:rPr>
            </w:pPr>
          </w:p>
        </w:tc>
        <w:tc>
          <w:tcPr>
            <w:tcW w:w="960" w:type="dxa"/>
            <w:vAlign w:val="center"/>
          </w:tcPr>
          <w:p>
            <w:pPr>
              <w:spacing w:line="360" w:lineRule="auto"/>
              <w:ind w:right="-6" w:rightChars="-3"/>
              <w:rPr>
                <w:rFonts w:hint="eastAsia" w:ascii="宋体" w:hAnsi="宋体" w:cs="宋体"/>
                <w:kern w:val="2"/>
                <w:sz w:val="21"/>
                <w:szCs w:val="21"/>
                <w:lang w:val="en-US" w:eastAsia="zh-CN" w:bidi="ar-SA"/>
              </w:rPr>
            </w:pPr>
          </w:p>
        </w:tc>
        <w:tc>
          <w:tcPr>
            <w:tcW w:w="10291" w:type="dxa"/>
            <w:vAlign w:val="center"/>
          </w:tcPr>
          <w:p>
            <w:pPr>
              <w:pStyle w:val="14"/>
              <w:spacing w:line="360" w:lineRule="auto"/>
              <w:ind w:left="0" w:leftChars="0" w:right="-6" w:rightChars="-3" w:firstLine="0" w:firstLineChars="0"/>
              <w:rPr>
                <w:rFonts w:hint="eastAsia" w:ascii="宋体" w:hAnsi="宋体" w:eastAsia="宋体" w:cs="宋体"/>
                <w:kern w:val="0"/>
                <w:sz w:val="21"/>
                <w:szCs w:val="21"/>
              </w:rPr>
            </w:pPr>
          </w:p>
        </w:tc>
        <w:tc>
          <w:tcPr>
            <w:tcW w:w="1298"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hN2U4Y2Q5MGE2Mzc1MDlkNDVmNzZkYmRlMTYyYjcifQ=="/>
  </w:docVars>
  <w:rsids>
    <w:rsidRoot w:val="00000000"/>
    <w:rsid w:val="1D186507"/>
    <w:rsid w:val="30644665"/>
    <w:rsid w:val="571B2939"/>
    <w:rsid w:val="619A4F4D"/>
    <w:rsid w:val="6A271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2022-08-27T13:43:02Z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2052-11.1.0.12302</vt:lpwstr>
  </property>
</Properties>
</file>