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rPr>
              <w:t xml:space="preserve">受审核部门：重庆悦能建筑工程有限公司               </w:t>
            </w:r>
            <w:r>
              <w:rPr>
                <w:rFonts w:hint="eastAsia"/>
                <w:color w:val="000000" w:themeColor="text1"/>
                <w:sz w:val="24"/>
                <w:szCs w:val="24"/>
                <w:highlight w:val="none"/>
              </w:rPr>
              <w:t xml:space="preserve">  陪同人员：</w:t>
            </w:r>
            <w:r>
              <w:rPr>
                <w:rFonts w:hint="eastAsia"/>
                <w:color w:val="000000" w:themeColor="text1"/>
                <w:sz w:val="24"/>
                <w:szCs w:val="24"/>
                <w:highlight w:val="none"/>
                <w:lang w:val="en-US" w:eastAsia="zh-CN"/>
              </w:rPr>
              <w:t>陈群、</w:t>
            </w:r>
            <w:r>
              <w:rPr>
                <w:rFonts w:hint="eastAsia"/>
                <w:color w:val="000000" w:themeColor="text1"/>
                <w:sz w:val="24"/>
                <w:szCs w:val="24"/>
                <w:highlight w:val="none"/>
              </w:rPr>
              <w:t xml:space="preserve"> </w:t>
            </w:r>
            <w:bookmarkStart w:id="0" w:name="联系人"/>
            <w:r>
              <w:rPr>
                <w:rFonts w:hint="eastAsia"/>
                <w:color w:val="000000" w:themeColor="text1"/>
                <w:sz w:val="24"/>
                <w:szCs w:val="24"/>
                <w:highlight w:val="none"/>
              </w:rPr>
              <w:t>李盈盈</w:t>
            </w:r>
            <w:bookmarkEnd w:id="0"/>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000000" w:themeColor="text1"/>
                <w:kern w:val="2"/>
                <w:sz w:val="21"/>
                <w:lang w:val="en-US" w:eastAsia="zh-CN" w:bidi="ar-SA"/>
              </w:rPr>
            </w:pPr>
            <w:r>
              <w:rPr>
                <w:rFonts w:hint="eastAsia"/>
                <w:color w:val="000000" w:themeColor="text1"/>
                <w:sz w:val="24"/>
                <w:szCs w:val="24"/>
              </w:rPr>
              <w:t>审核员：</w:t>
            </w:r>
            <w:r>
              <w:rPr>
                <w:rFonts w:hint="eastAsia"/>
                <w:color w:val="000000" w:themeColor="text1"/>
                <w:sz w:val="24"/>
                <w:szCs w:val="24"/>
                <w:lang w:val="en-US" w:eastAsia="zh-CN"/>
              </w:rPr>
              <w:t>文平、</w:t>
            </w:r>
            <w:r>
              <w:rPr>
                <w:rFonts w:hint="eastAsia"/>
                <w:color w:val="000000" w:themeColor="text1"/>
                <w:sz w:val="24"/>
                <w:szCs w:val="24"/>
              </w:rPr>
              <w:t>冉景洲</w:t>
            </w:r>
            <w:r>
              <w:rPr>
                <w:rFonts w:hint="eastAsia"/>
                <w:color w:val="000000" w:themeColor="text1"/>
                <w:sz w:val="24"/>
                <w:szCs w:val="24"/>
                <w:lang w:eastAsia="zh-CN"/>
              </w:rPr>
              <w:t>、</w:t>
            </w:r>
            <w:r>
              <w:rPr>
                <w:rFonts w:hint="eastAsia"/>
                <w:color w:val="000000" w:themeColor="text1"/>
                <w:sz w:val="24"/>
                <w:szCs w:val="24"/>
              </w:rPr>
              <w:t>杨珍全    审核时间：</w:t>
            </w:r>
            <w:r>
              <w:rPr>
                <w:color w:val="000000" w:themeColor="text1"/>
              </w:rPr>
              <w:t>2022年07月16日 上午至2022年07月16日 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rPr>
              <w:t>审核条款：</w:t>
            </w:r>
            <w:r>
              <w:rPr>
                <w:rFonts w:hint="eastAsia"/>
                <w:color w:val="000000" w:themeColor="text1"/>
                <w:sz w:val="24"/>
                <w:szCs w:val="24"/>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szCs w:val="18"/>
                <w:shd w:val="pct10" w:color="auto" w:fill="FFFFFF"/>
              </w:rPr>
            </w:pPr>
            <w:r>
              <w:rPr>
                <w:rFonts w:hint="eastAsia"/>
                <w:color w:val="000000" w:themeColor="text1"/>
                <w:szCs w:val="18"/>
                <w:shd w:val="pct10" w:color="auto" w:fill="FFFFFF"/>
              </w:rPr>
              <w:t>合同基本信息确认</w:t>
            </w:r>
            <w:r>
              <w:rPr>
                <w:color w:val="000000" w:themeColor="text1"/>
                <w:szCs w:val="18"/>
                <w:shd w:val="pct10" w:color="auto" w:fill="FFFFFF"/>
              </w:rPr>
              <w:t>:</w:t>
            </w:r>
          </w:p>
          <w:p>
            <w:pPr>
              <w:rPr>
                <w:color w:val="000000" w:themeColor="text1"/>
                <w:szCs w:val="18"/>
              </w:rPr>
            </w:pPr>
            <w:r>
              <w:rPr>
                <w:rFonts w:hint="eastAsia"/>
                <w:color w:val="000000" w:themeColor="text1"/>
              </w:rPr>
              <w:t>核对资质证书（营业执照、生产（安全）许可证、行业许可证、3C证书等</w:t>
            </w:r>
            <w:r>
              <w:rPr>
                <w:rFonts w:hint="eastAsia"/>
                <w:color w:val="000000" w:themeColor="text1"/>
                <w:szCs w:val="18"/>
              </w:rPr>
              <w:t>）</w:t>
            </w:r>
            <w:r>
              <w:rPr>
                <w:rFonts w:hint="eastAsia"/>
                <w:b/>
                <w:bCs/>
                <w:color w:val="000000" w:themeColor="text1"/>
              </w:rPr>
              <w:t>原件</w:t>
            </w:r>
            <w:r>
              <w:rPr>
                <w:rFonts w:hint="eastAsia"/>
                <w:color w:val="000000" w:themeColor="text1"/>
              </w:rPr>
              <w:t>和复印件</w:t>
            </w:r>
            <w:r>
              <w:rPr>
                <w:color w:val="000000" w:themeColor="text1"/>
              </w:rPr>
              <w:t>/</w:t>
            </w:r>
            <w:r>
              <w:rPr>
                <w:rFonts w:hint="eastAsia"/>
                <w:color w:val="000000" w:themeColor="text1"/>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themeColor="text1"/>
                <w:szCs w:val="21"/>
              </w:rPr>
            </w:pPr>
            <w:r>
              <w:rPr>
                <w:rFonts w:hint="eastAsia"/>
                <w:color w:val="000000" w:themeColor="text1"/>
                <w:szCs w:val="21"/>
              </w:rPr>
              <w:t>现场检查</w:t>
            </w:r>
            <w:r>
              <w:rPr>
                <w:rFonts w:hint="eastAsia"/>
                <w:b/>
                <w:bCs/>
                <w:color w:val="000000" w:themeColor="text1"/>
                <w:szCs w:val="21"/>
              </w:rPr>
              <w:t>《营业执照》</w:t>
            </w:r>
            <w:r>
              <w:rPr>
                <w:rFonts w:hint="eastAsia"/>
                <w:color w:val="000000" w:themeColor="text1"/>
                <w:szCs w:val="21"/>
              </w:rPr>
              <w:t>——：□</w:t>
            </w:r>
            <w:r>
              <w:rPr>
                <w:rFonts w:hint="eastAsia" w:ascii="宋体" w:hAnsi="宋体"/>
                <w:color w:val="000000" w:themeColor="text1"/>
                <w:szCs w:val="21"/>
              </w:rPr>
              <w:t xml:space="preserve">正本 </w:t>
            </w:r>
            <w:r>
              <w:rPr>
                <w:rFonts w:ascii="宋体" w:hAnsi="宋体"/>
                <w:color w:val="000000" w:themeColor="text1"/>
                <w:szCs w:val="21"/>
              </w:rPr>
              <w:t xml:space="preserve"> </w:t>
            </w:r>
            <w:r>
              <w:rPr>
                <w:rFonts w:hint="eastAsia" w:asciiTheme="minorEastAsia" w:hAnsiTheme="minorEastAsia" w:eastAsiaTheme="minorEastAsia"/>
                <w:color w:val="000000" w:themeColor="text1"/>
                <w:szCs w:val="21"/>
              </w:rPr>
              <w:t>■</w:t>
            </w:r>
            <w:r>
              <w:rPr>
                <w:rFonts w:hint="eastAsia"/>
                <w:color w:val="000000" w:themeColor="text1"/>
                <w:szCs w:val="21"/>
              </w:rPr>
              <w:t xml:space="preserve">副本； </w:t>
            </w:r>
            <w:r>
              <w:rPr>
                <w:color w:val="000000" w:themeColor="text1"/>
                <w:szCs w:val="21"/>
              </w:rPr>
              <w:t xml:space="preserve"> </w:t>
            </w:r>
            <w:r>
              <w:rPr>
                <w:rFonts w:hint="eastAsia" w:asciiTheme="minorEastAsia" w:hAnsiTheme="minorEastAsia" w:eastAsiaTheme="minorEastAsia"/>
                <w:color w:val="000000" w:themeColor="text1"/>
                <w:szCs w:val="21"/>
              </w:rPr>
              <w:t>■</w:t>
            </w:r>
            <w:r>
              <w:rPr>
                <w:rFonts w:hint="eastAsia" w:ascii="宋体" w:hAnsi="宋体"/>
                <w:color w:val="000000" w:themeColor="text1"/>
                <w:szCs w:val="21"/>
              </w:rPr>
              <w:t xml:space="preserve">原件 </w:t>
            </w:r>
            <w:r>
              <w:rPr>
                <w:rFonts w:ascii="宋体" w:hAnsi="宋体"/>
                <w:color w:val="000000" w:themeColor="text1"/>
                <w:szCs w:val="21"/>
              </w:rPr>
              <w:t xml:space="preserve"> </w:t>
            </w:r>
            <w:r>
              <w:rPr>
                <w:rFonts w:hint="eastAsia"/>
                <w:color w:val="000000" w:themeColor="text1"/>
                <w:szCs w:val="21"/>
              </w:rPr>
              <w:t>□复印件</w:t>
            </w:r>
          </w:p>
          <w:p>
            <w:pPr>
              <w:spacing w:line="440" w:lineRule="exact"/>
              <w:ind w:firstLine="420" w:firstLineChars="200"/>
              <w:rPr>
                <w:color w:val="000000" w:themeColor="text1"/>
                <w:szCs w:val="21"/>
                <w:u w:val="single"/>
              </w:rPr>
            </w:pPr>
            <w:r>
              <w:rPr>
                <w:rFonts w:hint="eastAsia"/>
                <w:color w:val="000000" w:themeColor="text1"/>
                <w:szCs w:val="21"/>
              </w:rPr>
              <w:t>编号</w:t>
            </w:r>
            <w:r>
              <w:rPr>
                <w:rFonts w:hint="eastAsia"/>
                <w:color w:val="000000" w:themeColor="text1"/>
                <w:szCs w:val="21"/>
                <w:u w:val="single"/>
              </w:rPr>
              <w:t>：</w:t>
            </w:r>
            <w:r>
              <w:rPr>
                <w:rFonts w:hint="eastAsia"/>
                <w:color w:val="000000" w:themeColor="text1"/>
                <w:szCs w:val="21"/>
                <w:u w:val="single"/>
                <w:lang w:eastAsia="zh-CN"/>
              </w:rPr>
              <w:t>915001125567527503</w:t>
            </w:r>
            <w:r>
              <w:rPr>
                <w:color w:val="000000" w:themeColor="text1"/>
                <w:szCs w:val="21"/>
                <w:u w:val="single"/>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有效期：</w:t>
            </w:r>
            <w:r>
              <w:rPr>
                <w:rFonts w:hint="eastAsia"/>
                <w:color w:val="000000" w:themeColor="text1"/>
                <w:szCs w:val="21"/>
                <w:u w:val="single"/>
              </w:rPr>
              <w:t xml:space="preserve"> </w:t>
            </w:r>
            <w:r>
              <w:rPr>
                <w:rFonts w:ascii="Times New Roman" w:hAnsi="Times New Roman" w:eastAsia="宋体" w:cs="Times New Roman"/>
                <w:color w:val="000000" w:themeColor="text1"/>
                <w:szCs w:val="21"/>
                <w:u w:val="single"/>
              </w:rPr>
              <w:t>2010年05月21日</w:t>
            </w:r>
            <w:r>
              <w:rPr>
                <w:rFonts w:hint="eastAsia" w:ascii="Times New Roman" w:hAnsi="Times New Roman" w:eastAsia="宋体" w:cs="Times New Roman"/>
                <w:color w:val="000000" w:themeColor="text1"/>
                <w:szCs w:val="21"/>
                <w:u w:val="single"/>
                <w:lang w:val="en-US" w:eastAsia="zh-CN"/>
              </w:rPr>
              <w:t>至永久</w:t>
            </w:r>
            <w:r>
              <w:rPr>
                <w:rFonts w:ascii="Times New Roman" w:hAnsi="Times New Roman" w:eastAsia="宋体" w:cs="Times New Roman"/>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w:t>
            </w:r>
          </w:p>
          <w:p>
            <w:pPr>
              <w:spacing w:line="440" w:lineRule="exact"/>
              <w:ind w:firstLine="420" w:firstLineChars="200"/>
              <w:rPr>
                <w:color w:val="000000" w:themeColor="text1"/>
                <w:szCs w:val="21"/>
              </w:rPr>
            </w:pPr>
            <w:r>
              <w:rPr>
                <w:rFonts w:hint="eastAsia"/>
                <w:color w:val="000000" w:themeColor="text1"/>
                <w:szCs w:val="21"/>
              </w:rPr>
              <w:t>经营范围的</w:t>
            </w:r>
            <w:r>
              <w:rPr>
                <w:rFonts w:hint="eastAsia"/>
                <w:b/>
                <w:bCs/>
                <w:color w:val="000000" w:themeColor="text1"/>
                <w:szCs w:val="21"/>
              </w:rPr>
              <w:t>相关描述</w:t>
            </w:r>
            <w:r>
              <w:rPr>
                <w:rFonts w:hint="eastAsia"/>
                <w:color w:val="000000" w:themeColor="text1"/>
                <w:szCs w:val="21"/>
              </w:rPr>
              <w:t>：</w:t>
            </w:r>
            <w:r>
              <w:rPr>
                <w:rFonts w:hint="eastAsia"/>
                <w:color w:val="000000" w:themeColor="text1"/>
                <w:szCs w:val="21"/>
                <w:u w:val="single"/>
              </w:rPr>
              <w:t xml:space="preserve"> </w:t>
            </w:r>
            <w:r>
              <w:rPr>
                <w:rFonts w:ascii="Times New Roman" w:hAnsi="Times New Roman" w:eastAsia="宋体" w:cs="Times New Roman"/>
                <w:color w:val="000000" w:themeColor="text1"/>
                <w:szCs w:val="21"/>
                <w:u w:val="single"/>
              </w:rPr>
              <w:t xml:space="preserve">一般项目：从事建筑相关业务（凭资质证书执业）；加工、销售：建筑材料、装饰材料（以上皆不含危险化学品）、电工器材、五金交电、日杂用品；建筑设计咨询；工程咨询；工程造价咨询；建筑机械设备租赁。（除依法须经批准的项目外，凭营业执照依法自主开展经营活动）  </w:t>
            </w:r>
            <w:r>
              <w:rPr>
                <w:color w:val="000000" w:themeColor="text1"/>
                <w:szCs w:val="21"/>
                <w:u w:val="single"/>
              </w:rPr>
              <w:t xml:space="preserve">    </w:t>
            </w:r>
            <w:r>
              <w:rPr>
                <w:rFonts w:hint="eastAsia"/>
                <w:color w:val="000000" w:themeColor="text1"/>
                <w:szCs w:val="21"/>
              </w:rPr>
              <w:t>；</w:t>
            </w:r>
          </w:p>
          <w:p>
            <w:pPr>
              <w:spacing w:line="440" w:lineRule="exact"/>
              <w:ind w:firstLine="420" w:firstLineChars="200"/>
              <w:rPr>
                <w:color w:val="000000" w:themeColor="text1"/>
                <w:szCs w:val="21"/>
              </w:rPr>
            </w:pPr>
            <w:r>
              <w:rPr>
                <w:rFonts w:hint="eastAsia"/>
                <w:color w:val="000000" w:themeColor="text1"/>
              </w:rPr>
              <w:t>认证申请范围：</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eastAsia="zh-CN"/>
              </w:rPr>
              <w:t xml:space="preserve">资质范围内建筑装修装饰工程专业承包 </w:t>
            </w:r>
            <w:r>
              <w:rPr>
                <w:color w:val="000000" w:themeColor="text1"/>
                <w:szCs w:val="21"/>
                <w:u w:val="single"/>
              </w:rPr>
              <w:t xml:space="preserve">              </w:t>
            </w:r>
            <w:r>
              <w:rPr>
                <w:rFonts w:hint="eastAsia"/>
                <w:color w:val="000000" w:themeColor="text1"/>
                <w:szCs w:val="21"/>
              </w:rPr>
              <w:t>；</w:t>
            </w:r>
          </w:p>
          <w:p>
            <w:pPr>
              <w:rPr>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asciiTheme="minorEastAsia" w:hAnsiTheme="minorEastAsia" w:eastAsiaTheme="minorEastAsia"/>
                <w:color w:val="000000" w:themeColor="text1"/>
                <w:szCs w:val="21"/>
              </w:rPr>
              <w:t>■</w:t>
            </w:r>
            <w:r>
              <w:rPr>
                <w:rFonts w:hint="eastAsia"/>
                <w:color w:val="000000" w:themeColor="text1"/>
              </w:rPr>
              <w:t>证件有效</w:t>
            </w:r>
          </w:p>
          <w:p>
            <w:pPr>
              <w:rPr>
                <w:color w:val="000000" w:themeColor="text1"/>
              </w:rPr>
            </w:pPr>
            <w:r>
              <w:rPr>
                <w:rFonts w:hint="eastAsia"/>
                <w:color w:val="000000" w:themeColor="text1"/>
                <w:szCs w:val="21"/>
              </w:rPr>
              <w:t>□</w:t>
            </w:r>
            <w:r>
              <w:rPr>
                <w:rFonts w:hint="eastAsia"/>
                <w:color w:val="000000" w:themeColor="text1"/>
              </w:rPr>
              <w:t>证件失效</w:t>
            </w:r>
          </w:p>
          <w:p>
            <w:pPr>
              <w:rPr>
                <w:color w:val="000000" w:themeColor="text1"/>
              </w:rPr>
            </w:pPr>
          </w:p>
          <w:p>
            <w:pPr>
              <w:rPr>
                <w:color w:val="000000" w:themeColor="text1"/>
              </w:rPr>
            </w:pPr>
            <w:r>
              <w:rPr>
                <w:rFonts w:hint="eastAsia" w:asciiTheme="minorEastAsia" w:hAnsiTheme="minorEastAsia" w:eastAsiaTheme="minorEastAsia"/>
                <w:color w:val="000000" w:themeColor="text1"/>
                <w:szCs w:val="21"/>
              </w:rPr>
              <w:t>■</w:t>
            </w:r>
            <w:r>
              <w:rPr>
                <w:rFonts w:hint="eastAsia"/>
                <w:color w:val="000000" w:themeColor="text1"/>
              </w:rPr>
              <w:t>范围合规</w:t>
            </w:r>
          </w:p>
          <w:p>
            <w:pPr>
              <w:rPr>
                <w:color w:val="000000" w:themeColor="text1"/>
              </w:rPr>
            </w:pPr>
            <w:r>
              <w:rPr>
                <w:rFonts w:hint="eastAsia"/>
                <w:color w:val="000000" w:themeColor="text1"/>
                <w:szCs w:val="21"/>
              </w:rPr>
              <w:t>□</w:t>
            </w:r>
            <w:r>
              <w:rPr>
                <w:rFonts w:hint="eastAsia"/>
                <w:color w:val="000000" w:themeColor="text1"/>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szCs w:val="18"/>
                <w:shd w:val="pct10" w:color="auto" w:fill="FFFFFF"/>
              </w:rPr>
            </w:pPr>
            <w:r>
              <w:rPr>
                <w:rFonts w:hint="eastAsia"/>
                <w:color w:val="000000" w:themeColor="text1"/>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themeColor="text1"/>
                <w:szCs w:val="21"/>
              </w:rPr>
            </w:pPr>
            <w:r>
              <w:rPr>
                <w:rFonts w:hint="eastAsia"/>
                <w:color w:val="000000" w:themeColor="text1"/>
                <w:szCs w:val="21"/>
              </w:rPr>
              <w:t>现场检查</w:t>
            </w:r>
            <w:r>
              <w:rPr>
                <w:rFonts w:hint="eastAsia"/>
                <w:b/>
                <w:bCs/>
                <w:color w:val="000000" w:themeColor="text1"/>
                <w:szCs w:val="21"/>
              </w:rPr>
              <w:t>《安全生产许可证》</w:t>
            </w:r>
            <w:r>
              <w:rPr>
                <w:rFonts w:hint="eastAsia"/>
                <w:color w:val="000000" w:themeColor="text1"/>
                <w:szCs w:val="21"/>
              </w:rPr>
              <w:t>——：□</w:t>
            </w:r>
            <w:r>
              <w:rPr>
                <w:rFonts w:hint="eastAsia" w:ascii="宋体" w:hAnsi="宋体"/>
                <w:color w:val="000000" w:themeColor="text1"/>
                <w:szCs w:val="21"/>
              </w:rPr>
              <w:t xml:space="preserve">正本 </w:t>
            </w:r>
            <w:r>
              <w:rPr>
                <w:rFonts w:ascii="宋体" w:hAnsi="宋体"/>
                <w:color w:val="000000" w:themeColor="text1"/>
                <w:szCs w:val="21"/>
              </w:rPr>
              <w:t xml:space="preserve"> </w:t>
            </w:r>
            <w:r>
              <w:rPr>
                <w:rFonts w:hint="eastAsia" w:ascii="宋体" w:hAnsi="宋体" w:eastAsia="宋体" w:cs="宋体"/>
                <w:color w:val="000000" w:themeColor="text1"/>
                <w:szCs w:val="21"/>
              </w:rPr>
              <w:t>■</w:t>
            </w:r>
            <w:r>
              <w:rPr>
                <w:rFonts w:hint="eastAsia"/>
                <w:color w:val="000000" w:themeColor="text1"/>
                <w:szCs w:val="21"/>
              </w:rPr>
              <w:t xml:space="preserve">副本； </w:t>
            </w:r>
            <w:r>
              <w:rPr>
                <w:color w:val="000000" w:themeColor="text1"/>
                <w:szCs w:val="21"/>
              </w:rPr>
              <w:t xml:space="preserve"> </w:t>
            </w:r>
            <w:r>
              <w:rPr>
                <w:rFonts w:hint="eastAsia" w:ascii="宋体" w:hAnsi="宋体" w:eastAsia="宋体" w:cs="宋体"/>
                <w:color w:val="000000" w:themeColor="text1"/>
                <w:szCs w:val="21"/>
              </w:rPr>
              <w:t>■</w:t>
            </w:r>
            <w:r>
              <w:rPr>
                <w:rFonts w:hint="eastAsia" w:ascii="宋体" w:hAnsi="宋体"/>
                <w:color w:val="000000" w:themeColor="text1"/>
                <w:szCs w:val="21"/>
              </w:rPr>
              <w:t xml:space="preserve">原件 </w:t>
            </w:r>
            <w:r>
              <w:rPr>
                <w:rFonts w:ascii="宋体" w:hAnsi="宋体"/>
                <w:color w:val="000000" w:themeColor="text1"/>
                <w:szCs w:val="21"/>
              </w:rPr>
              <w:t xml:space="preserve"> </w:t>
            </w:r>
            <w:r>
              <w:rPr>
                <w:rFonts w:hint="eastAsia"/>
                <w:color w:val="000000" w:themeColor="text1"/>
                <w:szCs w:val="21"/>
              </w:rPr>
              <w:t>□复印件</w:t>
            </w:r>
          </w:p>
          <w:p>
            <w:pPr>
              <w:spacing w:line="440" w:lineRule="exact"/>
              <w:ind w:firstLine="420" w:firstLineChars="200"/>
              <w:rPr>
                <w:color w:val="000000" w:themeColor="text1"/>
                <w:szCs w:val="21"/>
                <w:u w:val="single"/>
              </w:rPr>
            </w:pPr>
            <w:r>
              <w:rPr>
                <w:rFonts w:hint="eastAsia"/>
                <w:color w:val="000000" w:themeColor="text1"/>
                <w:szCs w:val="21"/>
              </w:rPr>
              <w:t>编号</w:t>
            </w:r>
            <w:r>
              <w:rPr>
                <w:rFonts w:hint="eastAsia"/>
                <w:color w:val="000000" w:themeColor="text1"/>
                <w:szCs w:val="21"/>
                <w:u w:val="single"/>
              </w:rPr>
              <w:t xml:space="preserve">： </w:t>
            </w:r>
            <w:r>
              <w:rPr>
                <w:rFonts w:hint="eastAsia"/>
                <w:color w:val="000000" w:themeColor="text1"/>
                <w:szCs w:val="21"/>
                <w:u w:val="single"/>
                <w:lang w:eastAsia="zh-CN"/>
              </w:rPr>
              <w:t>（渝）JZ安许证字（2012）006031-01</w:t>
            </w:r>
            <w:r>
              <w:rPr>
                <w:color w:val="000000" w:themeColor="text1"/>
                <w:szCs w:val="21"/>
                <w:u w:val="single"/>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有效期：</w:t>
            </w:r>
            <w:r>
              <w:rPr>
                <w:rFonts w:hint="eastAsia"/>
                <w:color w:val="000000" w:themeColor="text1"/>
                <w:szCs w:val="21"/>
                <w:u w:val="single"/>
                <w:lang w:eastAsia="zh-CN"/>
              </w:rPr>
              <w:t>2021年5月18日至2024年5月17日</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w:t>
            </w:r>
          </w:p>
          <w:p>
            <w:pPr>
              <w:spacing w:line="440" w:lineRule="exact"/>
              <w:ind w:firstLine="420" w:firstLineChars="200"/>
              <w:rPr>
                <w:color w:val="000000" w:themeColor="text1"/>
                <w:szCs w:val="21"/>
                <w:u w:val="single"/>
              </w:rPr>
            </w:pPr>
          </w:p>
          <w:p>
            <w:pPr>
              <w:spacing w:line="440" w:lineRule="exact"/>
              <w:rPr>
                <w:color w:val="000000" w:themeColor="text1"/>
                <w:szCs w:val="21"/>
                <w:u w:val="single"/>
              </w:rPr>
            </w:pPr>
            <w:r>
              <w:rPr>
                <w:rFonts w:hint="eastAsia"/>
                <w:color w:val="000000" w:themeColor="text1"/>
                <w:szCs w:val="21"/>
              </w:rPr>
              <w:t>经营范围的</w:t>
            </w:r>
            <w:r>
              <w:rPr>
                <w:rFonts w:hint="eastAsia"/>
                <w:b/>
                <w:bCs/>
                <w:color w:val="000000" w:themeColor="text1"/>
                <w:szCs w:val="21"/>
              </w:rPr>
              <w:t>相关描述</w:t>
            </w:r>
            <w:r>
              <w:rPr>
                <w:rFonts w:hint="eastAsia"/>
                <w:color w:val="000000" w:themeColor="text1"/>
                <w:szCs w:val="21"/>
              </w:rPr>
              <w:t>：</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建筑施工</w:t>
            </w:r>
            <w:r>
              <w:rPr>
                <w:color w:val="000000" w:themeColor="text1"/>
                <w:szCs w:val="21"/>
                <w:u w:val="single"/>
              </w:rPr>
              <w:t xml:space="preserve">                                                         </w:t>
            </w:r>
          </w:p>
          <w:p>
            <w:pPr>
              <w:spacing w:line="440" w:lineRule="exact"/>
              <w:rPr>
                <w:color w:val="000000" w:themeColor="text1"/>
                <w:szCs w:val="21"/>
              </w:rPr>
            </w:pPr>
            <w:r>
              <w:rPr>
                <w:rFonts w:hint="eastAsia"/>
                <w:color w:val="000000" w:themeColor="text1"/>
                <w:szCs w:val="21"/>
              </w:rPr>
              <w:t>现场检查</w:t>
            </w:r>
            <w:r>
              <w:rPr>
                <w:rFonts w:hint="eastAsia"/>
                <w:b/>
                <w:bCs/>
                <w:color w:val="000000" w:themeColor="text1"/>
                <w:szCs w:val="21"/>
              </w:rPr>
              <w:t>《建筑业企业资质证书》</w:t>
            </w:r>
            <w:r>
              <w:rPr>
                <w:rFonts w:hint="eastAsia"/>
                <w:color w:val="000000" w:themeColor="text1"/>
                <w:szCs w:val="21"/>
              </w:rPr>
              <w:t>——：□</w:t>
            </w:r>
            <w:r>
              <w:rPr>
                <w:rFonts w:hint="eastAsia" w:ascii="宋体" w:hAnsi="宋体"/>
                <w:color w:val="000000" w:themeColor="text1"/>
                <w:szCs w:val="21"/>
              </w:rPr>
              <w:t xml:space="preserve">正本 </w:t>
            </w:r>
            <w:r>
              <w:rPr>
                <w:rFonts w:ascii="宋体" w:hAnsi="宋体"/>
                <w:color w:val="000000" w:themeColor="text1"/>
                <w:szCs w:val="21"/>
              </w:rPr>
              <w:t xml:space="preserve"> </w:t>
            </w:r>
            <w:r>
              <w:rPr>
                <w:rFonts w:hint="eastAsia" w:ascii="宋体" w:hAnsi="宋体" w:cs="宋体"/>
                <w:color w:val="000000" w:themeColor="text1"/>
                <w:szCs w:val="21"/>
              </w:rPr>
              <w:t>■</w:t>
            </w:r>
            <w:r>
              <w:rPr>
                <w:rFonts w:hint="eastAsia"/>
                <w:color w:val="000000" w:themeColor="text1"/>
                <w:szCs w:val="21"/>
              </w:rPr>
              <w:t xml:space="preserve">副本； </w:t>
            </w:r>
            <w:r>
              <w:rPr>
                <w:color w:val="000000" w:themeColor="text1"/>
                <w:szCs w:val="21"/>
              </w:rPr>
              <w:t xml:space="preserve"> </w:t>
            </w:r>
            <w:r>
              <w:rPr>
                <w:rFonts w:hint="eastAsia" w:ascii="宋体" w:hAnsi="宋体" w:eastAsia="宋体" w:cs="宋体"/>
                <w:color w:val="000000" w:themeColor="text1"/>
                <w:szCs w:val="21"/>
              </w:rPr>
              <w:t>■</w:t>
            </w:r>
            <w:r>
              <w:rPr>
                <w:rFonts w:hint="eastAsia" w:ascii="宋体" w:hAnsi="宋体"/>
                <w:color w:val="000000" w:themeColor="text1"/>
                <w:szCs w:val="21"/>
              </w:rPr>
              <w:t xml:space="preserve">原件 </w:t>
            </w:r>
            <w:r>
              <w:rPr>
                <w:rFonts w:ascii="宋体" w:hAnsi="宋体"/>
                <w:color w:val="000000" w:themeColor="text1"/>
                <w:szCs w:val="21"/>
              </w:rPr>
              <w:t xml:space="preserve"> </w:t>
            </w:r>
            <w:r>
              <w:rPr>
                <w:rFonts w:hint="eastAsia"/>
                <w:color w:val="000000" w:themeColor="text1"/>
                <w:szCs w:val="21"/>
              </w:rPr>
              <w:t>□复印件</w:t>
            </w:r>
          </w:p>
          <w:p>
            <w:pPr>
              <w:spacing w:line="440" w:lineRule="exact"/>
              <w:ind w:firstLine="420" w:firstLineChars="200"/>
              <w:rPr>
                <w:color w:val="000000" w:themeColor="text1"/>
                <w:szCs w:val="21"/>
                <w:u w:val="single"/>
              </w:rPr>
            </w:pPr>
            <w:r>
              <w:rPr>
                <w:rFonts w:hint="eastAsia"/>
                <w:color w:val="000000" w:themeColor="text1"/>
                <w:szCs w:val="21"/>
              </w:rPr>
              <w:t>编号</w:t>
            </w:r>
            <w:r>
              <w:rPr>
                <w:rFonts w:hint="eastAsia"/>
                <w:color w:val="000000" w:themeColor="text1"/>
                <w:szCs w:val="21"/>
                <w:u w:val="single"/>
              </w:rPr>
              <w:t xml:space="preserve">： </w:t>
            </w:r>
            <w:r>
              <w:rPr>
                <w:rFonts w:hint="eastAsia"/>
                <w:color w:val="000000" w:themeColor="text1"/>
                <w:szCs w:val="21"/>
                <w:u w:val="single"/>
                <w:lang w:eastAsia="zh-CN"/>
              </w:rPr>
              <w:t>D250032547</w:t>
            </w:r>
            <w:r>
              <w:rPr>
                <w:color w:val="000000" w:themeColor="text1"/>
                <w:szCs w:val="21"/>
                <w:u w:val="single"/>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有效期：</w:t>
            </w:r>
            <w:r>
              <w:rPr>
                <w:rFonts w:hint="eastAsia"/>
                <w:color w:val="000000" w:themeColor="text1"/>
                <w:szCs w:val="21"/>
                <w:u w:val="single"/>
              </w:rPr>
              <w:t>202</w:t>
            </w:r>
            <w:r>
              <w:rPr>
                <w:rFonts w:hint="eastAsia"/>
                <w:color w:val="000000" w:themeColor="text1"/>
                <w:szCs w:val="21"/>
                <w:u w:val="single"/>
                <w:lang w:val="en-US" w:eastAsia="zh-CN"/>
              </w:rPr>
              <w:t>1</w:t>
            </w:r>
            <w:r>
              <w:rPr>
                <w:rFonts w:hint="eastAsia"/>
                <w:color w:val="000000" w:themeColor="text1"/>
                <w:szCs w:val="21"/>
                <w:u w:val="single"/>
              </w:rPr>
              <w:t>年</w:t>
            </w:r>
            <w:r>
              <w:rPr>
                <w:rFonts w:hint="eastAsia"/>
                <w:color w:val="000000" w:themeColor="text1"/>
                <w:szCs w:val="21"/>
                <w:u w:val="single"/>
                <w:lang w:val="en-US" w:eastAsia="zh-CN"/>
              </w:rPr>
              <w:t>1</w:t>
            </w:r>
            <w:r>
              <w:rPr>
                <w:rFonts w:hint="eastAsia"/>
                <w:color w:val="000000" w:themeColor="text1"/>
                <w:szCs w:val="21"/>
                <w:u w:val="single"/>
              </w:rPr>
              <w:t>月</w:t>
            </w:r>
            <w:r>
              <w:rPr>
                <w:rFonts w:hint="eastAsia"/>
                <w:color w:val="000000" w:themeColor="text1"/>
                <w:szCs w:val="21"/>
                <w:u w:val="single"/>
                <w:lang w:val="en-US" w:eastAsia="zh-CN"/>
              </w:rPr>
              <w:t>24</w:t>
            </w:r>
            <w:r>
              <w:rPr>
                <w:rFonts w:hint="eastAsia"/>
                <w:color w:val="000000" w:themeColor="text1"/>
                <w:szCs w:val="21"/>
                <w:u w:val="single"/>
              </w:rPr>
              <w:t>日</w:t>
            </w:r>
            <w:r>
              <w:rPr>
                <w:rFonts w:hint="eastAsia"/>
                <w:color w:val="000000" w:themeColor="text1"/>
                <w:szCs w:val="21"/>
                <w:u w:val="single"/>
                <w:lang w:eastAsia="zh-CN"/>
              </w:rPr>
              <w:t>（</w:t>
            </w:r>
            <w:r>
              <w:rPr>
                <w:rFonts w:hint="eastAsia"/>
                <w:color w:val="000000" w:themeColor="text1"/>
                <w:szCs w:val="21"/>
                <w:u w:val="single"/>
                <w:lang w:val="en-US" w:eastAsia="zh-CN"/>
              </w:rPr>
              <w:t>提供有重庆市住房和城乡建设委员会关于建设工程企业资质统一延续有关事项的通知，见附件</w:t>
            </w:r>
            <w:r>
              <w:rPr>
                <w:rFonts w:hint="eastAsia"/>
                <w:color w:val="000000" w:themeColor="text1"/>
                <w:szCs w:val="21"/>
                <w:u w:val="single"/>
                <w:lang w:eastAsia="zh-CN"/>
              </w:rPr>
              <w:t>）</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w:t>
            </w:r>
          </w:p>
          <w:p>
            <w:pPr>
              <w:spacing w:line="440" w:lineRule="exact"/>
              <w:ind w:firstLine="420" w:firstLineChars="200"/>
              <w:rPr>
                <w:color w:val="000000" w:themeColor="text1"/>
                <w:szCs w:val="21"/>
                <w:u w:val="single"/>
              </w:rPr>
            </w:pPr>
          </w:p>
          <w:p>
            <w:pPr>
              <w:spacing w:line="440" w:lineRule="exact"/>
              <w:rPr>
                <w:color w:val="000000" w:themeColor="text1"/>
                <w:szCs w:val="21"/>
                <w:u w:val="single"/>
              </w:rPr>
            </w:pPr>
            <w:r>
              <w:rPr>
                <w:rFonts w:hint="eastAsia"/>
                <w:color w:val="000000" w:themeColor="text1"/>
                <w:szCs w:val="21"/>
              </w:rPr>
              <w:t>资质类别及等级</w:t>
            </w:r>
            <w:r>
              <w:rPr>
                <w:rFonts w:hint="eastAsia"/>
                <w:b/>
                <w:bCs/>
                <w:color w:val="000000" w:themeColor="text1"/>
                <w:szCs w:val="21"/>
              </w:rPr>
              <w:t>相关描述</w:t>
            </w:r>
            <w:r>
              <w:rPr>
                <w:rFonts w:hint="eastAsia"/>
                <w:color w:val="000000" w:themeColor="text1"/>
                <w:szCs w:val="21"/>
              </w:rPr>
              <w:t>：</w:t>
            </w:r>
            <w:r>
              <w:rPr>
                <w:rFonts w:hint="eastAsia"/>
                <w:color w:val="000000" w:themeColor="text1"/>
                <w:szCs w:val="21"/>
                <w:u w:val="single"/>
                <w:lang w:val="en-US" w:eastAsia="zh-CN"/>
              </w:rPr>
              <w:t>建筑装修装饰工程专业承包贰级</w:t>
            </w:r>
            <w:r>
              <w:rPr>
                <w:rFonts w:hint="eastAsia"/>
                <w:color w:val="000000" w:themeColor="text1"/>
                <w:szCs w:val="21"/>
                <w:u w:val="single"/>
              </w:rPr>
              <w:t xml:space="preserve"> </w:t>
            </w:r>
            <w:r>
              <w:rPr>
                <w:color w:val="000000" w:themeColor="text1"/>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ascii="宋体" w:hAnsi="宋体" w:cs="宋体"/>
                <w:color w:val="000000" w:themeColor="text1"/>
                <w:szCs w:val="21"/>
              </w:rPr>
              <w:t>■</w:t>
            </w:r>
            <w:r>
              <w:rPr>
                <w:rFonts w:hint="eastAsia"/>
                <w:color w:val="000000" w:themeColor="text1"/>
              </w:rPr>
              <w:t>证件有效</w:t>
            </w:r>
          </w:p>
          <w:p>
            <w:pPr>
              <w:rPr>
                <w:color w:val="000000" w:themeColor="text1"/>
              </w:rPr>
            </w:pPr>
            <w:r>
              <w:rPr>
                <w:rFonts w:hint="eastAsia"/>
                <w:color w:val="000000" w:themeColor="text1"/>
                <w:szCs w:val="21"/>
              </w:rPr>
              <w:t>□</w:t>
            </w:r>
            <w:r>
              <w:rPr>
                <w:rFonts w:hint="eastAsia"/>
                <w:color w:val="000000" w:themeColor="text1"/>
              </w:rPr>
              <w:t>证件失效</w:t>
            </w:r>
          </w:p>
          <w:p>
            <w:pPr>
              <w:rPr>
                <w:color w:val="000000" w:themeColor="text1"/>
              </w:rPr>
            </w:pPr>
          </w:p>
          <w:p>
            <w:pPr>
              <w:rPr>
                <w:color w:val="000000" w:themeColor="text1"/>
              </w:rPr>
            </w:pPr>
            <w:r>
              <w:rPr>
                <w:rFonts w:hint="eastAsia" w:ascii="宋体" w:hAnsi="宋体" w:cs="宋体"/>
                <w:color w:val="000000" w:themeColor="text1"/>
                <w:szCs w:val="21"/>
              </w:rPr>
              <w:t>■</w:t>
            </w:r>
            <w:r>
              <w:rPr>
                <w:rFonts w:hint="eastAsia"/>
                <w:color w:val="000000" w:themeColor="text1"/>
              </w:rPr>
              <w:t>范围合规</w:t>
            </w:r>
          </w:p>
          <w:p>
            <w:pPr>
              <w:rPr>
                <w:rFonts w:ascii="宋体" w:hAnsi="宋体"/>
                <w:color w:val="000000" w:themeColor="text1"/>
                <w:szCs w:val="21"/>
              </w:rPr>
            </w:pPr>
            <w:r>
              <w:rPr>
                <w:rFonts w:hint="eastAsia"/>
                <w:color w:val="000000" w:themeColor="text1"/>
                <w:szCs w:val="21"/>
              </w:rPr>
              <w:t>□</w:t>
            </w:r>
            <w:r>
              <w:rPr>
                <w:rFonts w:hint="eastAsia"/>
                <w:color w:val="000000" w:themeColor="text1"/>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szCs w:val="18"/>
                <w:shd w:val="pct10" w:color="auto" w:fill="FFFFFF"/>
              </w:rPr>
            </w:pPr>
            <w:r>
              <w:rPr>
                <w:rFonts w:hint="eastAsia"/>
                <w:color w:val="000000" w:themeColor="text1"/>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r>
              <w:rPr>
                <w:rFonts w:hint="eastAsia"/>
                <w:color w:val="000000" w:themeColor="text1"/>
              </w:rPr>
              <w:t>注册地址：</w:t>
            </w:r>
            <w:r>
              <w:rPr>
                <w:rFonts w:hint="eastAsia"/>
                <w:color w:val="000000" w:themeColor="text1"/>
                <w:sz w:val="21"/>
                <w:szCs w:val="21"/>
                <w:u w:val="single"/>
                <w:lang w:eastAsia="zh-CN"/>
              </w:rPr>
              <w:t>重庆市渝北区龙溪街道红锦大道555号美源国际商务大厦1幢25-1</w:t>
            </w:r>
            <w:r>
              <w:rPr>
                <w:color w:val="000000" w:themeColor="text1"/>
                <w:szCs w:val="21"/>
                <w:u w:val="single"/>
              </w:rPr>
              <w:t xml:space="preserve">        </w:t>
            </w:r>
          </w:p>
          <w:p>
            <w:pPr>
              <w:rPr>
                <w:color w:val="000000" w:themeColor="text1"/>
              </w:rPr>
            </w:pPr>
            <w:r>
              <w:rPr>
                <w:rFonts w:hint="eastAsia"/>
                <w:color w:val="000000" w:themeColor="text1"/>
              </w:rPr>
              <w:t>与《营业执照》内容一致。</w:t>
            </w:r>
          </w:p>
          <w:p>
            <w:pPr>
              <w:rPr>
                <w:color w:val="000000" w:themeColor="text1"/>
              </w:rPr>
            </w:pPr>
          </w:p>
          <w:p>
            <w:pPr>
              <w:rPr>
                <w:color w:val="000000" w:themeColor="text1"/>
              </w:rPr>
            </w:pPr>
            <w:r>
              <w:rPr>
                <w:rFonts w:hint="eastAsia"/>
                <w:color w:val="000000" w:themeColor="text1"/>
              </w:rPr>
              <w:t>经营地址：</w:t>
            </w:r>
            <w:bookmarkStart w:id="1" w:name="生产地址"/>
            <w:r>
              <w:rPr>
                <w:rFonts w:ascii="Times New Roman" w:hAnsi="Times New Roman" w:eastAsia="宋体" w:cs="Times New Roman"/>
                <w:color w:val="000000" w:themeColor="text1"/>
                <w:szCs w:val="21"/>
                <w:u w:val="single"/>
              </w:rPr>
              <w:t>重庆市两江新区金渝大道85号汉国中心A栋9楼</w:t>
            </w:r>
            <w:bookmarkEnd w:id="1"/>
            <w:r>
              <w:rPr>
                <w:rFonts w:hint="eastAsia" w:ascii="Times New Roman" w:hAnsi="Times New Roman" w:eastAsia="宋体" w:cs="Times New Roman"/>
                <w:color w:val="000000" w:themeColor="text1"/>
                <w:szCs w:val="21"/>
                <w:u w:val="single"/>
                <w:lang w:eastAsia="zh-CN"/>
              </w:rPr>
              <w:t xml:space="preserve"> </w:t>
            </w:r>
            <w:r>
              <w:rPr>
                <w:rFonts w:ascii="Times New Roman" w:hAnsi="Times New Roman" w:eastAsia="宋体" w:cs="Times New Roman"/>
                <w:color w:val="000000" w:themeColor="text1"/>
                <w:szCs w:val="21"/>
                <w:u w:val="single"/>
              </w:rPr>
              <w:t xml:space="preserve">    </w:t>
            </w:r>
            <w:r>
              <w:rPr>
                <w:color w:val="000000" w:themeColor="text1"/>
                <w:szCs w:val="21"/>
                <w:u w:val="single"/>
              </w:rPr>
              <w:t xml:space="preserve">      </w:t>
            </w:r>
          </w:p>
          <w:p>
            <w:pPr>
              <w:rPr>
                <w:color w:val="000000" w:themeColor="text1"/>
              </w:rPr>
            </w:pPr>
            <w:r>
              <w:rPr>
                <w:rFonts w:hint="eastAsia"/>
                <w:color w:val="000000" w:themeColor="text1"/>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asciiTheme="minorEastAsia" w:hAnsiTheme="minorEastAsia" w:eastAsiaTheme="minorEastAsia"/>
                <w:color w:val="000000" w:themeColor="text1"/>
                <w:szCs w:val="21"/>
              </w:rPr>
              <w:t>■</w:t>
            </w:r>
            <w:r>
              <w:rPr>
                <w:rFonts w:hint="eastAsia"/>
                <w:color w:val="000000" w:themeColor="text1"/>
              </w:rPr>
              <w:t>内容一致</w:t>
            </w:r>
          </w:p>
          <w:p>
            <w:pPr>
              <w:rPr>
                <w:color w:val="000000" w:themeColor="text1"/>
              </w:rPr>
            </w:pPr>
            <w:r>
              <w:rPr>
                <w:rFonts w:hint="eastAsia"/>
                <w:color w:val="000000" w:themeColor="text1"/>
                <w:szCs w:val="21"/>
              </w:rPr>
              <w:t>□</w:t>
            </w:r>
            <w:r>
              <w:rPr>
                <w:rFonts w:hint="eastAsia"/>
                <w:color w:val="000000" w:themeColor="text1"/>
              </w:rPr>
              <w:t>内容不同</w:t>
            </w:r>
          </w:p>
          <w:p>
            <w:pPr>
              <w:rPr>
                <w:color w:val="000000" w:themeColor="text1"/>
              </w:rPr>
            </w:pPr>
          </w:p>
          <w:p>
            <w:pPr>
              <w:rPr>
                <w:color w:val="000000" w:themeColor="text1"/>
              </w:rPr>
            </w:pPr>
            <w:r>
              <w:rPr>
                <w:rFonts w:hint="eastAsia" w:asciiTheme="minorEastAsia" w:hAnsiTheme="minorEastAsia" w:eastAsiaTheme="minorEastAsia"/>
                <w:color w:val="000000" w:themeColor="text1"/>
                <w:szCs w:val="21"/>
              </w:rPr>
              <w:t>■</w:t>
            </w:r>
            <w:r>
              <w:rPr>
                <w:rFonts w:hint="eastAsia"/>
                <w:color w:val="000000" w:themeColor="text1"/>
              </w:rPr>
              <w:t>内容一致</w:t>
            </w:r>
          </w:p>
          <w:p>
            <w:pPr>
              <w:rPr>
                <w:color w:val="000000" w:themeColor="text1"/>
              </w:rPr>
            </w:pPr>
            <w:r>
              <w:rPr>
                <w:rFonts w:hint="eastAsia"/>
                <w:color w:val="000000" w:themeColor="text1"/>
                <w:szCs w:val="21"/>
              </w:rPr>
              <w:t>□</w:t>
            </w:r>
            <w:r>
              <w:rPr>
                <w:rFonts w:hint="eastAsia"/>
                <w:color w:val="000000" w:themeColor="text1"/>
              </w:rPr>
              <w:t>内容不同</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szCs w:val="18"/>
              </w:rPr>
            </w:pPr>
            <w:r>
              <w:rPr>
                <w:rFonts w:hint="eastAsia"/>
                <w:color w:val="000000" w:themeColor="text1"/>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r>
              <w:rPr>
                <w:rFonts w:hint="eastAsia"/>
                <w:color w:val="000000" w:themeColor="text1"/>
              </w:rPr>
              <w:t>多现场的名称和具体位置：</w:t>
            </w:r>
          </w:p>
          <w:p>
            <w:pPr>
              <w:rPr>
                <w:color w:val="000000" w:themeColor="text1"/>
                <w:szCs w:val="21"/>
                <w:u w:val="single"/>
              </w:rPr>
            </w:pPr>
            <w:r>
              <w:rPr>
                <w:rFonts w:hint="eastAsia"/>
                <w:color w:val="000000" w:themeColor="text1"/>
              </w:rPr>
              <w:t>现场1：</w:t>
            </w:r>
            <w:r>
              <w:rPr>
                <w:rFonts w:hint="eastAsia"/>
                <w:color w:val="000000" w:themeColor="text1"/>
                <w:szCs w:val="21"/>
                <w:u w:val="single"/>
              </w:rPr>
              <w:t xml:space="preserve"> </w:t>
            </w:r>
            <w:r>
              <w:rPr>
                <w:color w:val="000000" w:themeColor="text1"/>
                <w:szCs w:val="21"/>
                <w:u w:val="single"/>
              </w:rPr>
              <w:t xml:space="preserve">                                                            </w:t>
            </w:r>
          </w:p>
          <w:p>
            <w:pPr>
              <w:rPr>
                <w:color w:val="000000" w:themeColor="text1"/>
              </w:rPr>
            </w:pPr>
            <w:r>
              <w:rPr>
                <w:rFonts w:hint="eastAsia"/>
                <w:color w:val="000000" w:themeColor="text1"/>
              </w:rPr>
              <w:t>现场</w:t>
            </w:r>
            <w:r>
              <w:rPr>
                <w:color w:val="000000" w:themeColor="text1"/>
              </w:rPr>
              <w:t>2</w:t>
            </w:r>
            <w:r>
              <w:rPr>
                <w:rFonts w:hint="eastAsia"/>
                <w:color w:val="000000" w:themeColor="text1"/>
              </w:rPr>
              <w:t>：</w:t>
            </w:r>
            <w:r>
              <w:rPr>
                <w:rFonts w:hint="eastAsia"/>
                <w:color w:val="000000" w:themeColor="text1"/>
                <w:szCs w:val="21"/>
                <w:u w:val="single"/>
              </w:rPr>
              <w:t xml:space="preserve"> </w:t>
            </w:r>
            <w:r>
              <w:rPr>
                <w:color w:val="000000" w:themeColor="text1"/>
                <w:szCs w:val="21"/>
                <w:u w:val="single"/>
              </w:rPr>
              <w:t xml:space="preserve">                                                            </w:t>
            </w:r>
          </w:p>
          <w:p>
            <w:pPr>
              <w:rPr>
                <w:color w:val="000000" w:themeColor="text1"/>
              </w:rPr>
            </w:pPr>
            <w:r>
              <w:rPr>
                <w:rFonts w:hint="eastAsia"/>
                <w:color w:val="000000" w:themeColor="text1"/>
              </w:rPr>
              <w:t>与申请时提供的《</w:t>
            </w:r>
            <w:r>
              <w:rPr>
                <w:rFonts w:hint="eastAsia" w:ascii="宋体" w:hAnsi="宋体"/>
                <w:bCs/>
                <w:color w:val="000000" w:themeColor="text1"/>
                <w:szCs w:val="21"/>
              </w:rPr>
              <w:t>多场所申报清单</w:t>
            </w:r>
            <w:r>
              <w:rPr>
                <w:rFonts w:hint="eastAsia"/>
                <w:color w:val="000000" w:themeColor="text1"/>
              </w:rPr>
              <w:t>》是否一致</w:t>
            </w:r>
          </w:p>
          <w:p>
            <w:pPr>
              <w:rPr>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color w:val="000000" w:themeColor="text1"/>
                <w:szCs w:val="21"/>
              </w:rPr>
              <w:t>□</w:t>
            </w:r>
            <w:r>
              <w:rPr>
                <w:rFonts w:hint="eastAsia"/>
                <w:color w:val="000000" w:themeColor="text1"/>
              </w:rPr>
              <w:t>内容一致</w:t>
            </w:r>
          </w:p>
          <w:p>
            <w:pPr>
              <w:rPr>
                <w:color w:val="000000" w:themeColor="text1"/>
              </w:rPr>
            </w:pPr>
            <w:r>
              <w:rPr>
                <w:rFonts w:hint="eastAsia"/>
                <w:color w:val="000000" w:themeColor="text1"/>
                <w:szCs w:val="21"/>
              </w:rPr>
              <w:t>□</w:t>
            </w:r>
            <w:r>
              <w:rPr>
                <w:rFonts w:hint="eastAsia"/>
                <w:color w:val="000000" w:themeColor="text1"/>
              </w:rPr>
              <w:t>内容不同</w:t>
            </w:r>
          </w:p>
          <w:p>
            <w:pPr>
              <w:rPr>
                <w:color w:val="000000" w:themeColor="text1"/>
              </w:rPr>
            </w:pPr>
          </w:p>
          <w:p>
            <w:pPr>
              <w:rPr>
                <w:color w:val="000000" w:themeColor="text1"/>
              </w:rPr>
            </w:pPr>
            <w:r>
              <w:rPr>
                <w:rFonts w:hint="eastAsia"/>
                <w:color w:val="000000" w:themeColor="text1"/>
                <w:szCs w:val="21"/>
              </w:rPr>
              <w:t>□</w:t>
            </w:r>
            <w:r>
              <w:rPr>
                <w:rFonts w:hint="eastAsia"/>
                <w:color w:val="000000" w:themeColor="text1"/>
              </w:rPr>
              <w:t>内容一致</w:t>
            </w:r>
          </w:p>
          <w:p>
            <w:pPr>
              <w:rPr>
                <w:color w:val="000000" w:themeColor="text1"/>
              </w:rPr>
            </w:pPr>
            <w:r>
              <w:rPr>
                <w:rFonts w:hint="eastAsia"/>
                <w:color w:val="000000" w:themeColor="text1"/>
                <w:szCs w:val="21"/>
              </w:rPr>
              <w:t>□</w:t>
            </w:r>
            <w:r>
              <w:rPr>
                <w:rFonts w:hint="eastAsia"/>
                <w:color w:val="000000" w:themeColor="text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szCs w:val="18"/>
              </w:rPr>
            </w:pPr>
            <w:r>
              <w:rPr>
                <w:rFonts w:hint="eastAsia"/>
                <w:color w:val="000000" w:themeColor="text1"/>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highlight w:val="none"/>
              </w:rPr>
            </w:pPr>
            <w:r>
              <w:rPr>
                <w:rFonts w:hint="eastAsia"/>
                <w:color w:val="000000" w:themeColor="text1"/>
                <w:highlight w:val="none"/>
              </w:rPr>
              <w:t>临时现场的名称和具体位置：</w:t>
            </w:r>
          </w:p>
          <w:p>
            <w:pPr>
              <w:rPr>
                <w:color w:val="000000" w:themeColor="text1"/>
                <w:szCs w:val="21"/>
                <w:highlight w:val="none"/>
                <w:u w:val="single"/>
              </w:rPr>
            </w:pPr>
            <w:r>
              <w:rPr>
                <w:rFonts w:hint="eastAsia"/>
                <w:color w:val="000000" w:themeColor="text1"/>
                <w:highlight w:val="none"/>
              </w:rPr>
              <w:t>现场1：</w:t>
            </w:r>
            <w:r>
              <w:rPr>
                <w:rFonts w:hint="eastAsia" w:ascii="Times New Roman" w:hAnsi="Times New Roman" w:eastAsia="宋体" w:cs="Times New Roman"/>
                <w:color w:val="000000" w:themeColor="text1"/>
                <w:szCs w:val="21"/>
                <w:highlight w:val="none"/>
                <w:u w:val="single"/>
              </w:rPr>
              <w:t>北京城建龙樾生态城11#地块保温涂料工程， 重庆市渝北区北京城建龙樾生态城</w:t>
            </w:r>
            <w:r>
              <w:rPr>
                <w:rFonts w:hint="eastAsia" w:ascii="Times New Roman" w:hAnsi="Times New Roman" w:eastAsia="宋体" w:cs="Times New Roman"/>
                <w:color w:val="000000" w:themeColor="text1"/>
                <w:szCs w:val="21"/>
                <w:highlight w:val="none"/>
                <w:u w:val="single"/>
                <w:lang w:val="en-US" w:eastAsia="zh-CN"/>
              </w:rPr>
              <w:t>（在建</w:t>
            </w:r>
            <w:r>
              <w:rPr>
                <w:rFonts w:hint="eastAsia"/>
                <w:color w:val="000000" w:themeColor="text1"/>
                <w:szCs w:val="21"/>
                <w:highlight w:val="none"/>
                <w:u w:val="single"/>
                <w:lang w:val="en-US" w:eastAsia="zh-CN"/>
              </w:rPr>
              <w:t>）</w:t>
            </w:r>
            <w:r>
              <w:rPr>
                <w:rFonts w:hint="eastAsia"/>
                <w:color w:val="000000" w:themeColor="text1"/>
                <w:szCs w:val="21"/>
                <w:highlight w:val="none"/>
                <w:u w:val="single"/>
              </w:rPr>
              <w:t xml:space="preserve">    </w:t>
            </w:r>
            <w:r>
              <w:rPr>
                <w:color w:val="000000" w:themeColor="text1"/>
                <w:szCs w:val="21"/>
                <w:highlight w:val="none"/>
                <w:u w:val="single"/>
              </w:rPr>
              <w:t xml:space="preserve">              </w:t>
            </w:r>
          </w:p>
          <w:p>
            <w:pPr>
              <w:rPr>
                <w:color w:val="000000" w:themeColor="text1"/>
                <w:szCs w:val="21"/>
                <w:highlight w:val="none"/>
                <w:u w:val="single"/>
              </w:rPr>
            </w:pPr>
            <w:r>
              <w:rPr>
                <w:rFonts w:hint="eastAsia"/>
                <w:color w:val="000000" w:themeColor="text1"/>
                <w:highlight w:val="none"/>
              </w:rPr>
              <w:t>现场</w:t>
            </w:r>
            <w:r>
              <w:rPr>
                <w:color w:val="000000" w:themeColor="text1"/>
                <w:highlight w:val="none"/>
              </w:rPr>
              <w:t>2</w:t>
            </w:r>
            <w:r>
              <w:rPr>
                <w:rFonts w:hint="eastAsia"/>
                <w:color w:val="000000" w:themeColor="text1"/>
                <w:highlight w:val="none"/>
              </w:rPr>
              <w:t>：</w:t>
            </w:r>
            <w:r>
              <w:rPr>
                <w:rFonts w:hint="eastAsia" w:cs="Times New Roman"/>
                <w:color w:val="000000" w:themeColor="text1"/>
                <w:szCs w:val="21"/>
                <w:highlight w:val="none"/>
                <w:u w:val="single"/>
                <w:lang w:eastAsia="zh-CN"/>
              </w:rPr>
              <w:t>渝中区大杨石组团黄荆社分区外墙涂饰工程</w:t>
            </w:r>
            <w:r>
              <w:rPr>
                <w:rFonts w:hint="eastAsia" w:ascii="Times New Roman" w:hAnsi="Times New Roman" w:eastAsia="宋体" w:cs="Times New Roman"/>
                <w:color w:val="000000" w:themeColor="text1"/>
                <w:szCs w:val="21"/>
                <w:highlight w:val="none"/>
                <w:u w:val="single"/>
              </w:rPr>
              <w:t>，</w:t>
            </w:r>
            <w:r>
              <w:rPr>
                <w:rFonts w:hint="eastAsia" w:cs="Times New Roman"/>
                <w:color w:val="000000" w:themeColor="text1"/>
                <w:szCs w:val="21"/>
                <w:highlight w:val="none"/>
                <w:u w:val="single"/>
                <w:lang w:eastAsia="zh-CN"/>
              </w:rPr>
              <w:t>重庆市渝中区六店子片区</w:t>
            </w:r>
            <w:r>
              <w:rPr>
                <w:rFonts w:hint="eastAsia" w:ascii="Times New Roman" w:hAnsi="Times New Roman" w:eastAsia="宋体" w:cs="Times New Roman"/>
                <w:color w:val="000000" w:themeColor="text1"/>
                <w:szCs w:val="21"/>
                <w:highlight w:val="none"/>
                <w:u w:val="single"/>
                <w:lang w:val="en-US" w:eastAsia="zh-CN"/>
              </w:rPr>
              <w:t>（已</w:t>
            </w:r>
            <w:r>
              <w:rPr>
                <w:rFonts w:hint="eastAsia"/>
                <w:color w:val="000000" w:themeColor="text1"/>
                <w:szCs w:val="21"/>
                <w:highlight w:val="none"/>
                <w:u w:val="single"/>
                <w:lang w:val="en-US" w:eastAsia="zh-CN"/>
              </w:rPr>
              <w:t>完工）</w:t>
            </w:r>
            <w:r>
              <w:rPr>
                <w:color w:val="000000" w:themeColor="text1"/>
                <w:szCs w:val="21"/>
                <w:highlight w:val="none"/>
                <w:u w:val="single"/>
              </w:rPr>
              <w:t xml:space="preserve">                </w:t>
            </w:r>
          </w:p>
          <w:p>
            <w:pPr>
              <w:rPr>
                <w:color w:val="000000" w:themeColor="text1"/>
                <w:szCs w:val="21"/>
                <w:highlight w:val="none"/>
                <w:u w:val="single"/>
              </w:rPr>
            </w:pPr>
          </w:p>
          <w:p>
            <w:pPr>
              <w:rPr>
                <w:color w:val="000000" w:themeColor="text1"/>
                <w:highlight w:val="none"/>
              </w:rPr>
            </w:pPr>
            <w:r>
              <w:rPr>
                <w:rFonts w:hint="eastAsia"/>
                <w:color w:val="000000" w:themeColor="text1"/>
                <w:highlight w:val="none"/>
              </w:rPr>
              <w:t>确定建设单位的在建项目清单（仅限建工QMS）与申请时提供的《</w:t>
            </w:r>
            <w:r>
              <w:rPr>
                <w:rFonts w:hint="eastAsia" w:ascii="宋体" w:hAnsi="宋体"/>
                <w:bCs/>
                <w:color w:val="000000" w:themeColor="text1"/>
                <w:szCs w:val="21"/>
                <w:highlight w:val="none"/>
              </w:rPr>
              <w:t>企业在建项目清单</w:t>
            </w:r>
            <w:r>
              <w:rPr>
                <w:rFonts w:hint="eastAsia"/>
                <w:color w:val="000000" w:themeColor="text1"/>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asciiTheme="minorEastAsia" w:hAnsiTheme="minorEastAsia" w:eastAsiaTheme="minorEastAsia"/>
                <w:color w:val="000000" w:themeColor="text1"/>
                <w:szCs w:val="21"/>
              </w:rPr>
              <w:t>■</w:t>
            </w:r>
            <w:r>
              <w:rPr>
                <w:rFonts w:hint="eastAsia"/>
                <w:color w:val="000000" w:themeColor="text1"/>
              </w:rPr>
              <w:t>内容一致</w:t>
            </w:r>
          </w:p>
          <w:p>
            <w:pPr>
              <w:rPr>
                <w:color w:val="000000" w:themeColor="text1"/>
              </w:rPr>
            </w:pPr>
            <w:r>
              <w:rPr>
                <w:rFonts w:hint="eastAsia"/>
                <w:color w:val="000000" w:themeColor="text1"/>
                <w:szCs w:val="21"/>
              </w:rPr>
              <w:t>□</w:t>
            </w:r>
            <w:r>
              <w:rPr>
                <w:rFonts w:hint="eastAsia"/>
                <w:color w:val="000000" w:themeColor="text1"/>
              </w:rPr>
              <w:t>内容不同</w:t>
            </w:r>
          </w:p>
          <w:p>
            <w:pPr>
              <w:rPr>
                <w:color w:val="000000" w:themeColor="text1"/>
              </w:rPr>
            </w:pPr>
          </w:p>
          <w:p>
            <w:pPr>
              <w:rPr>
                <w:color w:val="000000" w:themeColor="text1"/>
              </w:rPr>
            </w:pPr>
            <w:r>
              <w:rPr>
                <w:rFonts w:hint="eastAsia" w:ascii="宋体" w:hAnsi="宋体" w:cs="宋体"/>
                <w:color w:val="000000" w:themeColor="text1"/>
                <w:szCs w:val="21"/>
              </w:rPr>
              <w:t>■</w:t>
            </w:r>
            <w:r>
              <w:rPr>
                <w:rFonts w:hint="eastAsia"/>
                <w:color w:val="000000" w:themeColor="text1"/>
              </w:rPr>
              <w:t>内容一致</w:t>
            </w:r>
          </w:p>
          <w:p>
            <w:pPr>
              <w:rPr>
                <w:rFonts w:ascii="宋体" w:hAnsi="宋体"/>
                <w:color w:val="000000" w:themeColor="text1"/>
                <w:szCs w:val="21"/>
              </w:rPr>
            </w:pPr>
            <w:r>
              <w:rPr>
                <w:rFonts w:hint="eastAsia"/>
                <w:color w:val="000000" w:themeColor="text1"/>
                <w:szCs w:val="21"/>
              </w:rPr>
              <w:t>□</w:t>
            </w:r>
            <w:r>
              <w:rPr>
                <w:rFonts w:hint="eastAsia"/>
                <w:color w:val="000000" w:themeColor="text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rPr>
              <w:t>对</w:t>
            </w:r>
            <w:r>
              <w:rPr>
                <w:rFonts w:asciiTheme="minorEastAsia" w:hAnsiTheme="minorEastAsia" w:eastAsiaTheme="minorEastAsia"/>
                <w:color w:val="000000" w:themeColor="text1"/>
              </w:rPr>
              <w:t>多场所</w:t>
            </w:r>
            <w:r>
              <w:rPr>
                <w:rFonts w:hint="eastAsia" w:asciiTheme="minorEastAsia" w:hAnsiTheme="minorEastAsia" w:eastAsiaTheme="minorEastAsia"/>
                <w:color w:val="000000" w:themeColor="text1"/>
              </w:rPr>
              <w:t>/临时场所</w:t>
            </w:r>
            <w:r>
              <w:rPr>
                <w:rFonts w:asciiTheme="minorEastAsia" w:hAnsiTheme="minorEastAsia" w:eastAsiaTheme="minorEastAsia"/>
                <w:color w:val="000000" w:themeColor="text1"/>
              </w:rPr>
              <w:t>建立的控制水平（</w:t>
            </w:r>
            <w:r>
              <w:rPr>
                <w:rFonts w:hint="eastAsia" w:asciiTheme="minorEastAsia" w:hAnsiTheme="minorEastAsia" w:eastAsiaTheme="minorEastAsia"/>
                <w:color w:val="000000" w:themeColor="text1"/>
              </w:rPr>
              <w:t>适用</w:t>
            </w:r>
            <w:r>
              <w:rPr>
                <w:rFonts w:asciiTheme="minorEastAsia" w:hAnsiTheme="minorEastAsia" w:eastAsiaTheme="minorEastAsia"/>
                <w:color w:val="000000" w:themeColor="text1"/>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与组织总部在同一管理体系下运行     </w:t>
            </w:r>
          </w:p>
          <w:p>
            <w:pPr>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组织总部有权对</w:t>
            </w:r>
            <w:r>
              <w:rPr>
                <w:rFonts w:asciiTheme="minorEastAsia" w:hAnsiTheme="minorEastAsia" w:eastAsiaTheme="minorEastAsia"/>
                <w:color w:val="000000" w:themeColor="text1"/>
              </w:rPr>
              <w:t>多场所</w:t>
            </w:r>
            <w:r>
              <w:rPr>
                <w:rFonts w:hint="eastAsia" w:asciiTheme="minorEastAsia" w:hAnsiTheme="minorEastAsia" w:eastAsiaTheme="minorEastAsia"/>
                <w:color w:val="000000" w:themeColor="text1"/>
              </w:rPr>
              <w:t>/临时场所进行监督管理</w:t>
            </w:r>
          </w:p>
          <w:p>
            <w:pPr>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按照统一安排实施内部审核（不强制同一时段）</w:t>
            </w:r>
          </w:p>
          <w:p>
            <w:pPr>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生产/服务流程图：</w:t>
            </w:r>
          </w:p>
          <w:p>
            <w:pPr>
              <w:snapToGrid w:val="0"/>
              <w:spacing w:line="280" w:lineRule="exact"/>
              <w:jc w:val="left"/>
              <w:rPr>
                <w:rFonts w:asciiTheme="minorEastAsia" w:hAnsiTheme="minorEastAsia" w:eastAsiaTheme="minorEastAsia"/>
                <w:color w:val="000000" w:themeColor="text1"/>
              </w:rPr>
            </w:pPr>
            <w:r>
              <w:rPr>
                <w:rFonts w:hint="eastAsia" w:ascii="宋体" w:hAnsi="宋体" w:eastAsia="宋体" w:cs="宋体"/>
                <w:color w:val="000000" w:themeColor="text1"/>
                <w:sz w:val="21"/>
                <w:szCs w:val="21"/>
                <w:lang w:val="en-US" w:eastAsia="zh-CN"/>
              </w:rPr>
              <w:t>项目投标—筹建项目部—项目施工策划—施工准备—现场施工—分部分项工程验收—竣工验收—保修期管理</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内容一致</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认证范围内管理体系覆盖的人数（总计</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lang w:val="en-US" w:eastAsia="zh-CN"/>
              </w:rPr>
              <w:t>168</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管理人员</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lang w:val="en-US" w:eastAsia="zh-CN"/>
              </w:rPr>
              <w:t>20</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w:t>
            </w:r>
            <w:r>
              <w:rPr>
                <w:rFonts w:hint="eastAsia" w:asciiTheme="minorEastAsia" w:hAnsiTheme="minorEastAsia" w:eastAsiaTheme="minorEastAsia"/>
                <w:color w:val="000000" w:themeColor="text1"/>
                <w:szCs w:val="18"/>
              </w:rPr>
              <w:t>；操作人员</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lang w:val="en-US" w:eastAsia="zh-CN"/>
              </w:rPr>
              <w:t>148</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w:t>
            </w:r>
            <w:r>
              <w:rPr>
                <w:rFonts w:hint="eastAsia" w:asciiTheme="minorEastAsia" w:hAnsiTheme="minorEastAsia" w:eastAsiaTheme="minorEastAsia"/>
                <w:color w:val="000000" w:themeColor="text1"/>
                <w:szCs w:val="18"/>
              </w:rPr>
              <w:t>；劳务派遣人员</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w:t>
            </w:r>
            <w:r>
              <w:rPr>
                <w:rFonts w:hint="eastAsia" w:asciiTheme="minorEastAsia" w:hAnsiTheme="minorEastAsia" w:eastAsiaTheme="minorEastAsia"/>
                <w:color w:val="000000" w:themeColor="text1"/>
                <w:szCs w:val="18"/>
              </w:rPr>
              <w:t>；临时工</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w:t>
            </w:r>
            <w:r>
              <w:rPr>
                <w:rFonts w:hint="eastAsia"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21"/>
              </w:rPr>
              <w:t>季节工</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w:t>
            </w:r>
            <w:r>
              <w:rPr>
                <w:rFonts w:hint="eastAsia" w:asciiTheme="minorEastAsia" w:hAnsiTheme="minorEastAsia" w:eastAsiaTheme="minorEastAsia"/>
                <w:color w:val="000000" w:themeColor="text1"/>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与申请一致</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生产/服务的班次</w:t>
            </w:r>
          </w:p>
          <w:p>
            <w:pPr>
              <w:rPr>
                <w:rFonts w:asciiTheme="minorEastAsia" w:hAnsiTheme="minorEastAsia" w:eastAsiaTheme="minorEastAsia"/>
                <w:color w:val="000000" w:themeColor="text1"/>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■单班（例如：</w:t>
            </w:r>
            <w:r>
              <w:rPr>
                <w:rFonts w:asciiTheme="minorEastAsia" w:hAnsiTheme="minorEastAsia" w:eastAsiaTheme="minorEastAsia"/>
                <w:color w:val="000000" w:themeColor="text1"/>
                <w:szCs w:val="21"/>
              </w:rPr>
              <w:t>8:00- 12 :00</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13 :00- 17 :00</w:t>
            </w:r>
            <w:r>
              <w:rPr>
                <w:rFonts w:hint="eastAsia" w:asciiTheme="minorEastAsia" w:hAnsiTheme="minorEastAsia" w:eastAsiaTheme="minorEastAsia"/>
                <w:color w:val="000000" w:themeColor="text1"/>
                <w:szCs w:val="21"/>
              </w:rPr>
              <w:t>；）</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□双班（例如：早班</w:t>
            </w:r>
            <w:r>
              <w:rPr>
                <w:rFonts w:asciiTheme="minorEastAsia" w:hAnsiTheme="minorEastAsia" w:eastAsiaTheme="minorEastAsia"/>
                <w:color w:val="000000" w:themeColor="text1"/>
                <w:szCs w:val="21"/>
              </w:rPr>
              <w:t>8:00- 16 :00</w:t>
            </w:r>
            <w:r>
              <w:rPr>
                <w:rFonts w:hint="eastAsia" w:asciiTheme="minorEastAsia" w:hAnsiTheme="minorEastAsia" w:eastAsiaTheme="minorEastAsia"/>
                <w:color w:val="000000" w:themeColor="text1"/>
                <w:szCs w:val="21"/>
              </w:rPr>
              <w:t>；晚班</w:t>
            </w:r>
            <w:r>
              <w:rPr>
                <w:rFonts w:asciiTheme="minorEastAsia" w:hAnsiTheme="minorEastAsia" w:eastAsiaTheme="minorEastAsia"/>
                <w:color w:val="000000" w:themeColor="text1"/>
                <w:szCs w:val="21"/>
              </w:rPr>
              <w:t>16 :00- 24 :00</w:t>
            </w:r>
            <w:r>
              <w:rPr>
                <w:rFonts w:hint="eastAsia" w:asciiTheme="minorEastAsia" w:hAnsiTheme="minorEastAsia" w:eastAsiaTheme="minorEastAsia"/>
                <w:color w:val="000000" w:themeColor="text1"/>
                <w:szCs w:val="21"/>
              </w:rPr>
              <w:t>；）</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□三班（例如：早班</w:t>
            </w:r>
            <w:r>
              <w:rPr>
                <w:rFonts w:asciiTheme="minorEastAsia" w:hAnsiTheme="minorEastAsia" w:eastAsiaTheme="minorEastAsia"/>
                <w:color w:val="000000" w:themeColor="text1"/>
                <w:szCs w:val="21"/>
              </w:rPr>
              <w:t>8:00- 16 :00</w:t>
            </w:r>
            <w:r>
              <w:rPr>
                <w:rFonts w:hint="eastAsia" w:asciiTheme="minorEastAsia" w:hAnsiTheme="minorEastAsia" w:eastAsiaTheme="minorEastAsia"/>
                <w:color w:val="000000" w:themeColor="text1"/>
                <w:szCs w:val="21"/>
              </w:rPr>
              <w:t>；晚班</w:t>
            </w:r>
            <w:r>
              <w:rPr>
                <w:rFonts w:asciiTheme="minorEastAsia" w:hAnsiTheme="minorEastAsia" w:eastAsiaTheme="minorEastAsia"/>
                <w:color w:val="000000" w:themeColor="text1"/>
                <w:szCs w:val="21"/>
              </w:rPr>
              <w:t>16 :00- 24 :00</w:t>
            </w:r>
            <w:r>
              <w:rPr>
                <w:rFonts w:hint="eastAsia" w:asciiTheme="minorEastAsia" w:hAnsiTheme="minorEastAsia" w:eastAsiaTheme="minorEastAsia"/>
                <w:color w:val="000000" w:themeColor="text1"/>
                <w:szCs w:val="21"/>
              </w:rPr>
              <w:t>；夜班</w:t>
            </w:r>
            <w:r>
              <w:rPr>
                <w:rFonts w:asciiTheme="minorEastAsia" w:hAnsiTheme="minorEastAsia" w:eastAsiaTheme="minorEastAsia"/>
                <w:color w:val="000000" w:themeColor="text1"/>
                <w:szCs w:val="21"/>
              </w:rPr>
              <w:t>24 :00-</w:t>
            </w:r>
            <w:r>
              <w:rPr>
                <w:rFonts w:hint="eastAsia" w:asciiTheme="minorEastAsia" w:hAnsiTheme="minorEastAsia" w:eastAsiaTheme="minorEastAsia"/>
                <w:color w:val="000000" w:themeColor="text1"/>
                <w:szCs w:val="21"/>
              </w:rPr>
              <w:t>次日</w:t>
            </w:r>
            <w:r>
              <w:rPr>
                <w:rFonts w:asciiTheme="minorEastAsia" w:hAnsiTheme="minorEastAsia" w:eastAsiaTheme="minorEastAsia"/>
                <w:color w:val="000000" w:themeColor="text1"/>
                <w:szCs w:val="21"/>
              </w:rPr>
              <w:t xml:space="preserve"> 08 :00</w:t>
            </w:r>
            <w:r>
              <w:rPr>
                <w:rFonts w:hint="eastAsia" w:asciiTheme="minorEastAsia" w:hAnsiTheme="minorEastAsia" w:eastAsiaTheme="minorEastAsia"/>
                <w:color w:val="000000" w:themeColor="text1"/>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管理手册发布的时间：</w:t>
            </w:r>
            <w:r>
              <w:rPr>
                <w:rFonts w:hint="eastAsia" w:asciiTheme="minorEastAsia" w:hAnsiTheme="minorEastAsia" w:eastAsiaTheme="minorEastAsia"/>
                <w:color w:val="000000" w:themeColor="text1"/>
                <w:szCs w:val="18"/>
                <w:u w:val="single"/>
                <w:lang w:eastAsia="zh-CN"/>
              </w:rPr>
              <w:t>2022年1月12日</w:t>
            </w:r>
            <w:r>
              <w:rPr>
                <w:rFonts w:hint="eastAsia" w:asciiTheme="minorEastAsia" w:hAnsiTheme="minorEastAsia" w:eastAsiaTheme="minorEastAsia"/>
                <w:color w:val="000000" w:themeColor="text1"/>
                <w:szCs w:val="18"/>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至今管理体系已运行6个月以上</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标准宣贯的时间：</w:t>
            </w:r>
            <w:r>
              <w:rPr>
                <w:rFonts w:hint="eastAsia" w:asciiTheme="minorEastAsia" w:hAnsiTheme="minorEastAsia" w:eastAsiaTheme="minorEastAsia"/>
                <w:color w:val="000000" w:themeColor="text1"/>
                <w:szCs w:val="18"/>
                <w:u w:val="single"/>
                <w:lang w:eastAsia="zh-CN"/>
              </w:rPr>
              <w:t>2022年1月12日</w:t>
            </w:r>
            <w:r>
              <w:rPr>
                <w:rFonts w:hint="eastAsia" w:asciiTheme="minorEastAsia" w:hAnsiTheme="minorEastAsia" w:eastAsiaTheme="minorEastAsia"/>
                <w:color w:val="000000" w:themeColor="text1"/>
                <w:szCs w:val="18"/>
                <w:u w:val="single"/>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■QMS  ■EMS  ■OHSMS  □FSMSMS  □HACCP  </w:t>
            </w:r>
          </w:p>
          <w:p>
            <w:pPr>
              <w:rPr>
                <w:rFonts w:asciiTheme="minorEastAsia" w:hAnsiTheme="minorEastAsia" w:eastAsiaTheme="minorEastAsia"/>
                <w:color w:val="000000" w:themeColor="text1"/>
                <w:szCs w:val="21"/>
              </w:rPr>
            </w:pP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已培训了相关标准和内审员知识；</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至今未培训相关标准和内审员知识</w:t>
            </w: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员工对相关标准的认知和能力（应知应会、持证上岗等）</w:t>
            </w:r>
            <w:r>
              <w:rPr>
                <w:rFonts w:hint="eastAsia" w:asciiTheme="minorEastAsia" w:hAnsiTheme="minorEastAsia" w:eastAsiaTheme="minorEastAsia"/>
                <w:color w:val="000000" w:themeColor="text1"/>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szCs w:val="18"/>
                <w:shd w:val="pct10" w:color="auto" w:fill="FFFFFF"/>
              </w:rPr>
              <w:t>了解企业基本情况：</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主要的内部环境和外部环境分析的充分性</w:t>
            </w:r>
            <w:r>
              <w:rPr>
                <w:rFonts w:asciiTheme="minorEastAsia" w:hAnsiTheme="minorEastAsia" w:eastAsiaTheme="minorEastAsia"/>
                <w:color w:val="000000" w:themeColor="text1"/>
                <w:szCs w:val="18"/>
              </w:rPr>
              <w:t xml:space="preserve"> </w:t>
            </w:r>
          </w:p>
          <w:p>
            <w:pPr>
              <w:widowControl/>
              <w:ind w:firstLine="420" w:firstLineChars="200"/>
              <w:jc w:val="left"/>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已实施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widowControl/>
              <w:jc w:val="left"/>
              <w:rPr>
                <w:rFonts w:asciiTheme="minorEastAsia" w:hAnsiTheme="minorEastAsia" w:eastAsiaTheme="minorEastAsia"/>
                <w:color w:val="000000" w:themeColor="text1"/>
                <w:szCs w:val="18"/>
              </w:rPr>
            </w:pP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主要的相关方和期望的充分性</w:t>
            </w:r>
            <w:r>
              <w:rPr>
                <w:rFonts w:asciiTheme="minorEastAsia" w:hAnsiTheme="minorEastAsia" w:eastAsiaTheme="minorEastAsia"/>
                <w:color w:val="000000" w:themeColor="text1"/>
                <w:szCs w:val="18"/>
              </w:rPr>
              <w:t xml:space="preserve"> </w:t>
            </w:r>
          </w:p>
          <w:p>
            <w:pPr>
              <w:widowControl/>
              <w:ind w:firstLine="420" w:firstLineChars="200"/>
              <w:jc w:val="left"/>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已实施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widowControl/>
              <w:jc w:val="left"/>
              <w:rPr>
                <w:rFonts w:asciiTheme="minorEastAsia" w:hAnsiTheme="minorEastAsia" w:eastAsiaTheme="minorEastAsia"/>
                <w:color w:val="000000" w:themeColor="text1"/>
                <w:u w:val="single"/>
              </w:rPr>
            </w:pP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确定风险的识别和评价</w:t>
            </w:r>
          </w:p>
          <w:p>
            <w:pPr>
              <w:widowControl/>
              <w:ind w:firstLine="420" w:firstLineChars="200"/>
              <w:jc w:val="left"/>
              <w:rPr>
                <w:rFonts w:asciiTheme="minorEastAsia" w:hAnsiTheme="minorEastAsia" w:eastAsiaTheme="minorEastAsia"/>
                <w:color w:val="000000" w:themeColor="text1"/>
                <w:szCs w:val="18"/>
                <w:highlight w:val="cyan"/>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已实施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widowControl/>
              <w:jc w:val="left"/>
              <w:rPr>
                <w:rFonts w:asciiTheme="minorEastAsia" w:hAnsiTheme="minorEastAsia" w:eastAsiaTheme="minorEastAsia"/>
                <w:color w:val="000000" w:themeColor="text1"/>
                <w:szCs w:val="18"/>
                <w:highlight w:val="cyan"/>
              </w:rPr>
            </w:pP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组织机构设置、职责分配及沟通</w:t>
            </w:r>
          </w:p>
          <w:p>
            <w:pPr>
              <w:widowControl/>
              <w:ind w:firstLine="420" w:firstLineChars="200"/>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已实施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widowControl/>
              <w:jc w:val="left"/>
              <w:rPr>
                <w:rFonts w:asciiTheme="minorEastAsia" w:hAnsiTheme="minorEastAsia" w:eastAsiaTheme="minorEastAsia"/>
                <w:color w:val="000000" w:themeColor="text1"/>
                <w:szCs w:val="18"/>
                <w:highlight w:val="none"/>
              </w:rPr>
            </w:pP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highlight w:val="none"/>
              </w:rPr>
              <w:t>- 确定外部提供过程、产品和服务（外包过程）：</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u w:val="single"/>
                <w:lang w:val="en-US" w:eastAsia="zh-CN"/>
              </w:rPr>
              <w:t>劳务分包</w:t>
            </w:r>
            <w:r>
              <w:rPr>
                <w:rFonts w:hint="eastAsia"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u w:val="single"/>
              </w:rPr>
              <w:t xml:space="preserve">            </w:t>
            </w:r>
          </w:p>
          <w:p>
            <w:pPr>
              <w:widowControl/>
              <w:jc w:val="left"/>
              <w:rPr>
                <w:rFonts w:asciiTheme="minorEastAsia" w:hAnsiTheme="minorEastAsia" w:eastAsiaTheme="minorEastAsia"/>
                <w:color w:val="000000" w:themeColor="text1"/>
                <w:szCs w:val="18"/>
                <w:highlight w:val="cyan"/>
              </w:rPr>
            </w:pPr>
          </w:p>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被主管部门处罚和曝光情况</w:t>
            </w:r>
          </w:p>
          <w:p>
            <w:pPr>
              <w:widowControl/>
              <w:ind w:firstLine="420" w:firstLineChars="200"/>
              <w:jc w:val="left"/>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未发生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已发生，说明： </w:t>
            </w:r>
            <w:r>
              <w:rPr>
                <w:rFonts w:hint="eastAsia" w:asciiTheme="minorEastAsia" w:hAnsiTheme="minorEastAsia" w:eastAsiaTheme="minorEastAsia"/>
                <w:color w:val="000000" w:themeColor="text1"/>
                <w:u w:val="single"/>
              </w:rPr>
              <w:t xml:space="preserve">                                               </w:t>
            </w:r>
          </w:p>
          <w:p>
            <w:pPr>
              <w:widowControl/>
              <w:jc w:val="left"/>
              <w:rPr>
                <w:rFonts w:asciiTheme="minorEastAsia" w:hAnsiTheme="minorEastAsia" w:eastAsiaTheme="minorEastAsia"/>
                <w:color w:val="000000" w:themeColor="text1"/>
                <w:szCs w:val="18"/>
                <w:highlight w:val="cyan"/>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其他机构转入情况（适用时）</w:t>
            </w:r>
          </w:p>
          <w:p>
            <w:pPr>
              <w:ind w:firstLine="210" w:firstLineChars="100"/>
              <w:rPr>
                <w:rFonts w:asciiTheme="minorEastAsia" w:hAnsiTheme="minorEastAsia" w:eastAsiaTheme="minorEastAsia"/>
                <w:color w:val="000000" w:themeColor="text1"/>
                <w:szCs w:val="18"/>
                <w:highlight w:val="cyan"/>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已收集到以往的不符合项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b/>
                <w:bCs/>
                <w:color w:val="000000" w:themeColor="text1"/>
                <w:szCs w:val="18"/>
                <w:shd w:val="pct10" w:color="auto" w:fill="FFFFFF"/>
              </w:rPr>
              <w:t>与最高管理者了解各</w:t>
            </w:r>
            <w:r>
              <w:rPr>
                <w:rFonts w:hint="eastAsia" w:asciiTheme="minorEastAsia" w:hAnsiTheme="minorEastAsia" w:eastAsiaTheme="minorEastAsia"/>
                <w:color w:val="000000" w:themeColor="text1"/>
                <w:szCs w:val="18"/>
                <w:shd w:val="pct10" w:color="auto" w:fill="FFFFFF"/>
              </w:rPr>
              <w:t>管理体系的运行情况：</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firstLine="102" w:firstLineChars="49"/>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组织文件化的管理方针已制定，内容为：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lang w:eastAsia="zh-CN"/>
              </w:rPr>
              <w:t>优质高效；顾客满意；节能惜资；以人为本；遵章守法；预防改进</w:t>
            </w:r>
            <w:r>
              <w:rPr>
                <w:rFonts w:hint="eastAsia" w:asciiTheme="minorEastAsia" w:hAnsiTheme="minorEastAsia" w:eastAsiaTheme="minorEastAsia"/>
                <w:color w:val="000000" w:themeColor="text1"/>
              </w:rPr>
              <w:t>。</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贯彻情况：■文件发放</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□标语 ■展板</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□网站</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□员工手册</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 xml:space="preserve"> </w:t>
            </w:r>
          </w:p>
          <w:p>
            <w:pPr>
              <w:spacing w:line="360" w:lineRule="auto"/>
              <w:outlineLvl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组织文件化的</w:t>
            </w:r>
            <w:r>
              <w:rPr>
                <w:rFonts w:hint="eastAsia" w:asciiTheme="minorEastAsia" w:hAnsiTheme="minorEastAsia" w:eastAsiaTheme="minorEastAsia"/>
                <w:color w:val="000000" w:themeColor="text1"/>
                <w:sz w:val="21"/>
                <w:szCs w:val="21"/>
              </w:rPr>
              <w:t>管理目标已制定，内容为：</w:t>
            </w:r>
            <w:r>
              <w:rPr>
                <w:rFonts w:hint="eastAsia" w:asciiTheme="minorEastAsia" w:hAnsiTheme="minorEastAsia" w:eastAsiaTheme="minorEastAsia" w:cstheme="minorEastAsia"/>
                <w:color w:val="000000" w:themeColor="text1"/>
                <w:sz w:val="21"/>
                <w:szCs w:val="21"/>
              </w:rPr>
              <w:t>分部分项工程一次验收合格率≥95%；单位工程一次竣工验收合格率100%；顾客满意率≥90%；合同履约率100%（不可抗拒的原因除外）；杜绝重大质量事故发生</w:t>
            </w:r>
            <w:r>
              <w:rPr>
                <w:rFonts w:hint="eastAsia" w:asciiTheme="minorEastAsia" w:hAnsiTheme="minorEastAsia" w:eastAsiaTheme="minorEastAsia" w:cstheme="minorEastAsia"/>
                <w:color w:val="000000" w:themeColor="text1"/>
                <w:sz w:val="21"/>
                <w:szCs w:val="21"/>
                <w:lang w:val="en-US" w:eastAsia="zh-CN"/>
              </w:rPr>
              <w:t>；</w:t>
            </w:r>
            <w:r>
              <w:rPr>
                <w:rFonts w:hint="eastAsia" w:asciiTheme="minorEastAsia" w:hAnsiTheme="minorEastAsia" w:eastAsiaTheme="minorEastAsia" w:cstheme="minorEastAsia"/>
                <w:color w:val="000000" w:themeColor="text1"/>
                <w:sz w:val="21"/>
                <w:szCs w:val="21"/>
              </w:rPr>
              <w:t>最大限度地节约资源消耗；“三废”排放符合国家和地方规定的排放要求；杜绝火灾、爆炸的发生；噪音</w:t>
            </w:r>
            <w:r>
              <w:rPr>
                <w:rFonts w:hint="eastAsia" w:asciiTheme="minorEastAsia" w:hAnsiTheme="minorEastAsia" w:eastAsiaTheme="minorEastAsia" w:cstheme="minorEastAsia"/>
                <w:color w:val="000000" w:themeColor="text1"/>
                <w:sz w:val="21"/>
                <w:szCs w:val="21"/>
                <w:lang w:val="en-US" w:eastAsia="zh-CN"/>
              </w:rPr>
              <w:t>控制措施执行率100%；</w:t>
            </w:r>
            <w:r>
              <w:rPr>
                <w:rFonts w:hint="eastAsia" w:asciiTheme="minorEastAsia" w:hAnsiTheme="minorEastAsia" w:eastAsiaTheme="minorEastAsia" w:cstheme="minorEastAsia"/>
                <w:color w:val="000000" w:themeColor="text1"/>
                <w:sz w:val="21"/>
                <w:szCs w:val="21"/>
              </w:rPr>
              <w:t>杜绝出现重大伤亡事故</w:t>
            </w:r>
            <w:r>
              <w:rPr>
                <w:rFonts w:hint="eastAsia" w:asciiTheme="minorEastAsia" w:hAnsiTheme="minorEastAsia" w:eastAsiaTheme="minorEastAsia" w:cstheme="minorEastAsia"/>
                <w:color w:val="000000" w:themeColor="text1"/>
                <w:sz w:val="21"/>
                <w:szCs w:val="21"/>
                <w:lang w:val="en-US" w:eastAsia="zh-CN"/>
              </w:rPr>
              <w:t>；</w:t>
            </w:r>
            <w:r>
              <w:rPr>
                <w:rFonts w:hint="eastAsia" w:asciiTheme="minorEastAsia" w:hAnsiTheme="minorEastAsia" w:eastAsiaTheme="minorEastAsia" w:cstheme="minorEastAsia"/>
                <w:color w:val="000000" w:themeColor="text1"/>
                <w:sz w:val="21"/>
                <w:szCs w:val="21"/>
              </w:rPr>
              <w:t>杜绝职业病的发生</w:t>
            </w:r>
            <w:r>
              <w:rPr>
                <w:rFonts w:hint="eastAsia" w:asciiTheme="minorEastAsia" w:hAnsiTheme="minorEastAsia" w:eastAsiaTheme="minorEastAsia" w:cstheme="minorEastAsia"/>
                <w:color w:val="000000" w:themeColor="text1"/>
                <w:sz w:val="21"/>
                <w:szCs w:val="21"/>
                <w:lang w:val="en-US" w:eastAsia="zh-CN"/>
              </w:rPr>
              <w:t>；</w:t>
            </w:r>
            <w:r>
              <w:rPr>
                <w:rFonts w:hint="eastAsia" w:asciiTheme="minorEastAsia" w:hAnsiTheme="minorEastAsia" w:eastAsiaTheme="minorEastAsia" w:cstheme="minorEastAsia"/>
                <w:color w:val="000000" w:themeColor="text1"/>
                <w:sz w:val="21"/>
                <w:szCs w:val="21"/>
              </w:rPr>
              <w:t>控制轻伤率为2.3‰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991"/>
              <w:gridCol w:w="369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pPr>
                    <w:pStyle w:val="4"/>
                    <w:spacing w:line="240" w:lineRule="auto"/>
                    <w:ind w:firstLine="0" w:firstLineChars="0"/>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目标</w:t>
                  </w:r>
                </w:p>
              </w:tc>
              <w:tc>
                <w:tcPr>
                  <w:tcW w:w="991" w:type="dxa"/>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考核频次</w:t>
                  </w:r>
                </w:p>
              </w:tc>
              <w:tc>
                <w:tcPr>
                  <w:tcW w:w="3695" w:type="dxa"/>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计算方法</w:t>
                  </w:r>
                </w:p>
              </w:tc>
              <w:tc>
                <w:tcPr>
                  <w:tcW w:w="2217" w:type="dxa"/>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完成情况（</w:t>
                  </w:r>
                  <w:r>
                    <w:rPr>
                      <w:rFonts w:hint="eastAsia" w:ascii="宋体" w:hAnsi="宋体" w:eastAsia="宋体" w:cs="宋体"/>
                      <w:color w:val="000000" w:themeColor="text1"/>
                      <w:sz w:val="21"/>
                      <w:szCs w:val="21"/>
                      <w:highlight w:val="none"/>
                      <w:lang w:val="en-US" w:eastAsia="zh-CN"/>
                    </w:rPr>
                    <w:t>2022.1-6</w:t>
                  </w:r>
                  <w:r>
                    <w:rPr>
                      <w:rFonts w:hint="eastAsia" w:ascii="宋体" w:hAnsi="宋体" w:eastAsia="宋体" w:cs="宋体"/>
                      <w:color w:val="000000" w:themeColor="text1"/>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客户满意率≥90%</w:t>
                  </w: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r>
                    <w:rPr>
                      <w:rFonts w:hint="eastAsia" w:ascii="宋体" w:hAnsi="宋体" w:eastAsia="宋体" w:cs="宋体"/>
                      <w:color w:val="000000" w:themeColor="text1"/>
                      <w:sz w:val="21"/>
                      <w:szCs w:val="21"/>
                      <w:lang w:eastAsia="zh-CN" w:bidi="ar-SA"/>
                    </w:rPr>
                    <w:t>每年</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顾客满意度调查总分数/顾客调查总数</w:t>
                  </w:r>
                </w:p>
              </w:tc>
              <w:tc>
                <w:tcPr>
                  <w:tcW w:w="2217" w:type="dxa"/>
                  <w:vAlign w:val="center"/>
                </w:tcPr>
                <w:p>
                  <w:pPr>
                    <w:jc w:val="center"/>
                    <w:rPr>
                      <w:rFonts w:hint="eastAsia" w:ascii="宋体" w:hAnsi="宋体" w:eastAsia="宋体" w:cs="宋体"/>
                      <w:color w:val="000000" w:themeColor="text1"/>
                      <w:sz w:val="21"/>
                      <w:szCs w:val="21"/>
                      <w:lang w:eastAsia="zh-CN" w:bidi="ar-SA"/>
                    </w:rPr>
                  </w:pPr>
                  <w:r>
                    <w:rPr>
                      <w:rFonts w:hint="eastAsia" w:ascii="宋体" w:hAnsi="宋体" w:eastAsia="宋体" w:cs="宋体"/>
                      <w:color w:val="000000" w:themeColor="text1"/>
                      <w:sz w:val="21"/>
                      <w:szCs w:val="21"/>
                      <w:lang w:val="en-US" w:eastAsia="zh-CN" w:bidi="ar-SA"/>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单位工程一次竣工验收合格率100%</w:t>
                  </w: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验收合格数量/验收总数*100%</w:t>
                  </w:r>
                </w:p>
              </w:tc>
              <w:tc>
                <w:tcPr>
                  <w:tcW w:w="2217" w:type="dxa"/>
                  <w:vAlign w:val="center"/>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分部分项工程一次验收合格率≥95%</w:t>
                  </w: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r>
                    <w:rPr>
                      <w:rFonts w:hint="eastAsia" w:ascii="宋体" w:hAnsi="宋体" w:eastAsia="宋体" w:cs="宋体"/>
                      <w:color w:val="000000" w:themeColor="text1"/>
                      <w:sz w:val="21"/>
                      <w:szCs w:val="21"/>
                      <w:lang w:eastAsia="zh-CN"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验收合格数量/验收总数*100%</w:t>
                  </w:r>
                </w:p>
              </w:tc>
              <w:tc>
                <w:tcPr>
                  <w:tcW w:w="2217" w:type="dxa"/>
                  <w:vAlign w:val="center"/>
                </w:tcPr>
                <w:p>
                  <w:pPr>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val="en-US" w:eastAsia="zh-CN" w:bidi="ar-SA"/>
                    </w:rPr>
                    <w:t>97</w:t>
                  </w:r>
                  <w:r>
                    <w:rPr>
                      <w:rFonts w:hint="eastAsia" w:ascii="宋体" w:hAnsi="宋体" w:eastAsia="宋体" w:cs="宋体"/>
                      <w:color w:val="000000" w:themeColor="text1"/>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合同履约率100%</w:t>
                  </w: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签订合同数/合同履行数量</w:t>
                  </w:r>
                  <w:r>
                    <w:rPr>
                      <w:rFonts w:hint="eastAsia" w:ascii="宋体" w:hAnsi="宋体" w:eastAsia="宋体" w:cs="宋体"/>
                      <w:color w:val="000000" w:themeColor="text1"/>
                      <w:sz w:val="21"/>
                      <w:szCs w:val="21"/>
                      <w:highlight w:val="none"/>
                    </w:rPr>
                    <w:t>*100%</w:t>
                  </w:r>
                </w:p>
              </w:tc>
              <w:tc>
                <w:tcPr>
                  <w:tcW w:w="2217" w:type="dxa"/>
                  <w:vAlign w:val="center"/>
                </w:tcPr>
                <w:p>
                  <w:pPr>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100</w:t>
                  </w:r>
                  <w:r>
                    <w:rPr>
                      <w:rFonts w:hint="eastAsia" w:ascii="宋体" w:hAnsi="宋体" w:eastAsia="宋体" w:cs="宋体"/>
                      <w:color w:val="000000" w:themeColor="text1"/>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杜绝重大质量事故发生</w:t>
                  </w:r>
                </w:p>
              </w:tc>
              <w:tc>
                <w:tcPr>
                  <w:tcW w:w="991" w:type="dxa"/>
                  <w:vAlign w:val="center"/>
                </w:tcPr>
                <w:p>
                  <w:pPr>
                    <w:spacing w:line="300" w:lineRule="exact"/>
                    <w:jc w:val="left"/>
                    <w:rPr>
                      <w:rFonts w:hint="eastAsia" w:ascii="宋体" w:hAnsi="宋体" w:eastAsia="宋体" w:cs="宋体"/>
                      <w:color w:val="000000" w:themeColor="text1"/>
                      <w:kern w:val="2"/>
                      <w:sz w:val="21"/>
                      <w:szCs w:val="21"/>
                      <w:highlight w:val="red"/>
                      <w:lang w:val="en-US" w:eastAsia="zh-CN" w:bidi="ar-SA"/>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事故统计</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杜绝火灾、爆炸的发生</w:t>
                  </w:r>
                </w:p>
              </w:tc>
              <w:tc>
                <w:tcPr>
                  <w:tcW w:w="991" w:type="dxa"/>
                  <w:vAlign w:val="center"/>
                </w:tcPr>
                <w:p>
                  <w:pPr>
                    <w:spacing w:line="300" w:lineRule="exact"/>
                    <w:jc w:val="left"/>
                    <w:rPr>
                      <w:rFonts w:hint="eastAsia" w:ascii="宋体" w:hAnsi="宋体" w:eastAsia="宋体" w:cs="宋体"/>
                      <w:color w:val="000000" w:themeColor="text1"/>
                      <w:kern w:val="2"/>
                      <w:sz w:val="21"/>
                      <w:szCs w:val="21"/>
                      <w:highlight w:val="red"/>
                      <w:lang w:val="en-US" w:eastAsia="zh-CN" w:bidi="ar-SA"/>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事故统计</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rPr>
                    <w:t>固体废弃物分类收集处置率100%</w:t>
                  </w: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固废分类回收数/固废总数*100%</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eastAsia="zh-CN" w:bidi="ar-SA"/>
                    </w:rPr>
                    <w:t>噪音</w:t>
                  </w:r>
                  <w:r>
                    <w:rPr>
                      <w:rFonts w:hint="eastAsia" w:ascii="宋体" w:hAnsi="宋体" w:eastAsia="宋体" w:cs="宋体"/>
                      <w:color w:val="000000" w:themeColor="text1"/>
                      <w:sz w:val="21"/>
                      <w:szCs w:val="21"/>
                      <w:lang w:val="en-US" w:eastAsia="zh-CN" w:bidi="ar-SA"/>
                    </w:rPr>
                    <w:t>控制措施执行率100%</w:t>
                  </w:r>
                </w:p>
              </w:tc>
              <w:tc>
                <w:tcPr>
                  <w:tcW w:w="991" w:type="dxa"/>
                  <w:vAlign w:val="center"/>
                </w:tcPr>
                <w:p>
                  <w:pPr>
                    <w:spacing w:line="300" w:lineRule="exact"/>
                    <w:jc w:val="left"/>
                    <w:rPr>
                      <w:rFonts w:hint="eastAsia" w:ascii="宋体" w:hAnsi="宋体" w:eastAsia="宋体" w:cs="宋体"/>
                      <w:color w:val="000000" w:themeColor="text1"/>
                      <w:kern w:val="2"/>
                      <w:sz w:val="21"/>
                      <w:szCs w:val="21"/>
                      <w:highlight w:val="red"/>
                      <w:lang w:val="en-US" w:eastAsia="zh-CN" w:bidi="ar-SA"/>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eastAsia="zh-CN"/>
                    </w:rPr>
                    <w:t>实际</w:t>
                  </w:r>
                  <w:r>
                    <w:rPr>
                      <w:rFonts w:hint="eastAsia" w:ascii="宋体" w:hAnsi="宋体" w:eastAsia="宋体" w:cs="宋体"/>
                      <w:color w:val="000000" w:themeColor="text1"/>
                      <w:sz w:val="21"/>
                      <w:szCs w:val="21"/>
                      <w:highlight w:val="none"/>
                      <w:lang w:val="en-US" w:eastAsia="zh-CN"/>
                    </w:rPr>
                    <w:t>执行</w:t>
                  </w:r>
                  <w:r>
                    <w:rPr>
                      <w:rFonts w:hint="eastAsia" w:ascii="宋体" w:hAnsi="宋体" w:eastAsia="宋体" w:cs="宋体"/>
                      <w:color w:val="000000" w:themeColor="text1"/>
                      <w:sz w:val="21"/>
                      <w:szCs w:val="21"/>
                      <w:highlight w:val="none"/>
                      <w:lang w:eastAsia="zh-CN"/>
                    </w:rPr>
                    <w:t>数/计划</w:t>
                  </w:r>
                  <w:r>
                    <w:rPr>
                      <w:rFonts w:hint="eastAsia" w:ascii="宋体" w:hAnsi="宋体" w:eastAsia="宋体" w:cs="宋体"/>
                      <w:color w:val="000000" w:themeColor="text1"/>
                      <w:sz w:val="21"/>
                      <w:szCs w:val="21"/>
                      <w:highlight w:val="none"/>
                      <w:lang w:val="en-US" w:eastAsia="zh-CN"/>
                    </w:rPr>
                    <w:t>执行</w:t>
                  </w:r>
                  <w:r>
                    <w:rPr>
                      <w:rFonts w:hint="eastAsia" w:ascii="宋体" w:hAnsi="宋体" w:eastAsia="宋体" w:cs="宋体"/>
                      <w:color w:val="000000" w:themeColor="text1"/>
                      <w:sz w:val="21"/>
                      <w:szCs w:val="21"/>
                      <w:highlight w:val="none"/>
                      <w:lang w:eastAsia="zh-CN"/>
                    </w:rPr>
                    <w:t>*100%</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杜绝职业病的发生</w:t>
                  </w:r>
                </w:p>
              </w:tc>
              <w:tc>
                <w:tcPr>
                  <w:tcW w:w="991" w:type="dxa"/>
                  <w:vAlign w:val="center"/>
                </w:tcPr>
                <w:p>
                  <w:pPr>
                    <w:spacing w:line="300" w:lineRule="exact"/>
                    <w:jc w:val="left"/>
                    <w:rPr>
                      <w:rFonts w:hint="eastAsia" w:ascii="宋体" w:hAnsi="宋体" w:eastAsia="宋体" w:cs="宋体"/>
                      <w:color w:val="000000" w:themeColor="text1"/>
                      <w:kern w:val="2"/>
                      <w:sz w:val="21"/>
                      <w:szCs w:val="21"/>
                      <w:highlight w:val="red"/>
                      <w:lang w:val="en-US" w:eastAsia="zh-CN" w:bidi="ar-SA"/>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事故统计</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70" w:type="dxa"/>
                  <w:vAlign w:val="center"/>
                </w:tcPr>
                <w:p>
                  <w:pPr>
                    <w:spacing w:line="300" w:lineRule="exact"/>
                    <w:jc w:val="left"/>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杜绝</w:t>
                  </w:r>
                  <w:r>
                    <w:rPr>
                      <w:rFonts w:hint="eastAsia" w:ascii="宋体" w:hAnsi="宋体" w:eastAsia="宋体" w:cs="宋体"/>
                      <w:color w:val="000000" w:themeColor="text1"/>
                      <w:sz w:val="21"/>
                      <w:szCs w:val="21"/>
                      <w:lang w:val="en-US" w:eastAsia="zh-CN" w:bidi="ar-SA"/>
                    </w:rPr>
                    <w:t>出现</w:t>
                  </w:r>
                  <w:r>
                    <w:rPr>
                      <w:rFonts w:hint="eastAsia" w:ascii="宋体" w:hAnsi="宋体" w:eastAsia="宋体" w:cs="宋体"/>
                      <w:color w:val="000000" w:themeColor="text1"/>
                      <w:sz w:val="21"/>
                      <w:szCs w:val="21"/>
                      <w:lang w:eastAsia="zh-CN" w:bidi="ar-SA"/>
                    </w:rPr>
                    <w:t>重大伤亡事故</w:t>
                  </w: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事故统计</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spacing w:line="300" w:lineRule="exact"/>
                    <w:jc w:val="left"/>
                    <w:rPr>
                      <w:rFonts w:hint="eastAsia" w:ascii="宋体" w:hAnsi="宋体" w:eastAsia="宋体" w:cs="宋体"/>
                      <w:color w:val="000000" w:themeColor="text1"/>
                      <w:sz w:val="21"/>
                      <w:szCs w:val="21"/>
                      <w:lang w:eastAsia="zh-CN" w:bidi="ar-SA"/>
                    </w:rPr>
                  </w:pPr>
                  <w:r>
                    <w:rPr>
                      <w:rFonts w:hint="eastAsia" w:ascii="宋体" w:hAnsi="宋体" w:eastAsia="宋体" w:cs="宋体"/>
                      <w:color w:val="000000" w:themeColor="text1"/>
                      <w:sz w:val="21"/>
                      <w:szCs w:val="21"/>
                      <w:lang w:eastAsia="zh-CN" w:bidi="ar-SA"/>
                    </w:rPr>
                    <w:t>控制轻伤率为2.3‰</w:t>
                  </w:r>
                </w:p>
                <w:p>
                  <w:pPr>
                    <w:spacing w:line="300" w:lineRule="exact"/>
                    <w:jc w:val="left"/>
                    <w:rPr>
                      <w:rFonts w:hint="eastAsia" w:ascii="宋体" w:hAnsi="宋体" w:eastAsia="宋体" w:cs="宋体"/>
                      <w:color w:val="000000" w:themeColor="text1"/>
                      <w:kern w:val="2"/>
                      <w:sz w:val="21"/>
                      <w:szCs w:val="21"/>
                      <w:lang w:val="en-US" w:eastAsia="zh-CN" w:bidi="ar-SA"/>
                    </w:rPr>
                  </w:pPr>
                </w:p>
              </w:tc>
              <w:tc>
                <w:tcPr>
                  <w:tcW w:w="991" w:type="dxa"/>
                  <w:vAlign w:val="center"/>
                </w:tcPr>
                <w:p>
                  <w:pPr>
                    <w:spacing w:line="300" w:lineRule="exact"/>
                    <w:jc w:val="left"/>
                    <w:rPr>
                      <w:rFonts w:hint="eastAsia" w:ascii="宋体" w:hAnsi="宋体" w:eastAsia="宋体" w:cs="宋体"/>
                      <w:color w:val="000000" w:themeColor="text1"/>
                      <w:sz w:val="21"/>
                      <w:szCs w:val="21"/>
                      <w:highlight w:val="red"/>
                    </w:rPr>
                  </w:pPr>
                  <w:r>
                    <w:rPr>
                      <w:rFonts w:hint="eastAsia" w:ascii="宋体" w:hAnsi="宋体" w:eastAsia="宋体" w:cs="宋体"/>
                      <w:color w:val="000000" w:themeColor="text1"/>
                      <w:sz w:val="21"/>
                      <w:szCs w:val="21"/>
                      <w:lang w:bidi="ar-SA"/>
                    </w:rPr>
                    <w:t>每季度</w:t>
                  </w:r>
                </w:p>
              </w:tc>
              <w:tc>
                <w:tcPr>
                  <w:tcW w:w="3695" w:type="dxa"/>
                  <w:vAlign w:val="center"/>
                </w:tcPr>
                <w:p>
                  <w:pPr>
                    <w:widowControl/>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事故统计</w:t>
                  </w:r>
                </w:p>
              </w:tc>
              <w:tc>
                <w:tcPr>
                  <w:tcW w:w="2217" w:type="dxa"/>
                  <w:vAlign w:val="top"/>
                </w:tcPr>
                <w:p>
                  <w:pPr>
                    <w:jc w:val="center"/>
                    <w:rPr>
                      <w:rFonts w:hint="eastAsia" w:ascii="宋体" w:hAnsi="宋体" w:eastAsia="宋体" w:cs="宋体"/>
                      <w:color w:val="000000" w:themeColor="text1"/>
                      <w:sz w:val="21"/>
                      <w:szCs w:val="21"/>
                      <w:lang w:val="en-US" w:eastAsia="zh-CN" w:bidi="ar-SA"/>
                    </w:rPr>
                  </w:pPr>
                  <w:r>
                    <w:rPr>
                      <w:rFonts w:hint="eastAsia" w:ascii="宋体" w:hAnsi="宋体" w:eastAsia="宋体" w:cs="宋体"/>
                      <w:color w:val="000000" w:themeColor="text1"/>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870" w:type="dxa"/>
                </w:tcPr>
                <w:p>
                  <w:pPr>
                    <w:widowControl/>
                    <w:jc w:val="left"/>
                    <w:rPr>
                      <w:rFonts w:hint="eastAsia" w:ascii="宋体" w:hAnsi="宋体" w:eastAsia="宋体" w:cs="宋体"/>
                      <w:color w:val="000000" w:themeColor="text1"/>
                      <w:sz w:val="21"/>
                      <w:szCs w:val="21"/>
                      <w:highlight w:val="none"/>
                    </w:rPr>
                  </w:pPr>
                </w:p>
              </w:tc>
              <w:tc>
                <w:tcPr>
                  <w:tcW w:w="991" w:type="dxa"/>
                  <w:vAlign w:val="center"/>
                </w:tcPr>
                <w:p>
                  <w:pPr>
                    <w:widowControl/>
                    <w:jc w:val="left"/>
                    <w:rPr>
                      <w:rFonts w:hint="eastAsia" w:ascii="宋体" w:hAnsi="宋体" w:eastAsia="宋体" w:cs="宋体"/>
                      <w:color w:val="000000" w:themeColor="text1"/>
                      <w:sz w:val="21"/>
                      <w:szCs w:val="21"/>
                      <w:highlight w:val="red"/>
                    </w:rPr>
                  </w:pPr>
                </w:p>
              </w:tc>
              <w:tc>
                <w:tcPr>
                  <w:tcW w:w="3695" w:type="dxa"/>
                  <w:vAlign w:val="center"/>
                </w:tcPr>
                <w:p>
                  <w:pPr>
                    <w:widowControl/>
                    <w:jc w:val="left"/>
                    <w:rPr>
                      <w:rFonts w:hint="eastAsia" w:ascii="宋体" w:hAnsi="宋体" w:eastAsia="宋体" w:cs="宋体"/>
                      <w:color w:val="000000" w:themeColor="text1"/>
                      <w:sz w:val="21"/>
                      <w:szCs w:val="21"/>
                      <w:highlight w:val="red"/>
                    </w:rPr>
                  </w:pPr>
                </w:p>
              </w:tc>
              <w:tc>
                <w:tcPr>
                  <w:tcW w:w="2217" w:type="dxa"/>
                </w:tcPr>
                <w:p>
                  <w:pPr>
                    <w:jc w:val="center"/>
                    <w:rPr>
                      <w:rFonts w:hint="eastAsia" w:ascii="宋体" w:hAnsi="宋体" w:eastAsia="宋体" w:cs="宋体"/>
                      <w:color w:val="000000" w:themeColor="text1"/>
                      <w:sz w:val="21"/>
                      <w:szCs w:val="21"/>
                      <w:highlight w:val="red"/>
                    </w:rPr>
                  </w:pPr>
                </w:p>
              </w:tc>
            </w:tr>
          </w:tbl>
          <w:p>
            <w:pPr>
              <w:pStyle w:val="3"/>
              <w:rPr>
                <w:rFonts w:asciiTheme="minorEastAsia" w:hAnsiTheme="minorEastAsia" w:eastAsiaTheme="minorEastAsia"/>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szCs w:val="18"/>
                <w:shd w:val="pct10" w:color="auto" w:fill="FFFFFF"/>
              </w:rPr>
              <w:t>文件化体系策划情况</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组织的文件化体系的结构——</w:t>
            </w: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《管理手册》</w:t>
            </w:r>
            <w:r>
              <w:rPr>
                <w:rFonts w:hint="eastAsia" w:asciiTheme="minorEastAsia" w:hAnsiTheme="minorEastAsia" w:eastAsiaTheme="minorEastAsia"/>
                <w:color w:val="000000" w:themeColor="text1"/>
                <w:szCs w:val="18"/>
                <w:u w:val="single"/>
              </w:rPr>
              <w:t xml:space="preserve"> 1</w:t>
            </w:r>
            <w:r>
              <w:rPr>
                <w:rFonts w:asciiTheme="minorEastAsia" w:hAnsiTheme="minorEastAsia" w:eastAsiaTheme="minorEastAsia"/>
                <w:color w:val="000000" w:themeColor="text1"/>
                <w:szCs w:val="18"/>
                <w:u w:val="single"/>
              </w:rPr>
              <w:t xml:space="preserve"> </w:t>
            </w:r>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rPr>
              <w:t xml:space="preserve">份；覆盖了 </w:t>
            </w:r>
            <w:r>
              <w:rPr>
                <w:rFonts w:hint="eastAsia" w:asciiTheme="minorEastAsia" w:hAnsiTheme="minorEastAsia" w:eastAsiaTheme="minorEastAsia"/>
                <w:color w:val="000000" w:themeColor="text1"/>
                <w:szCs w:val="21"/>
                <w:highlight w:val="none"/>
              </w:rPr>
              <w:t>■</w:t>
            </w:r>
            <w:r>
              <w:rPr>
                <w:rFonts w:asciiTheme="minorEastAsia" w:hAnsiTheme="minorEastAsia" w:eastAsiaTheme="minorEastAsia"/>
                <w:color w:val="000000" w:themeColor="text1"/>
                <w:spacing w:val="-2"/>
                <w:szCs w:val="21"/>
                <w:highlight w:val="none"/>
              </w:rPr>
              <w:t xml:space="preserve">QMS </w:t>
            </w:r>
            <w:r>
              <w:rPr>
                <w:rFonts w:hint="eastAsia" w:ascii="宋体" w:hAnsi="宋体" w:cs="宋体"/>
                <w:color w:val="000000" w:themeColor="text1"/>
                <w:szCs w:val="21"/>
                <w:highlight w:val="none"/>
              </w:rPr>
              <w:t>■</w:t>
            </w:r>
            <w:r>
              <w:rPr>
                <w:rFonts w:hint="eastAsia" w:asciiTheme="minorEastAsia" w:hAnsiTheme="minorEastAsia" w:eastAsiaTheme="minorEastAsia"/>
                <w:color w:val="000000" w:themeColor="text1"/>
                <w:szCs w:val="21"/>
                <w:highlight w:val="none"/>
              </w:rPr>
              <w:t>5</w:t>
            </w:r>
            <w:r>
              <w:rPr>
                <w:rFonts w:asciiTheme="minorEastAsia" w:hAnsiTheme="minorEastAsia" w:eastAsiaTheme="minorEastAsia"/>
                <w:color w:val="000000" w:themeColor="text1"/>
                <w:szCs w:val="21"/>
                <w:highlight w:val="none"/>
              </w:rPr>
              <w:t xml:space="preserve">0430 </w:t>
            </w:r>
            <w:r>
              <w:rPr>
                <w:rFonts w:hint="eastAsia" w:asciiTheme="minorEastAsia" w:hAnsiTheme="minorEastAsia" w:eastAsiaTheme="minorEastAsia"/>
                <w:color w:val="000000" w:themeColor="text1"/>
                <w:szCs w:val="21"/>
                <w:highlight w:val="none"/>
              </w:rPr>
              <w:t>■</w:t>
            </w:r>
            <w:r>
              <w:rPr>
                <w:rFonts w:asciiTheme="minorEastAsia" w:hAnsiTheme="minorEastAsia" w:eastAsiaTheme="minorEastAsia"/>
                <w:color w:val="000000" w:themeColor="text1"/>
                <w:spacing w:val="-2"/>
                <w:szCs w:val="21"/>
                <w:highlight w:val="none"/>
              </w:rPr>
              <w:t xml:space="preserve">EMS </w:t>
            </w:r>
            <w:r>
              <w:rPr>
                <w:rFonts w:hint="eastAsia" w:asciiTheme="minorEastAsia" w:hAnsiTheme="minorEastAsia" w:eastAsiaTheme="minorEastAsia"/>
                <w:color w:val="000000" w:themeColor="text1"/>
                <w:szCs w:val="21"/>
                <w:highlight w:val="none"/>
              </w:rPr>
              <w:t>■</w:t>
            </w:r>
            <w:r>
              <w:rPr>
                <w:rFonts w:asciiTheme="minorEastAsia" w:hAnsiTheme="minorEastAsia" w:eastAsiaTheme="minorEastAsia"/>
                <w:color w:val="000000" w:themeColor="text1"/>
                <w:spacing w:val="-2"/>
                <w:szCs w:val="21"/>
                <w:highlight w:val="none"/>
              </w:rPr>
              <w:t xml:space="preserve">OHSMS  </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pacing w:val="-2"/>
                <w:szCs w:val="21"/>
                <w:highlight w:val="none"/>
              </w:rPr>
              <w:t>FS</w:t>
            </w:r>
            <w:r>
              <w:rPr>
                <w:rFonts w:asciiTheme="minorEastAsia" w:hAnsiTheme="minorEastAsia" w:eastAsiaTheme="minorEastAsia"/>
                <w:color w:val="000000" w:themeColor="text1"/>
                <w:spacing w:val="-2"/>
                <w:szCs w:val="21"/>
                <w:highlight w:val="none"/>
              </w:rPr>
              <w:t xml:space="preserve">MS </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pacing w:val="-2"/>
                <w:szCs w:val="21"/>
                <w:highlight w:val="none"/>
              </w:rPr>
              <w:t>HACCP</w:t>
            </w:r>
          </w:p>
          <w:p>
            <w:pPr>
              <w:rPr>
                <w:rFonts w:asciiTheme="minorEastAsia" w:hAnsiTheme="minorEastAsia" w:eastAsiaTheme="minorEastAsia"/>
                <w:color w:val="000000" w:themeColor="text1"/>
                <w:szCs w:val="18"/>
                <w:highlight w:val="none"/>
                <w:shd w:val="pct10" w:color="auto" w:fill="FFFFFF"/>
              </w:rPr>
            </w:pPr>
            <w:r>
              <w:rPr>
                <w:rFonts w:hint="eastAsia" w:asciiTheme="minorEastAsia" w:hAnsiTheme="minorEastAsia" w:eastAsiaTheme="minorEastAsia"/>
                <w:color w:val="000000" w:themeColor="text1"/>
                <w:szCs w:val="18"/>
                <w:highlight w:val="none"/>
              </w:rPr>
              <w:t>-</w:t>
            </w:r>
            <w:r>
              <w:rPr>
                <w:rFonts w:asciiTheme="minorEastAsia" w:hAnsiTheme="minorEastAsia" w:eastAsiaTheme="minorEastAsia"/>
                <w:color w:val="000000" w:themeColor="text1"/>
                <w:szCs w:val="18"/>
                <w:highlight w:val="none"/>
              </w:rPr>
              <w:t xml:space="preserve"> </w:t>
            </w:r>
            <w:r>
              <w:rPr>
                <w:rFonts w:hint="eastAsia" w:asciiTheme="minorEastAsia" w:hAnsiTheme="minorEastAsia" w:eastAsiaTheme="minorEastAsia"/>
                <w:color w:val="000000" w:themeColor="text1"/>
                <w:szCs w:val="18"/>
                <w:highlight w:val="none"/>
              </w:rPr>
              <w:t>文件化的程序；</w:t>
            </w:r>
            <w:r>
              <w:rPr>
                <w:rFonts w:hint="eastAsia" w:asciiTheme="minorEastAsia" w:hAnsiTheme="minorEastAsia" w:eastAsiaTheme="minorEastAsia"/>
                <w:color w:val="000000" w:themeColor="text1"/>
                <w:szCs w:val="18"/>
                <w:highlight w:val="none"/>
                <w:u w:val="single"/>
                <w:lang w:val="en-US" w:eastAsia="zh-CN"/>
              </w:rPr>
              <w:t>37</w:t>
            </w:r>
            <w:bookmarkStart w:id="2" w:name="_GoBack"/>
            <w:bookmarkEnd w:id="2"/>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rPr>
              <w:t>份；详见《受控文件清单》</w:t>
            </w: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highlight w:val="none"/>
              </w:rPr>
              <w:t>-</w:t>
            </w:r>
            <w:r>
              <w:rPr>
                <w:rFonts w:asciiTheme="minorEastAsia" w:hAnsiTheme="minorEastAsia" w:eastAsiaTheme="minorEastAsia"/>
                <w:color w:val="000000" w:themeColor="text1"/>
                <w:szCs w:val="18"/>
                <w:highlight w:val="none"/>
              </w:rPr>
              <w:t xml:space="preserve"> </w:t>
            </w:r>
            <w:r>
              <w:rPr>
                <w:rFonts w:hint="eastAsia" w:asciiTheme="minorEastAsia" w:hAnsiTheme="minorEastAsia" w:eastAsiaTheme="minorEastAsia"/>
                <w:color w:val="000000" w:themeColor="text1"/>
                <w:szCs w:val="18"/>
                <w:highlight w:val="none"/>
              </w:rPr>
              <w:t>作业文件；</w:t>
            </w:r>
            <w:r>
              <w:rPr>
                <w:rFonts w:hint="eastAsia"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u w:val="single"/>
                <w:lang w:val="en-US" w:eastAsia="zh-CN"/>
              </w:rPr>
              <w:t>42</w:t>
            </w:r>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rPr>
              <w:t>份；详见《受控文件清单》</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18"/>
                <w:highlight w:val="none"/>
              </w:rPr>
              <w:t>-</w:t>
            </w:r>
            <w:r>
              <w:rPr>
                <w:rFonts w:asciiTheme="minorEastAsia" w:hAnsiTheme="minorEastAsia" w:eastAsiaTheme="minorEastAsia"/>
                <w:color w:val="000000" w:themeColor="text1"/>
                <w:szCs w:val="18"/>
                <w:highlight w:val="none"/>
              </w:rPr>
              <w:t xml:space="preserve"> </w:t>
            </w:r>
            <w:r>
              <w:rPr>
                <w:rFonts w:hint="eastAsia" w:asciiTheme="minorEastAsia" w:hAnsiTheme="minorEastAsia" w:eastAsiaTheme="minorEastAsia"/>
                <w:color w:val="000000" w:themeColor="text1"/>
                <w:szCs w:val="18"/>
                <w:highlight w:val="none"/>
              </w:rPr>
              <w:t>记录表格；</w:t>
            </w:r>
            <w:r>
              <w:rPr>
                <w:rFonts w:hint="eastAsia"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u w:val="single"/>
                <w:lang w:val="en-US" w:eastAsia="zh-CN"/>
              </w:rPr>
              <w:t>6</w:t>
            </w:r>
            <w:r>
              <w:rPr>
                <w:rFonts w:hint="eastAsia" w:asciiTheme="minorEastAsia" w:hAnsiTheme="minorEastAsia" w:eastAsiaTheme="minorEastAsia"/>
                <w:color w:val="000000" w:themeColor="text1"/>
                <w:szCs w:val="18"/>
                <w:highlight w:val="none"/>
                <w:u w:val="single"/>
              </w:rPr>
              <w:t>8</w:t>
            </w:r>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rPr>
              <w:t>份；详见《记录清单</w:t>
            </w:r>
            <w:r>
              <w:rPr>
                <w:rFonts w:hint="eastAsia" w:asciiTheme="minorEastAsia" w:hAnsiTheme="minorEastAsia" w:eastAsiaTheme="minorEastAsia"/>
                <w:color w:val="000000" w:themeColor="text1"/>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内审的策划和实施</w:t>
            </w:r>
          </w:p>
          <w:p>
            <w:pPr>
              <w:widowControl/>
              <w:spacing w:before="40"/>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管理体系的评审</w:t>
            </w:r>
          </w:p>
          <w:p>
            <w:pPr>
              <w:widowControl/>
              <w:spacing w:before="40"/>
              <w:jc w:val="left"/>
              <w:rPr>
                <w:rFonts w:asciiTheme="minorEastAsia" w:hAnsiTheme="minorEastAsia" w:eastAsiaTheme="minorEastAsia"/>
                <w:b/>
                <w:bCs/>
                <w:color w:val="000000" w:themeColor="text1"/>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rPr>
              <w:t>自管理体系建立后，</w:t>
            </w:r>
            <w:r>
              <w:rPr>
                <w:rFonts w:hint="eastAsia" w:asciiTheme="minorEastAsia" w:hAnsiTheme="minorEastAsia" w:eastAsiaTheme="minorEastAsia"/>
                <w:color w:val="000000" w:themeColor="text1"/>
                <w:szCs w:val="18"/>
                <w:highlight w:val="none"/>
              </w:rPr>
              <w:t>于</w:t>
            </w:r>
            <w:r>
              <w:rPr>
                <w:rFonts w:hint="eastAsia" w:asciiTheme="minorEastAsia" w:hAnsiTheme="minorEastAsia" w:eastAsiaTheme="minorEastAsia"/>
                <w:color w:val="000000" w:themeColor="text1"/>
                <w:szCs w:val="18"/>
                <w:highlight w:val="none"/>
                <w:u w:val="single"/>
                <w:lang w:eastAsia="zh-CN"/>
              </w:rPr>
              <w:t>2022年5月13-14日</w:t>
            </w:r>
            <w:r>
              <w:rPr>
                <w:rFonts w:hint="eastAsia" w:asciiTheme="minorEastAsia" w:hAnsiTheme="minorEastAsia" w:eastAsiaTheme="minorEastAsia"/>
                <w:color w:val="000000" w:themeColor="text1"/>
                <w:szCs w:val="18"/>
                <w:highlight w:val="none"/>
              </w:rPr>
              <w:t>实施了内部审核；记录包括：</w:t>
            </w:r>
          </w:p>
          <w:p>
            <w:pPr>
              <w:widowControl/>
              <w:spacing w:before="40"/>
              <w:jc w:val="left"/>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内审计划、</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内审检查表、</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不符合项报告</w:t>
            </w:r>
            <w:r>
              <w:rPr>
                <w:rFonts w:hint="eastAsia" w:asciiTheme="minorEastAsia" w:hAnsiTheme="minorEastAsia" w:eastAsiaTheme="minorEastAsia"/>
                <w:color w:val="000000" w:themeColor="text1"/>
                <w:szCs w:val="18"/>
                <w:highlight w:val="none"/>
                <w:u w:val="single"/>
              </w:rPr>
              <w:t xml:space="preserve"> </w:t>
            </w:r>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u w:val="single"/>
                <w:lang w:val="en-US" w:eastAsia="zh-CN"/>
              </w:rPr>
              <w:t>1</w:t>
            </w:r>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rPr>
              <w:t>份、</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内审报告</w:t>
            </w:r>
          </w:p>
          <w:p>
            <w:pPr>
              <w:widowControl/>
              <w:spacing w:before="40"/>
              <w:jc w:val="left"/>
              <w:rPr>
                <w:rFonts w:asciiTheme="minorEastAsia" w:hAnsiTheme="minorEastAsia" w:eastAsiaTheme="minorEastAsia"/>
                <w:color w:val="000000" w:themeColor="text1"/>
                <w:szCs w:val="18"/>
                <w:highlight w:val="none"/>
              </w:rPr>
            </w:pPr>
          </w:p>
          <w:p>
            <w:pPr>
              <w:widowControl/>
              <w:spacing w:before="40"/>
              <w:jc w:val="left"/>
              <w:rPr>
                <w:rFonts w:asciiTheme="minorEastAsia" w:hAnsiTheme="minorEastAsia" w:eastAsiaTheme="minorEastAsia"/>
                <w:color w:val="000000" w:themeColor="text1"/>
                <w:szCs w:val="18"/>
                <w:highlight w:val="cyan"/>
              </w:rPr>
            </w:pPr>
            <w:r>
              <w:rPr>
                <w:rFonts w:hint="eastAsia" w:asciiTheme="minorEastAsia" w:hAnsiTheme="minorEastAsia" w:eastAsiaTheme="minorEastAsia"/>
                <w:color w:val="000000" w:themeColor="text1"/>
                <w:szCs w:val="18"/>
                <w:highlight w:val="none"/>
              </w:rPr>
              <w:t>自管理体系建立后，于</w:t>
            </w:r>
            <w:r>
              <w:rPr>
                <w:rFonts w:hint="eastAsia" w:asciiTheme="minorEastAsia" w:hAnsiTheme="minorEastAsia" w:eastAsiaTheme="minorEastAsia"/>
                <w:color w:val="000000" w:themeColor="text1"/>
                <w:szCs w:val="18"/>
                <w:highlight w:val="none"/>
                <w:u w:val="single"/>
                <w:lang w:eastAsia="zh-CN"/>
              </w:rPr>
              <w:t>2022年6月15日</w:t>
            </w:r>
            <w:r>
              <w:rPr>
                <w:rFonts w:hint="eastAsia" w:asciiTheme="minorEastAsia" w:hAnsiTheme="minorEastAsia" w:eastAsiaTheme="minorEastAsia"/>
                <w:color w:val="000000" w:themeColor="text1"/>
                <w:szCs w:val="18"/>
                <w:highlight w:val="none"/>
              </w:rPr>
              <w:t>实施</w:t>
            </w:r>
            <w:r>
              <w:rPr>
                <w:rFonts w:hint="eastAsia" w:asciiTheme="minorEastAsia" w:hAnsiTheme="minorEastAsia" w:eastAsiaTheme="minorEastAsia"/>
                <w:color w:val="000000" w:themeColor="text1"/>
                <w:szCs w:val="18"/>
              </w:rPr>
              <w:t>了管理评审；</w:t>
            </w:r>
          </w:p>
          <w:p>
            <w:pPr>
              <w:widowControl/>
              <w:spacing w:before="40"/>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21"/>
              </w:rPr>
              <w:t>■管理评审输入</w:t>
            </w:r>
            <w:r>
              <w:rPr>
                <w:rFonts w:hint="eastAsia"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18"/>
              </w:rPr>
              <w:t>管理评审输出（报告）</w:t>
            </w:r>
          </w:p>
          <w:p>
            <w:pPr>
              <w:widowControl/>
              <w:spacing w:before="40"/>
              <w:jc w:val="left"/>
              <w:rPr>
                <w:rFonts w:asciiTheme="minorEastAsia" w:hAnsiTheme="minorEastAsia" w:eastAsiaTheme="minorEastAsia"/>
                <w:color w:val="000000" w:themeColor="text1"/>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szCs w:val="18"/>
                <w:shd w:val="pct10" w:color="auto" w:fill="FFFFFF"/>
              </w:rPr>
              <w:t>QMS运行情况及不适用条款：</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cs="Lucida Sans" w:asciiTheme="minorEastAsia" w:hAnsiTheme="minorEastAsia" w:eastAsiaTheme="minorEastAsia"/>
                <w:color w:val="000000" w:themeColor="text1"/>
                <w:szCs w:val="21"/>
                <w:highlight w:val="none"/>
                <w:u w:val="single"/>
              </w:rPr>
            </w:pPr>
            <w:r>
              <w:rPr>
                <w:rFonts w:hint="eastAsia" w:asciiTheme="minorEastAsia" w:hAnsiTheme="minorEastAsia" w:eastAsiaTheme="minorEastAsia"/>
                <w:color w:val="000000" w:themeColor="text1"/>
                <w:szCs w:val="18"/>
                <w:highlight w:val="none"/>
              </w:rPr>
              <w:t>QMS不适用条款</w:t>
            </w:r>
            <w:r>
              <w:rPr>
                <w:rFonts w:hint="eastAsia" w:asciiTheme="minorEastAsia" w:hAnsiTheme="minorEastAsia" w:eastAsiaTheme="minorEastAsia"/>
                <w:color w:val="000000" w:themeColor="text1"/>
                <w:szCs w:val="18"/>
                <w:highlight w:val="none"/>
                <w:lang w:val="en-US" w:eastAsia="zh-CN"/>
              </w:rPr>
              <w:t>:</w:t>
            </w:r>
            <w:r>
              <w:rPr>
                <w:rFonts w:hint="eastAsia" w:cs="Lucida Sans" w:asciiTheme="minorEastAsia" w:hAnsiTheme="minorEastAsia" w:eastAsiaTheme="minorEastAsia"/>
                <w:color w:val="000000" w:themeColor="text1"/>
                <w:szCs w:val="21"/>
                <w:highlight w:val="none"/>
                <w:u w:val="single"/>
              </w:rPr>
              <w:t xml:space="preserve">  </w:t>
            </w:r>
            <w:r>
              <w:rPr>
                <w:rFonts w:hint="eastAsia"/>
                <w:color w:val="auto"/>
                <w:szCs w:val="18"/>
                <w:highlight w:val="none"/>
                <w:u w:val="single"/>
              </w:rPr>
              <w:t>Q 8.3/</w:t>
            </w:r>
            <w:r>
              <w:rPr>
                <w:rFonts w:hint="eastAsia" w:ascii="宋体" w:hAnsi="宋体" w:cs="宋体"/>
                <w:bCs/>
                <w:color w:val="auto"/>
                <w:szCs w:val="21"/>
                <w:highlight w:val="none"/>
                <w:u w:val="single"/>
                <w:lang w:val="en-US" w:eastAsia="zh-CN"/>
              </w:rPr>
              <w:t>J</w:t>
            </w:r>
            <w:r>
              <w:rPr>
                <w:rFonts w:hint="eastAsia" w:ascii="宋体" w:hAnsi="宋体" w:cs="宋体"/>
                <w:bCs/>
                <w:color w:val="auto"/>
                <w:szCs w:val="21"/>
                <w:highlight w:val="none"/>
                <w:u w:val="single"/>
              </w:rPr>
              <w:t>10.3</w:t>
            </w:r>
            <w:r>
              <w:rPr>
                <w:rFonts w:hint="eastAsia" w:ascii="宋体" w:hAnsi="宋体" w:cs="宋体"/>
                <w:bCs/>
                <w:color w:val="auto"/>
                <w:szCs w:val="21"/>
                <w:highlight w:val="none"/>
                <w:u w:val="single"/>
                <w:lang w:eastAsia="zh-CN"/>
              </w:rPr>
              <w:t>，</w:t>
            </w:r>
            <w:r>
              <w:rPr>
                <w:rFonts w:hint="eastAsia" w:cs="Lucida Sans" w:asciiTheme="minorEastAsia" w:hAnsiTheme="minorEastAsia" w:eastAsiaTheme="minorEastAsia"/>
                <w:color w:val="000000" w:themeColor="text1"/>
                <w:szCs w:val="21"/>
                <w:highlight w:val="none"/>
                <w:u w:val="single"/>
              </w:rPr>
              <w:t xml:space="preserve">                                  </w:t>
            </w:r>
          </w:p>
          <w:p>
            <w:pPr>
              <w:rPr>
                <w:rFonts w:asciiTheme="minorEastAsia" w:hAnsiTheme="minorEastAsia" w:eastAsiaTheme="minorEastAsia"/>
                <w:color w:val="000000" w:themeColor="text1"/>
                <w:szCs w:val="18"/>
                <w:highlight w:val="none"/>
                <w:u w:val="single"/>
              </w:rPr>
            </w:pPr>
            <w:r>
              <w:rPr>
                <w:rFonts w:hint="eastAsia" w:cs="Lucida Sans" w:asciiTheme="minorEastAsia" w:hAnsiTheme="minorEastAsia" w:eastAsiaTheme="minorEastAsia"/>
                <w:color w:val="000000" w:themeColor="text1"/>
                <w:szCs w:val="21"/>
                <w:highlight w:val="none"/>
                <w:u w:val="none"/>
              </w:rPr>
              <w:t>合理理由的详细说明</w:t>
            </w:r>
            <w:r>
              <w:rPr>
                <w:rFonts w:hint="eastAsia" w:cs="Lucida Sans" w:asciiTheme="minorEastAsia" w:hAnsiTheme="minorEastAsia" w:eastAsiaTheme="minorEastAsia"/>
                <w:color w:val="000000" w:themeColor="text1"/>
                <w:szCs w:val="21"/>
                <w:highlight w:val="none"/>
                <w:u w:val="single"/>
              </w:rPr>
              <w:t>：</w:t>
            </w:r>
            <w:r>
              <w:rPr>
                <w:rFonts w:hint="eastAsia" w:ascii="宋体" w:hAnsi="宋体"/>
                <w:sz w:val="21"/>
                <w:szCs w:val="21"/>
                <w:highlight w:val="none"/>
                <w:u w:val="single"/>
              </w:rPr>
              <w:t>本公司承揽的建筑装修装饰工程由发包方提供施工图设计文件,本公司对工程设计不承担责任,因此</w:t>
            </w:r>
            <w:r>
              <w:rPr>
                <w:rFonts w:hint="eastAsia" w:ascii="宋体" w:hAnsi="宋体" w:eastAsia="宋体" w:cs="Times New Roman"/>
                <w:sz w:val="21"/>
                <w:szCs w:val="21"/>
                <w:highlight w:val="none"/>
                <w:u w:val="single"/>
              </w:rPr>
              <w:t>GB/T19001-2016 的 8.3 及 GB/T50430-2017 标准中 10.3</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u w:val="single"/>
              </w:rPr>
              <w:t xml:space="preserve"> 设计和开发”不适用，不适用不影响为顾客提供施工服务的能力，也不影响实施质量管理体系的能力，且能满足建设施工行业的法规和顾客的要求</w:t>
            </w:r>
            <w:r>
              <w:rPr>
                <w:rFonts w:hint="eastAsia" w:ascii="宋体" w:hAnsi="宋体" w:eastAsia="宋体" w:cs="Times New Roman"/>
                <w:sz w:val="21"/>
                <w:szCs w:val="21"/>
                <w:highlight w:val="none"/>
                <w:u w:val="single"/>
                <w:lang w:eastAsia="zh-CN"/>
              </w:rPr>
              <w:t>。</w:t>
            </w:r>
            <w:r>
              <w:rPr>
                <w:rFonts w:hint="eastAsia" w:cs="Lucida Sans" w:asciiTheme="minorEastAsia" w:hAnsiTheme="minorEastAsia" w:eastAsiaTheme="minorEastAsia"/>
                <w:color w:val="000000" w:themeColor="text1"/>
                <w:szCs w:val="21"/>
                <w:highlight w:val="none"/>
                <w:u w:val="single"/>
                <w:lang w:val="en-US" w:eastAsia="zh-CN"/>
              </w:rPr>
              <w:t xml:space="preserve">     </w:t>
            </w:r>
          </w:p>
          <w:p>
            <w:pPr>
              <w:rPr>
                <w:rFonts w:asciiTheme="minorEastAsia" w:hAnsiTheme="minorEastAsia" w:eastAsiaTheme="minorEastAsia"/>
                <w:color w:val="000000" w:themeColor="text1"/>
                <w:szCs w:val="18"/>
                <w:highlight w:val="none"/>
              </w:rPr>
            </w:pPr>
          </w:p>
          <w:p>
            <w:pPr>
              <w:rPr>
                <w:rFonts w:asciiTheme="minorEastAsia" w:hAnsiTheme="minorEastAsia" w:eastAsiaTheme="minorEastAsia"/>
                <w:color w:val="000000" w:themeColor="text1"/>
                <w:szCs w:val="18"/>
                <w:highlight w:val="none"/>
                <w:u w:val="single"/>
              </w:rPr>
            </w:pPr>
            <w:r>
              <w:rPr>
                <w:rFonts w:hint="eastAsia" w:asciiTheme="minorEastAsia" w:hAnsiTheme="minorEastAsia" w:eastAsiaTheme="minorEastAsia"/>
                <w:color w:val="000000" w:themeColor="text1"/>
                <w:szCs w:val="18"/>
                <w:highlight w:val="none"/>
              </w:rPr>
              <w:t>QMS不适用条款</w:t>
            </w:r>
            <w:r>
              <w:rPr>
                <w:rFonts w:asciiTheme="minorEastAsia" w:hAnsiTheme="minorEastAsia" w:eastAsiaTheme="minorEastAsia"/>
                <w:color w:val="000000" w:themeColor="text1"/>
                <w:szCs w:val="18"/>
                <w:highlight w:val="none"/>
              </w:rPr>
              <w:t>2</w:t>
            </w:r>
            <w:r>
              <w:rPr>
                <w:rFonts w:hint="eastAsia" w:asciiTheme="minorEastAsia" w:hAnsiTheme="minorEastAsia" w:eastAsiaTheme="minorEastAsia"/>
                <w:color w:val="000000" w:themeColor="text1"/>
                <w:szCs w:val="18"/>
                <w:highlight w:val="none"/>
                <w:u w:val="single"/>
              </w:rPr>
              <w:t xml:space="preserve"> </w:t>
            </w:r>
            <w:r>
              <w:rPr>
                <w:rFonts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u w:val="single"/>
              </w:rPr>
              <w:t xml:space="preserve">                          </w:t>
            </w:r>
            <w:r>
              <w:rPr>
                <w:rFonts w:asciiTheme="minorEastAsia" w:hAnsiTheme="minorEastAsia" w:eastAsiaTheme="minorEastAsia"/>
                <w:color w:val="000000" w:themeColor="text1"/>
                <w:szCs w:val="18"/>
                <w:highlight w:val="none"/>
                <w:u w:val="single"/>
              </w:rPr>
              <w:t xml:space="preserve">   </w:t>
            </w: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highlight w:val="none"/>
              </w:rPr>
              <w:t>合理理由的详细说明：</w:t>
            </w:r>
            <w:r>
              <w:rPr>
                <w:rFonts w:hint="eastAsia" w:asciiTheme="minorEastAsia" w:hAnsiTheme="minorEastAsia" w:eastAsiaTheme="minorEastAsia"/>
                <w:color w:val="000000" w:themeColor="text1"/>
                <w:szCs w:val="18"/>
                <w:highlight w:val="none"/>
                <w:u w:val="single"/>
              </w:rPr>
              <w:t xml:space="preserve"> </w:t>
            </w:r>
            <w:r>
              <w:rPr>
                <w:rFonts w:asciiTheme="minorEastAsia" w:hAnsiTheme="minorEastAsia" w:eastAsiaTheme="minorEastAsia"/>
                <w:color w:val="000000" w:themeColor="text1"/>
                <w:szCs w:val="18"/>
                <w:highlight w:val="none"/>
                <w:u w:val="single"/>
              </w:rPr>
              <w:t xml:space="preserve">    </w:t>
            </w:r>
            <w:r>
              <w:rPr>
                <w:rFonts w:hint="eastAsia" w:ascii="宋体" w:hAnsi="宋体"/>
                <w:sz w:val="21"/>
                <w:szCs w:val="21"/>
                <w:highlight w:val="none"/>
              </w:rPr>
              <w:t xml:space="preserve"> </w:t>
            </w:r>
            <w:r>
              <w:rPr>
                <w:rFonts w:asciiTheme="minorEastAsia" w:hAnsiTheme="minorEastAsia" w:eastAsiaTheme="minorEastAsia"/>
                <w:color w:val="000000" w:themeColor="text1"/>
                <w:szCs w:val="18"/>
                <w:highlight w:val="none"/>
                <w:u w:val="single"/>
              </w:rPr>
              <w:t xml:space="preserve">                                </w:t>
            </w:r>
            <w:r>
              <w:rPr>
                <w:rFonts w:asciiTheme="minorEastAsia" w:hAnsiTheme="minorEastAsia" w:eastAsiaTheme="minorEastAsia"/>
                <w:color w:val="000000" w:themeColor="text1"/>
                <w:szCs w:val="18"/>
                <w:highlight w:val="non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highlight w:val="none"/>
              </w:rPr>
            </w:pPr>
            <w:r>
              <w:rPr>
                <w:rFonts w:hint="eastAsia" w:ascii="宋体" w:hAnsi="宋体" w:eastAsia="宋体" w:cs="宋体"/>
                <w:color w:val="000000" w:themeColor="text1"/>
                <w:szCs w:val="21"/>
                <w:highlight w:val="none"/>
              </w:rPr>
              <w:t>■</w:t>
            </w:r>
            <w:r>
              <w:rPr>
                <w:rFonts w:hint="eastAsia" w:asciiTheme="minorEastAsia" w:hAnsiTheme="minorEastAsia" w:eastAsiaTheme="minorEastAsia"/>
                <w:color w:val="000000" w:themeColor="text1"/>
                <w:highlight w:val="none"/>
              </w:rPr>
              <w:t>满足要求</w:t>
            </w:r>
          </w:p>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确认生产/服务流程</w:t>
            </w:r>
          </w:p>
          <w:p>
            <w:pPr>
              <w:rPr>
                <w:rFonts w:asciiTheme="minorEastAsia" w:hAnsiTheme="minorEastAsia" w:eastAsiaTheme="minorEastAsia"/>
                <w:color w:val="000000" w:themeColor="text1"/>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确认生产/服务流程</w:t>
            </w:r>
          </w:p>
          <w:p>
            <w:pPr>
              <w:ind w:firstLine="420" w:firstLineChars="2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与提供流程图一致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与提供流程图不一致，说明：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质量关键过程（工序）：</w:t>
            </w:r>
            <w:r>
              <w:rPr>
                <w:rFonts w:hint="eastAsia"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u w:val="single"/>
                <w:lang w:val="en-US" w:eastAsia="zh-CN"/>
              </w:rPr>
              <w:t>施工</w:t>
            </w:r>
            <w:r>
              <w:rPr>
                <w:rFonts w:hint="eastAsia" w:asciiTheme="minorEastAsia" w:hAnsiTheme="minorEastAsia" w:eastAsiaTheme="minorEastAsia"/>
                <w:color w:val="000000" w:themeColor="text1"/>
                <w:highlight w:val="none"/>
                <w:u w:val="single"/>
              </w:rPr>
              <w:t>过程      ；</w:t>
            </w:r>
            <w:r>
              <w:rPr>
                <w:rFonts w:hint="eastAsia" w:asciiTheme="minorEastAsia" w:hAnsiTheme="minorEastAsia" w:eastAsiaTheme="minorEastAsia"/>
                <w:color w:val="000000" w:themeColor="text1"/>
                <w:highlight w:val="none"/>
              </w:rPr>
              <w:t>相关控制参数名称：</w:t>
            </w:r>
            <w:r>
              <w:rPr>
                <w:rFonts w:hint="eastAsia" w:asciiTheme="minorEastAsia" w:hAnsiTheme="minorEastAsia" w:eastAsiaTheme="minorEastAsia"/>
                <w:color w:val="000000" w:themeColor="text1"/>
                <w:highlight w:val="none"/>
                <w:u w:val="single"/>
              </w:rPr>
              <w:t xml:space="preserve"> </w:t>
            </w:r>
            <w:r>
              <w:rPr>
                <w:rFonts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u w:val="single"/>
                <w:lang w:val="en-US" w:eastAsia="zh-CN"/>
              </w:rPr>
              <w:t>按施工方案执行</w:t>
            </w:r>
            <w:r>
              <w:rPr>
                <w:rFonts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u w:val="single"/>
              </w:rPr>
              <w:t>；</w:t>
            </w:r>
          </w:p>
          <w:p>
            <w:pPr>
              <w:rPr>
                <w:rFonts w:asciiTheme="minorEastAsia" w:hAnsiTheme="minorEastAsia" w:eastAsiaTheme="minorEastAsia"/>
                <w:color w:val="000000" w:themeColor="text1"/>
                <w:highlight w:val="none"/>
                <w:u w:val="single"/>
              </w:rPr>
            </w:pP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highlight w:val="none"/>
              </w:rPr>
              <w:t>需要确认的过程（工序）：</w:t>
            </w:r>
            <w:r>
              <w:rPr>
                <w:rFonts w:hint="eastAsia" w:asciiTheme="minorEastAsia" w:hAnsiTheme="minorEastAsia" w:eastAsiaTheme="minorEastAsia"/>
                <w:color w:val="000000" w:themeColor="text1"/>
                <w:highlight w:val="none"/>
                <w:u w:val="single"/>
              </w:rPr>
              <w:t xml:space="preserve"> </w:t>
            </w:r>
            <w:r>
              <w:rPr>
                <w:rFonts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u w:val="single"/>
              </w:rPr>
              <w:t>隐蔽工程</w:t>
            </w:r>
            <w:r>
              <w:rPr>
                <w:rFonts w:asciiTheme="minorEastAsia" w:hAnsiTheme="minorEastAsia" w:eastAsiaTheme="minorEastAsia"/>
                <w:color w:val="000000" w:themeColor="text1"/>
                <w:highlight w:val="none"/>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rPr>
              <w:t>确认的内容：</w:t>
            </w:r>
            <w:r>
              <w:rPr>
                <w:rFonts w:hint="eastAsia" w:asciiTheme="minorEastAsia" w:hAnsiTheme="minorEastAsia" w:eastAsiaTheme="minorEastAsia"/>
                <w:color w:val="000000" w:themeColor="text1"/>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■客户要求、□国际标准、■国家标准、■行业标准、□地方标准、□企业标准、□企业技术规范 </w:t>
            </w:r>
            <w:r>
              <w:rPr>
                <w:rFonts w:asciiTheme="minorEastAsia" w:hAnsiTheme="minorEastAsia" w:eastAsiaTheme="minorEastAsia"/>
                <w:color w:val="000000" w:themeColor="text1"/>
                <w:szCs w:val="21"/>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□其他：</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■不</w:t>
            </w:r>
            <w:r>
              <w:rPr>
                <w:rFonts w:hint="eastAsia" w:asciiTheme="minorEastAsia" w:hAnsiTheme="minorEastAsia" w:eastAsiaTheme="minorEastAsia"/>
                <w:color w:val="000000" w:themeColor="text1"/>
                <w:szCs w:val="18"/>
              </w:rPr>
              <w:t>需要</w:t>
            </w:r>
            <w:r>
              <w:rPr>
                <w:rFonts w:hint="eastAsia" w:asciiTheme="minorEastAsia" w:hAnsiTheme="minorEastAsia" w:eastAsiaTheme="minorEastAsia"/>
                <w:color w:val="000000" w:themeColor="text1"/>
              </w:rPr>
              <w:t>型式检验；</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18"/>
              </w:rPr>
              <w:t>需要</w:t>
            </w:r>
            <w:r>
              <w:rPr>
                <w:rFonts w:hint="eastAsia" w:asciiTheme="minorEastAsia" w:hAnsiTheme="minorEastAsia" w:eastAsiaTheme="minorEastAsia"/>
                <w:color w:val="000000" w:themeColor="text1"/>
              </w:rPr>
              <w:t>型式检验；</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型式检验的原因：</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□正常情况下至少</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 xml:space="preserve">个月一次； </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 xml:space="preserve">□原辅材料有较大变化。； </w:t>
            </w:r>
            <w:r>
              <w:rPr>
                <w:rFonts w:asciiTheme="minorEastAsia" w:hAnsiTheme="minorEastAsia" w:eastAsiaTheme="minorEastAsia"/>
                <w:color w:val="000000" w:themeColor="text1"/>
                <w:szCs w:val="21"/>
              </w:rPr>
              <w:t xml:space="preserve">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□更换设备或停产后，重新恢复生产 □新产品研发完成后；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□出厂检验与上次的型式检验的结果有较大差异。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质量监督检验部门提出抽检要求。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型式检验报告（证据）1：</w:t>
            </w: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检测部门名称：</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报告编号：</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报告日期：</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执行标准：</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结论：</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xml:space="preserve">合格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xml:space="preserve">不合格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xml:space="preserve">项目齐全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项目不齐全</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型式检验报告（证据）2：</w:t>
            </w: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检测部门名称：</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报告编号：</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报告日期：</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执行标准：</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结论：</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xml:space="preserve">合格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xml:space="preserve">不合格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xml:space="preserve">项目齐全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themeColor="text1"/>
                <w:szCs w:val="18"/>
                <w:highlight w:val="cyan"/>
              </w:rPr>
            </w:pPr>
            <w:r>
              <w:rPr>
                <w:rFonts w:hint="eastAsia" w:asciiTheme="minorEastAsia" w:hAnsiTheme="minorEastAsia" w:eastAsiaTheme="minorEastAsia"/>
                <w:color w:val="000000" w:themeColor="text1"/>
                <w:szCs w:val="18"/>
              </w:rPr>
              <w:t>相关方/客户的反馈、</w:t>
            </w:r>
            <w:r>
              <w:rPr>
                <w:rFonts w:hint="eastAsia" w:asciiTheme="minorEastAsia" w:hAnsiTheme="minorEastAsia" w:eastAsiaTheme="minorEastAsia"/>
                <w:color w:val="000000" w:themeColor="text1"/>
              </w:rPr>
              <w:t>顾客投诉处理和及顾客满意度。</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近一年相关方反馈处理情况，</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未发生</w:t>
            </w:r>
          </w:p>
          <w:p>
            <w:pPr>
              <w:ind w:firstLine="2520" w:firstLineChars="12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近一年顾客投诉处理情况，</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未发生</w:t>
            </w:r>
          </w:p>
          <w:p>
            <w:pPr>
              <w:ind w:firstLine="2520" w:firstLineChars="12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近一年重大质量事故情况，</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未发生 </w:t>
            </w:r>
          </w:p>
          <w:p>
            <w:pPr>
              <w:ind w:firstLine="2520" w:firstLineChars="1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近一年产品召回的情况。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未发生  </w:t>
            </w:r>
          </w:p>
          <w:p>
            <w:pPr>
              <w:ind w:firstLine="2520" w:firstLineChars="1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近一年顾客满意度的情况，</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未发生 </w:t>
            </w:r>
          </w:p>
          <w:p>
            <w:pPr>
              <w:ind w:firstLine="2520" w:firstLineChars="12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highlight w:val="none"/>
                <w:u w:val="single"/>
              </w:rPr>
              <w:t>满意度</w:t>
            </w:r>
            <w:r>
              <w:rPr>
                <w:rFonts w:hint="eastAsia" w:asciiTheme="minorEastAsia" w:hAnsiTheme="minorEastAsia" w:eastAsiaTheme="minorEastAsia"/>
                <w:color w:val="000000" w:themeColor="text1"/>
                <w:highlight w:val="none"/>
                <w:u w:val="single"/>
              </w:rPr>
              <w:t>9</w:t>
            </w:r>
            <w:r>
              <w:rPr>
                <w:rFonts w:hint="eastAsia" w:asciiTheme="minorEastAsia" w:hAnsiTheme="minorEastAsia" w:eastAsiaTheme="minorEastAsia"/>
                <w:color w:val="000000" w:themeColor="text1"/>
                <w:highlight w:val="none"/>
                <w:u w:val="single"/>
                <w:lang w:val="en-US" w:eastAsia="zh-CN"/>
              </w:rPr>
              <w:t>7.5</w:t>
            </w:r>
            <w:r>
              <w:rPr>
                <w:rFonts w:hint="eastAsia" w:asciiTheme="minorEastAsia" w:hAnsiTheme="minorEastAsia" w:eastAsiaTheme="minorEastAsia"/>
                <w:color w:val="000000" w:themeColor="text1"/>
                <w:highlight w:val="none"/>
                <w:u w:val="single"/>
              </w:rPr>
              <w:t>分</w:t>
            </w:r>
            <w:r>
              <w:rPr>
                <w:rFonts w:asciiTheme="minorEastAsia" w:hAnsiTheme="minorEastAsia" w:eastAsiaTheme="minorEastAsia"/>
                <w:color w:val="000000" w:themeColor="text1"/>
                <w:highlight w:val="none"/>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p>
          <w:p>
            <w:pPr>
              <w:ind w:firstLine="2520" w:firstLineChars="1200"/>
              <w:rPr>
                <w:rFonts w:asciiTheme="minorEastAsia" w:hAnsiTheme="minorEastAsia" w:eastAsiaTheme="minorEastAsia"/>
                <w:color w:val="000000" w:themeColor="text1"/>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themeColor="text1"/>
                <w:shd w:val="pct10" w:color="auto" w:fill="FFFFFF"/>
              </w:rPr>
            </w:pPr>
            <w:r>
              <w:rPr>
                <w:rFonts w:hint="eastAsia" w:asciiTheme="minorEastAsia" w:hAnsiTheme="minorEastAsia" w:eastAsiaTheme="minorEastAsia"/>
                <w:color w:val="000000" w:themeColor="text1"/>
                <w:shd w:val="pct10" w:color="auto" w:fill="FFFFFF"/>
              </w:rPr>
              <w:t>QMS场所巡查</w:t>
            </w:r>
            <w:r>
              <w:rPr>
                <w:rFonts w:asciiTheme="minorEastAsia" w:hAnsiTheme="minorEastAsia" w:eastAsiaTheme="minorEastAsia"/>
                <w:color w:val="000000" w:themeColor="text1"/>
                <w:shd w:val="pct10" w:color="auto" w:fill="FFFFFF"/>
              </w:rPr>
              <w:t>:</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巡视生产区域（■办公室、</w:t>
            </w:r>
            <w:r>
              <w:rPr>
                <w:rFonts w:hint="eastAsia" w:ascii="宋体" w:hAnsi="宋体" w:cs="宋体"/>
                <w:color w:val="000000" w:themeColor="text1"/>
                <w:szCs w:val="21"/>
              </w:rPr>
              <w:t>■施工现场</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□原料/成品</w:t>
            </w:r>
            <w:r>
              <w:rPr>
                <w:rFonts w:hint="eastAsia" w:asciiTheme="minorEastAsia" w:hAnsiTheme="minorEastAsia" w:eastAsiaTheme="minorEastAsia"/>
                <w:color w:val="000000" w:themeColor="text1"/>
              </w:rPr>
              <w:t>库房、</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实验室/化验室等）</w:t>
            </w:r>
          </w:p>
          <w:p>
            <w:pPr>
              <w:widowControl/>
              <w:spacing w:before="4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■可以满足运行要求；□基本可以满足运行要求；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□不可以满足运行要求，说明</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p>
          <w:p>
            <w:pPr>
              <w:widowControl/>
              <w:spacing w:before="4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szCs w:val="21"/>
              </w:rPr>
              <w:t xml:space="preserve">               </w:t>
            </w:r>
          </w:p>
          <w:p>
            <w:pP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确认</w:t>
            </w:r>
            <w:r>
              <w:rPr>
                <w:rFonts w:hint="eastAsia" w:asciiTheme="minorEastAsia" w:hAnsiTheme="minorEastAsia" w:eastAsiaTheme="minorEastAsia"/>
                <w:color w:val="000000" w:themeColor="text1"/>
                <w:highlight w:val="none"/>
              </w:rPr>
              <w:t>生产/服务流程：</w:t>
            </w:r>
          </w:p>
          <w:p>
            <w:pPr>
              <w:widowControl/>
              <w:spacing w:before="4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■与企业提供的工艺流程一致；□与企业提供的工艺流程基本一致；</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□与企业提供的工艺流程不一致；</w:t>
            </w:r>
            <w:r>
              <w:rPr>
                <w:rFonts w:hint="eastAsia" w:asciiTheme="minorEastAsia" w:hAnsiTheme="minorEastAsia" w:eastAsiaTheme="minorEastAsia"/>
                <w:color w:val="000000" w:themeColor="text1"/>
              </w:rPr>
              <w:t>说明</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themeColor="text1"/>
                <w:shd w:val="pct10" w:color="auto" w:fill="FFFFFF"/>
              </w:rPr>
            </w:pPr>
            <w:r>
              <w:rPr>
                <w:rFonts w:hint="eastAsia" w:asciiTheme="minorEastAsia" w:hAnsiTheme="minorEastAsia" w:eastAsiaTheme="minorEastAsia"/>
                <w:color w:val="000000" w:themeColor="text1"/>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themeColor="text1"/>
                <w:highlight w:val="none"/>
                <w:u w:val="single"/>
              </w:rPr>
            </w:pPr>
            <w:r>
              <w:rPr>
                <w:rFonts w:hint="eastAsia" w:asciiTheme="minorEastAsia" w:hAnsiTheme="minorEastAsia" w:eastAsiaTheme="minorEastAsia"/>
                <w:color w:val="000000" w:themeColor="text1"/>
              </w:rPr>
              <w:t>观察基础设施（办公设备）</w:t>
            </w:r>
            <w:r>
              <w:rPr>
                <w:rFonts w:hint="eastAsia" w:asciiTheme="minorEastAsia" w:hAnsiTheme="minorEastAsia" w:eastAsiaTheme="minorEastAsia"/>
                <w:color w:val="000000" w:themeColor="text1"/>
                <w:szCs w:val="21"/>
              </w:rPr>
              <w:t>，主要有</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highlight w:val="none"/>
                <w:u w:val="single"/>
                <w:lang w:val="en-US" w:eastAsia="zh-CN"/>
              </w:rPr>
              <w:t>吊篮、钢管架、活动脚手架、空压机、手提搅拌机</w:t>
            </w:r>
            <w:r>
              <w:rPr>
                <w:rFonts w:hint="eastAsia" w:asciiTheme="minorEastAsia" w:hAnsiTheme="minorEastAsia" w:eastAsiaTheme="minorEastAsia"/>
                <w:color w:val="000000" w:themeColor="text1"/>
                <w:highlight w:val="none"/>
                <w:u w:val="single"/>
                <w:lang w:eastAsia="zh-CN"/>
              </w:rPr>
              <w:t>、灰刀、滚筒、电钻</w:t>
            </w:r>
            <w:r>
              <w:rPr>
                <w:rFonts w:hint="eastAsia" w:asciiTheme="minorEastAsia" w:hAnsiTheme="minorEastAsia" w:eastAsiaTheme="minorEastAsia"/>
                <w:color w:val="000000" w:themeColor="text1"/>
                <w:highlight w:val="none"/>
                <w:u w:val="single"/>
                <w:lang w:val="en-US" w:eastAsia="zh-CN"/>
              </w:rPr>
              <w:t>等</w:t>
            </w:r>
            <w:r>
              <w:rPr>
                <w:rFonts w:hint="eastAsia" w:asciiTheme="minorEastAsia" w:hAnsiTheme="minorEastAsia" w:eastAsiaTheme="minorEastAsia"/>
                <w:color w:val="000000" w:themeColor="text1"/>
                <w:highlight w:val="none"/>
                <w:u w:val="single"/>
              </w:rPr>
              <w:t>。</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rPr>
              <w:t xml:space="preserve">运行完好 </w:t>
            </w:r>
            <w:r>
              <w:rPr>
                <w:rFonts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运行基本完好 </w:t>
            </w: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rPr>
              <w:t>运行不完好，说明</w:t>
            </w:r>
            <w:r>
              <w:rPr>
                <w:rFonts w:hint="eastAsia" w:asciiTheme="minorEastAsia" w:hAnsiTheme="minorEastAsia" w:eastAsiaTheme="minorEastAsia"/>
                <w:color w:val="000000" w:themeColor="text1"/>
                <w:u w:val="single"/>
              </w:rPr>
              <w:t xml:space="preserve"> </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rPr>
              <w:t xml:space="preserve">观察质量相关的监视和测量设备的种类，主要有 </w:t>
            </w:r>
            <w:r>
              <w:rPr>
                <w:rFonts w:hint="eastAsia"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u w:val="single"/>
                <w:lang w:val="en-US" w:eastAsia="zh-CN"/>
              </w:rPr>
              <w:t>内外直角检测尺、钢卷尺、楔形塞尺，</w:t>
            </w:r>
            <w:r>
              <w:rPr>
                <w:rFonts w:hint="eastAsia"/>
                <w:color w:val="auto"/>
                <w:szCs w:val="21"/>
                <w:highlight w:val="none"/>
                <w:u w:val="single"/>
              </w:rPr>
              <w:t>漆膜仪</w:t>
            </w:r>
            <w:r>
              <w:rPr>
                <w:rFonts w:hint="eastAsia" w:asciiTheme="minorEastAsia" w:hAnsiTheme="minorEastAsia" w:eastAsiaTheme="minorEastAsia"/>
                <w:color w:val="000000" w:themeColor="text1"/>
                <w:highlight w:val="none"/>
                <w:u w:val="single"/>
                <w:lang w:eastAsia="zh-CN"/>
              </w:rPr>
              <w:t>。</w:t>
            </w:r>
            <w:r>
              <w:rPr>
                <w:rFonts w:hint="eastAsia"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color w:val="000000" w:themeColor="text1"/>
                <w:highlight w:val="none"/>
              </w:rPr>
              <w:t xml:space="preserve">                              </w:t>
            </w:r>
          </w:p>
          <w:p>
            <w:pPr>
              <w:widowControl/>
              <w:spacing w:before="40"/>
              <w:jc w:val="left"/>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了解检定/校准情况（合格证标识）</w:t>
            </w:r>
          </w:p>
          <w:p>
            <w:pPr>
              <w:widowControl/>
              <w:spacing w:before="40"/>
              <w:jc w:val="left"/>
              <w:rPr>
                <w:rFonts w:asciiTheme="minorEastAsia" w:hAnsiTheme="minorEastAsia" w:eastAsiaTheme="minorEastAsia"/>
                <w:color w:val="000000" w:themeColor="text1"/>
                <w:highlight w:val="none"/>
                <w:u w:val="single"/>
              </w:rPr>
            </w:pPr>
            <w:r>
              <w:rPr>
                <w:rFonts w:hint="eastAsia" w:asciiTheme="minorEastAsia" w:hAnsiTheme="minorEastAsia" w:eastAsiaTheme="minorEastAsia"/>
                <w:color w:val="000000" w:themeColor="text1"/>
                <w:highlight w:val="none"/>
                <w:u w:val="none"/>
              </w:rPr>
              <w:t xml:space="preserve">□校准受控 □校准基本受控 </w:t>
            </w:r>
            <w:r>
              <w:rPr>
                <w:rFonts w:hint="eastAsia" w:ascii="宋体" w:hAnsi="宋体" w:cs="宋体"/>
                <w:color w:val="000000" w:themeColor="text1"/>
                <w:highlight w:val="none"/>
                <w:u w:val="none"/>
              </w:rPr>
              <w:t>■</w:t>
            </w:r>
            <w:r>
              <w:rPr>
                <w:rFonts w:hint="eastAsia" w:asciiTheme="minorEastAsia" w:hAnsiTheme="minorEastAsia" w:eastAsiaTheme="minorEastAsia"/>
                <w:color w:val="000000" w:themeColor="text1"/>
                <w:highlight w:val="none"/>
                <w:u w:val="none"/>
              </w:rPr>
              <w:t>校准失控，说明</w:t>
            </w:r>
            <w:r>
              <w:rPr>
                <w:rFonts w:hint="eastAsia" w:asciiTheme="minorEastAsia" w:hAnsiTheme="minorEastAsia" w:eastAsiaTheme="minorEastAsia"/>
                <w:color w:val="000000" w:themeColor="text1"/>
                <w:highlight w:val="none"/>
                <w:u w:val="single"/>
              </w:rPr>
              <w:t>：</w:t>
            </w:r>
            <w:r>
              <w:rPr>
                <w:rFonts w:hint="eastAsia" w:cs="Times New Roman" w:asciiTheme="minorEastAsia" w:hAnsiTheme="minorEastAsia" w:eastAsiaTheme="minorEastAsia"/>
                <w:color w:val="000000" w:themeColor="text1"/>
                <w:highlight w:val="none"/>
                <w:u w:val="single"/>
                <w:lang w:val="en-US" w:eastAsia="zh-CN"/>
              </w:rPr>
              <w:t xml:space="preserve">不能提供漆膜仪的有效校准证书  </w:t>
            </w:r>
            <w:r>
              <w:rPr>
                <w:rFonts w:hint="eastAsia" w:asciiTheme="minorEastAsia" w:hAnsiTheme="minorEastAsia" w:eastAsiaTheme="minorEastAsia"/>
                <w:color w:val="000000" w:themeColor="text1"/>
                <w:highlight w:val="none"/>
                <w:u w:val="single"/>
              </w:rPr>
              <w:t>；</w:t>
            </w:r>
          </w:p>
          <w:p>
            <w:pPr>
              <w:widowControl/>
              <w:spacing w:before="40"/>
              <w:jc w:val="left"/>
              <w:rPr>
                <w:rFonts w:asciiTheme="minorEastAsia" w:hAnsiTheme="minorEastAsia" w:eastAsiaTheme="minorEastAsia"/>
                <w:color w:val="000000" w:themeColor="text1"/>
                <w:highlight w:val="red"/>
                <w:u w:val="single"/>
              </w:rPr>
            </w:pPr>
          </w:p>
          <w:p>
            <w:pPr>
              <w:widowControl/>
              <w:spacing w:before="40"/>
              <w:jc w:val="left"/>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u w:val="single"/>
              </w:rPr>
              <w:t>观察使用特种设备的种类并了解定期检测和备案登记情况</w:t>
            </w:r>
          </w:p>
          <w:p>
            <w:pPr>
              <w:widowControl/>
              <w:spacing w:before="40"/>
              <w:jc w:val="left"/>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u w:val="single"/>
              </w:rPr>
              <w:t>□场内机动车辆（叉车）；□起重机械；□压力容器；□压力管道；□锅炉；□电梯</w:t>
            </w:r>
          </w:p>
          <w:p>
            <w:pPr>
              <w:widowControl/>
              <w:spacing w:before="40"/>
              <w:jc w:val="left"/>
              <w:rPr>
                <w:rFonts w:asciiTheme="minorEastAsia" w:hAnsiTheme="minorEastAsia" w:eastAsiaTheme="minorEastAsia"/>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影响该企业的产品/服务质量并对工作环境特殊的因素是：</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物理因素：</w:t>
            </w:r>
          </w:p>
          <w:p>
            <w:pPr>
              <w:widowControl/>
              <w:spacing w:before="4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温度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湿度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清洁卫生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照度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噪声   </w:t>
            </w:r>
            <w:r>
              <w:rPr>
                <w:rFonts w:asciiTheme="minorEastAsia" w:hAnsiTheme="minorEastAsia" w:eastAsiaTheme="minorEastAsia"/>
                <w:color w:val="000000" w:themeColor="text1"/>
              </w:rPr>
              <w:t></w:t>
            </w:r>
            <w:r>
              <w:rPr>
                <w:rFonts w:hint="eastAsia" w:ascii="宋体" w:hAnsi="宋体" w:eastAsia="宋体" w:cs="宋体"/>
                <w:color w:val="000000" w:themeColor="text1"/>
                <w:szCs w:val="21"/>
              </w:rPr>
              <w:t>■</w:t>
            </w:r>
            <w:r>
              <w:rPr>
                <w:rFonts w:hint="eastAsia" w:asciiTheme="minorEastAsia" w:hAnsiTheme="minorEastAsia" w:eastAsiaTheme="minorEastAsia"/>
                <w:color w:val="000000" w:themeColor="text1"/>
              </w:rPr>
              <w:t xml:space="preserve">空气流通 </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社会因素（服务业必查）：</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非歧视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非对抗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安定 </w:t>
            </w: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心理因素（服务业必查）：</w:t>
            </w:r>
          </w:p>
          <w:p>
            <w:pPr>
              <w:widowControl/>
              <w:spacing w:before="4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过度疲劳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情绪不稳定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szCs w:val="18"/>
                <w:shd w:val="pct10" w:color="auto" w:fill="FFFFFF"/>
              </w:rPr>
              <w:t>EMS运行情况：</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根据</w:t>
            </w:r>
            <w:r>
              <w:rPr>
                <w:rFonts w:hint="eastAsia" w:asciiTheme="minorEastAsia" w:hAnsiTheme="minorEastAsia" w:eastAsiaTheme="minorEastAsia"/>
                <w:color w:val="000000" w:themeColor="text1"/>
              </w:rPr>
              <w:t>该企业的产品/服务特性</w:t>
            </w:r>
            <w:r>
              <w:rPr>
                <w:rFonts w:hint="eastAsia" w:asciiTheme="minorEastAsia" w:hAnsiTheme="minorEastAsia" w:eastAsiaTheme="minorEastAsia"/>
                <w:color w:val="000000" w:themeColor="text1"/>
                <w:szCs w:val="18"/>
              </w:rPr>
              <w:t>确认环境影响评价的种类：</w:t>
            </w:r>
          </w:p>
          <w:p>
            <w:pPr>
              <w:spacing w:line="440" w:lineRule="exact"/>
              <w:ind w:firstLine="420" w:firstLineChars="200"/>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环境影响登记表</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环境影响报告表</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环境影响报告书</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其他：注：无</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现有产量与环评的产能的对比</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现有产量：</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 xml:space="preserve"> 环评的产能：</w:t>
            </w:r>
            <w:r>
              <w:rPr>
                <w:rFonts w:hint="eastAsia" w:asciiTheme="minorEastAsia" w:hAnsiTheme="minorEastAsia" w:eastAsiaTheme="minorEastAsia"/>
                <w:color w:val="000000" w:themeColor="text1"/>
                <w:szCs w:val="18"/>
                <w:u w:val="single"/>
              </w:rPr>
              <w:t xml:space="preserve">               </w:t>
            </w:r>
          </w:p>
          <w:p>
            <w:pPr>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未超出产能</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已</w:t>
            </w:r>
            <w:r>
              <w:rPr>
                <w:rFonts w:hint="eastAsia" w:asciiTheme="minorEastAsia" w:hAnsiTheme="minorEastAsia" w:eastAsiaTheme="minorEastAsia"/>
                <w:color w:val="000000" w:themeColor="text1"/>
                <w:szCs w:val="18"/>
              </w:rPr>
              <w:t>超出产能</w:t>
            </w:r>
            <w:r>
              <w:rPr>
                <w:rFonts w:hint="eastAsia" w:asciiTheme="minorEastAsia" w:hAnsiTheme="minorEastAsia" w:eastAsiaTheme="minorEastAsia"/>
                <w:color w:val="000000" w:themeColor="text1"/>
              </w:rPr>
              <w:t>，说明：</w:t>
            </w:r>
            <w:r>
              <w:rPr>
                <w:rFonts w:hint="eastAsia" w:asciiTheme="minorEastAsia" w:hAnsiTheme="minorEastAsia" w:eastAsiaTheme="minorEastAsia"/>
                <w:color w:val="000000" w:themeColor="text1"/>
                <w:szCs w:val="18"/>
                <w:u w:val="single"/>
              </w:rPr>
              <w:t xml:space="preserve">                    </w:t>
            </w:r>
          </w:p>
          <w:p>
            <w:pPr>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18"/>
              </w:rPr>
              <w:t>查看《排污许可证》</w:t>
            </w:r>
            <w:r>
              <w:rPr>
                <w:rFonts w:hint="eastAsia" w:asciiTheme="minorEastAsia" w:hAnsiTheme="minorEastAsia" w:eastAsiaTheme="minorEastAsia"/>
                <w:color w:val="000000" w:themeColor="text1"/>
                <w:szCs w:val="18"/>
              </w:rPr>
              <w:t>编号：</w:t>
            </w:r>
            <w:r>
              <w:rPr>
                <w:rFonts w:hint="eastAsia" w:asciiTheme="minorEastAsia" w:hAnsiTheme="minorEastAsia" w:eastAsiaTheme="minorEastAsia"/>
                <w:color w:val="000000" w:themeColor="text1"/>
                <w:szCs w:val="21"/>
                <w:u w:val="single"/>
              </w:rPr>
              <w:t xml:space="preserve">                         </w:t>
            </w:r>
          </w:p>
          <w:p>
            <w:pPr>
              <w:spacing w:line="440" w:lineRule="exact"/>
              <w:ind w:firstLine="420"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18"/>
              </w:rPr>
              <w:t>有效期：</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注：</w:t>
            </w:r>
            <w:r>
              <w:rPr>
                <w:rFonts w:hint="eastAsia" w:asciiTheme="minorEastAsia" w:hAnsiTheme="minorEastAsia" w:eastAsiaTheme="minorEastAsia"/>
                <w:b/>
                <w:bCs/>
                <w:color w:val="000000" w:themeColor="text1"/>
                <w:szCs w:val="21"/>
              </w:rPr>
              <w:t xml:space="preserve"> </w:t>
            </w:r>
          </w:p>
          <w:p>
            <w:pPr>
              <w:rPr>
                <w:rFonts w:hint="eastAsia" w:asciiTheme="minorEastAsia" w:hAnsiTheme="minorEastAsia" w:eastAsiaTheme="minorEastAsia"/>
                <w:color w:val="000000" w:themeColor="text1"/>
                <w:szCs w:val="18"/>
                <w:highlight w:val="magenta"/>
                <w:lang w:val="en-US" w:eastAsia="zh-CN"/>
              </w:rPr>
            </w:pPr>
            <w:r>
              <w:rPr>
                <w:rFonts w:hint="eastAsia" w:asciiTheme="minorEastAsia" w:hAnsiTheme="minorEastAsia" w:eastAsiaTheme="minorEastAsia"/>
                <w:color w:val="000000" w:themeColor="text1"/>
                <w:szCs w:val="18"/>
              </w:rPr>
              <w:t>污染物排放种</w:t>
            </w:r>
            <w:r>
              <w:rPr>
                <w:rFonts w:hint="eastAsia" w:asciiTheme="minorEastAsia" w:hAnsiTheme="minorEastAsia" w:eastAsiaTheme="minorEastAsia"/>
                <w:color w:val="000000" w:themeColor="text1"/>
                <w:szCs w:val="18"/>
                <w:highlight w:val="none"/>
              </w:rPr>
              <w:t>类：■</w:t>
            </w:r>
            <w:r>
              <w:rPr>
                <w:rFonts w:hint="eastAsia" w:asciiTheme="minorEastAsia" w:hAnsiTheme="minorEastAsia" w:eastAsiaTheme="minorEastAsia"/>
                <w:color w:val="000000" w:themeColor="text1"/>
                <w:highlight w:val="none"/>
              </w:rPr>
              <w:t xml:space="preserve">生活污水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□废水    □废气   </w:t>
            </w:r>
            <w:r>
              <w:rPr>
                <w:rFonts w:asciiTheme="minorEastAsia" w:hAnsiTheme="minorEastAsia" w:eastAsiaTheme="minorEastAsia"/>
                <w:color w:val="000000" w:themeColor="text1"/>
                <w:highlight w:val="none"/>
              </w:rPr>
              <w:t></w:t>
            </w:r>
            <w:r>
              <w:rPr>
                <w:rFonts w:hint="eastAsia" w:ascii="宋体" w:hAnsi="宋体" w:eastAsia="宋体" w:cs="宋体"/>
                <w:color w:val="000000" w:themeColor="text1"/>
                <w:highlight w:val="none"/>
              </w:rPr>
              <w:t>■</w:t>
            </w:r>
            <w:r>
              <w:rPr>
                <w:rFonts w:hint="eastAsia" w:asciiTheme="minorEastAsia" w:hAnsiTheme="minorEastAsia" w:eastAsiaTheme="minorEastAsia"/>
                <w:color w:val="000000" w:themeColor="text1"/>
                <w:highlight w:val="none"/>
              </w:rPr>
              <w:t xml:space="preserve">粉尘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噪声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其他——固废</w:t>
            </w:r>
            <w:r>
              <w:rPr>
                <w:rFonts w:hint="eastAsia" w:asciiTheme="minorEastAsia" w:hAnsiTheme="minorEastAsia" w:eastAsiaTheme="minorEastAsia"/>
                <w:color w:val="000000" w:themeColor="text1"/>
                <w:highlight w:val="none"/>
                <w:lang w:val="en-US" w:eastAsia="zh-CN"/>
              </w:rPr>
              <w:t>排</w:t>
            </w:r>
            <w:r>
              <w:rPr>
                <w:rFonts w:hint="eastAsia" w:asciiTheme="minorEastAsia" w:hAnsiTheme="minorEastAsia" w:eastAsiaTheme="minorEastAsia"/>
                <w:color w:val="000000" w:themeColor="text1"/>
                <w:lang w:val="en-US" w:eastAsia="zh-CN"/>
              </w:rPr>
              <w:t>放</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污染物排放总量：■</w:t>
            </w:r>
            <w:r>
              <w:rPr>
                <w:rFonts w:hint="eastAsia" w:asciiTheme="minorEastAsia" w:hAnsiTheme="minorEastAsia" w:eastAsiaTheme="minorEastAsia"/>
                <w:color w:val="000000" w:themeColor="text1"/>
              </w:rPr>
              <w:t xml:space="preserve">达标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未达标，需要改进：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污染物排放浓度：■</w:t>
            </w:r>
            <w:r>
              <w:rPr>
                <w:rFonts w:hint="eastAsia" w:asciiTheme="minorEastAsia" w:hAnsiTheme="minorEastAsia" w:eastAsiaTheme="minorEastAsia"/>
                <w:color w:val="000000" w:themeColor="text1"/>
              </w:rPr>
              <w:t xml:space="preserve">达标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未达标，需要改进：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查看环境因素的识别的充分性</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 xml:space="preserve">  </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充分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 xml:space="preserve">了解重要环境因素评价的合理性 </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合理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不合理，需要完善：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xml:space="preserve">- 了解重要环境因素的和控制措施的有效性 </w:t>
            </w:r>
          </w:p>
          <w:p>
            <w:pPr>
              <w:ind w:firstLine="420" w:firstLineChars="200"/>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不足，需要完善：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了解适用的环境法律和其他要求的获取、识别和实施情况</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充分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xml:space="preserve">- 了解企业进行合规性评价的有效性 </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不足，需要完善：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查看合规性证明（9</w:t>
            </w:r>
            <w:r>
              <w:rPr>
                <w:rFonts w:asciiTheme="minorEastAsia" w:hAnsiTheme="minorEastAsia" w:eastAsiaTheme="minorEastAsia"/>
                <w:color w:val="000000" w:themeColor="text1"/>
                <w:szCs w:val="18"/>
              </w:rPr>
              <w:t>8</w:t>
            </w:r>
            <w:r>
              <w:rPr>
                <w:rFonts w:hint="eastAsia" w:asciiTheme="minorEastAsia" w:hAnsiTheme="minorEastAsia" w:eastAsiaTheme="minorEastAsia"/>
                <w:color w:val="000000" w:themeColor="text1"/>
                <w:szCs w:val="18"/>
              </w:rPr>
              <w:t>年后新扩建的环评验收、环境监测报告）</w:t>
            </w:r>
          </w:p>
          <w:p>
            <w:pPr>
              <w:rPr>
                <w:rFonts w:asciiTheme="minorEastAsia" w:hAnsiTheme="minorEastAsia" w:eastAsiaTheme="minorEastAsia"/>
                <w:color w:val="000000" w:themeColor="text1"/>
                <w:szCs w:val="18"/>
                <w:u w:val="single"/>
              </w:rPr>
            </w:pPr>
            <w:r>
              <w:rPr>
                <w:rFonts w:hint="eastAsia" w:asciiTheme="minorEastAsia" w:hAnsiTheme="minorEastAsia" w:eastAsiaTheme="minorEastAsia"/>
                <w:color w:val="000000" w:themeColor="text1"/>
                <w:szCs w:val="18"/>
              </w:rPr>
              <w:t>《环评验收报告》编号：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szCs w:val="18"/>
              </w:rPr>
              <w:t>颁发日期：</w:t>
            </w:r>
            <w:r>
              <w:rPr>
                <w:rFonts w:hint="eastAsia" w:asciiTheme="minorEastAsia" w:hAnsiTheme="minorEastAsia" w:eastAsiaTheme="minorEastAsia"/>
                <w:color w:val="000000" w:themeColor="text1"/>
                <w:szCs w:val="18"/>
                <w:u w:val="single"/>
              </w:rPr>
              <w:t xml:space="preserve">                       </w:t>
            </w:r>
          </w:p>
          <w:p>
            <w:pPr>
              <w:spacing w:line="440" w:lineRule="exact"/>
              <w:ind w:firstLine="422" w:firstLineChars="200"/>
              <w:rPr>
                <w:rFonts w:asciiTheme="minorEastAsia" w:hAnsiTheme="minorEastAsia" w:eastAsiaTheme="minorEastAsia"/>
                <w:color w:val="000000" w:themeColor="text1"/>
                <w:szCs w:val="21"/>
                <w:u w:val="single"/>
              </w:rPr>
            </w:pPr>
            <w:r>
              <w:rPr>
                <w:rFonts w:hint="eastAsia" w:asciiTheme="minorEastAsia" w:hAnsiTheme="minorEastAsia" w:eastAsiaTheme="minorEastAsia"/>
                <w:b/>
                <w:bCs/>
                <w:color w:val="000000" w:themeColor="text1"/>
                <w:szCs w:val="21"/>
              </w:rPr>
              <w:t xml:space="preserve">注：  </w:t>
            </w:r>
          </w:p>
          <w:p>
            <w:pPr>
              <w:ind w:firstLine="210" w:firstLine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包括：生活污水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工业废水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废气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粉尘   噪声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u w:val="single"/>
              </w:rPr>
            </w:pPr>
            <w:r>
              <w:rPr>
                <w:rFonts w:hint="eastAsia" w:asciiTheme="minorEastAsia" w:hAnsiTheme="minorEastAsia" w:eastAsiaTheme="minorEastAsia"/>
                <w:color w:val="000000" w:themeColor="text1"/>
                <w:szCs w:val="18"/>
              </w:rPr>
              <w:t>《环境监测报告》编号：</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颁发日期：</w:t>
            </w:r>
            <w:r>
              <w:rPr>
                <w:rFonts w:hint="eastAsia" w:asciiTheme="minorEastAsia" w:hAnsiTheme="minorEastAsia" w:eastAsiaTheme="minorEastAsia"/>
                <w:color w:val="000000" w:themeColor="text1"/>
                <w:szCs w:val="18"/>
                <w:u w:val="single"/>
              </w:rPr>
              <w:t xml:space="preserve">                </w:t>
            </w:r>
          </w:p>
          <w:p>
            <w:pPr>
              <w:spacing w:line="440" w:lineRule="exact"/>
              <w:ind w:firstLine="422" w:firstLineChars="200"/>
              <w:rPr>
                <w:rFonts w:hint="eastAsia"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注： 。</w:t>
            </w:r>
          </w:p>
          <w:p>
            <w:pPr>
              <w:pStyle w:val="2"/>
              <w:rPr>
                <w:color w:val="000000" w:themeColor="text1"/>
              </w:rPr>
            </w:pPr>
          </w:p>
          <w:p>
            <w:pPr>
              <w:ind w:firstLine="210" w:firstLine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包括：</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生活污水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工业废水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废气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粉尘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厂界噪声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了解危险化学品的种类——无</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腐蚀性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rPr>
                <w:rFonts w:asciiTheme="minorEastAsia" w:hAnsiTheme="minorEastAsia" w:eastAsiaTheme="minorEastAsia"/>
                <w:color w:val="000000" w:themeColor="text1"/>
                <w:szCs w:val="18"/>
                <w:highlight w:val="green"/>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了解危险化学品的MSDS的收集情况</w:t>
            </w:r>
          </w:p>
          <w:p>
            <w:pPr>
              <w:ind w:firstLine="210" w:firstLineChars="1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 xml:space="preserve">充分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highlight w:val="green"/>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了解危险废弃物的种类——</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腐蚀性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剧毒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ind w:firstLine="210" w:firstLineChars="100"/>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w:t>
            </w:r>
            <w:r>
              <w:rPr>
                <w:rFonts w:asciiTheme="minorEastAsia" w:hAnsiTheme="minorEastAsia" w:eastAsiaTheme="minorEastAsia"/>
                <w:color w:val="000000" w:themeColor="text1"/>
                <w:szCs w:val="18"/>
              </w:rPr>
              <w:t>应急准备和响应情况</w:t>
            </w:r>
          </w:p>
          <w:p>
            <w:pPr>
              <w:ind w:firstLine="210" w:firstLineChars="100"/>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制订了必要的应急预案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未制订了必要的应急预案</w:t>
            </w:r>
          </w:p>
          <w:p>
            <w:pPr>
              <w:ind w:firstLine="210" w:firstLineChars="1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未发生过紧急事件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发生过紧急事件，说明：</w:t>
            </w:r>
            <w:r>
              <w:rPr>
                <w:rFonts w:hint="eastAsia" w:asciiTheme="minorEastAsia" w:hAnsiTheme="minorEastAsia" w:eastAsiaTheme="minorEastAsia"/>
                <w:color w:val="000000" w:themeColor="text1"/>
                <w:u w:val="single"/>
              </w:rPr>
              <w:t xml:space="preserve">                        </w:t>
            </w:r>
          </w:p>
          <w:p>
            <w:pPr>
              <w:ind w:firstLine="210" w:firstLineChars="100"/>
              <w:rPr>
                <w:rFonts w:asciiTheme="minorEastAsia" w:hAnsiTheme="minorEastAsia" w:eastAsiaTheme="minorEastAsia"/>
                <w:color w:val="000000" w:themeColor="text1"/>
                <w:shd w:val="pct10" w:color="auto" w:fill="FFFFFF"/>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未进行应急演练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进行应急演练，说明</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u w:val="single"/>
              </w:rPr>
              <w:t xml:space="preserve"> 于</w:t>
            </w:r>
            <w:r>
              <w:rPr>
                <w:rFonts w:hint="eastAsia" w:asciiTheme="minorEastAsia" w:hAnsiTheme="minorEastAsia" w:eastAsiaTheme="minorEastAsia"/>
                <w:color w:val="000000" w:themeColor="text1"/>
                <w:highlight w:val="none"/>
                <w:u w:val="single"/>
                <w:lang w:eastAsia="zh-CN"/>
              </w:rPr>
              <w:t>2022年</w:t>
            </w:r>
            <w:r>
              <w:rPr>
                <w:rFonts w:hint="eastAsia" w:asciiTheme="minorEastAsia" w:hAnsiTheme="minorEastAsia" w:eastAsiaTheme="minorEastAsia"/>
                <w:color w:val="000000" w:themeColor="text1"/>
                <w:highlight w:val="none"/>
                <w:u w:val="single"/>
                <w:lang w:val="en-US" w:eastAsia="zh-CN"/>
              </w:rPr>
              <w:t>3</w:t>
            </w:r>
            <w:r>
              <w:rPr>
                <w:rFonts w:hint="eastAsia" w:asciiTheme="minorEastAsia" w:hAnsiTheme="minorEastAsia" w:eastAsiaTheme="minorEastAsia"/>
                <w:color w:val="000000" w:themeColor="text1"/>
                <w:highlight w:val="none"/>
                <w:u w:val="single"/>
                <w:lang w:eastAsia="zh-CN"/>
              </w:rPr>
              <w:t>月15日</w:t>
            </w:r>
            <w:r>
              <w:rPr>
                <w:rFonts w:hint="eastAsia" w:asciiTheme="minorEastAsia" w:hAnsiTheme="minorEastAsia" w:eastAsiaTheme="minorEastAsia"/>
                <w:color w:val="000000" w:themeColor="text1"/>
                <w:highlight w:val="none"/>
                <w:u w:val="single"/>
              </w:rPr>
              <w:t>进行火灾消</w:t>
            </w:r>
            <w:r>
              <w:rPr>
                <w:rFonts w:hint="eastAsia" w:asciiTheme="minorEastAsia" w:hAnsiTheme="minorEastAsia" w:eastAsiaTheme="minorEastAsia"/>
                <w:color w:val="000000" w:themeColor="text1"/>
                <w:u w:val="single"/>
              </w:rPr>
              <w:t xml:space="preserve">防演练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了解消防控制状况（消防备案或消防验收）</w:t>
            </w:r>
          </w:p>
          <w:p>
            <w:pPr>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消防验收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消防备案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被消防部门抽查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被消防部门处罚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了解消防控制措施</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消防栓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灭火器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消防手动报警</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消防中控室（如烟感、温感、喷淋）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消防泵房     </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消防卷帘门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了解环保知识和技能教育的实施</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 xml:space="preserve">已实施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不充分，需要完善：                      </w:t>
            </w:r>
          </w:p>
          <w:p>
            <w:pPr>
              <w:rPr>
                <w:rFonts w:asciiTheme="minorEastAsia" w:hAnsiTheme="minorEastAsia" w:eastAsiaTheme="minorEastAsia"/>
                <w:color w:val="000000" w:themeColor="text1"/>
                <w:szCs w:val="18"/>
                <w:highlight w:val="none"/>
              </w:rPr>
            </w:pP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highlight w:val="none"/>
              </w:rPr>
              <w:t>- 了解特种作业人员的状况</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highlight w:val="none"/>
              </w:rPr>
              <w:t></w:t>
            </w:r>
            <w:r>
              <w:rPr>
                <w:rFonts w:hint="eastAsia" w:ascii="宋体" w:hAnsi="宋体" w:eastAsia="宋体" w:cs="宋体"/>
                <w:color w:val="000000" w:themeColor="text1"/>
                <w:szCs w:val="21"/>
                <w:highlight w:val="none"/>
              </w:rPr>
              <w:t>■</w:t>
            </w:r>
            <w:r>
              <w:rPr>
                <w:rFonts w:hint="eastAsia" w:asciiTheme="minorEastAsia" w:hAnsiTheme="minorEastAsia" w:eastAsiaTheme="minorEastAsia"/>
                <w:color w:val="000000" w:themeColor="text1"/>
                <w:szCs w:val="18"/>
                <w:highlight w:val="none"/>
              </w:rPr>
              <w:t xml:space="preserve">电工作业   </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 xml:space="preserve">低压电工作业  </w:t>
            </w:r>
            <w:r>
              <w:rPr>
                <w:rFonts w:asciiTheme="minorEastAsia" w:hAnsiTheme="minorEastAsia" w:eastAsiaTheme="minorEastAsia"/>
                <w:color w:val="000000" w:themeColor="text1"/>
                <w:szCs w:val="18"/>
                <w:highlight w:val="none"/>
              </w:rPr>
              <w:t></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 xml:space="preserve">焊接与热切割作业  </w:t>
            </w:r>
            <w:r>
              <w:rPr>
                <w:rFonts w:asciiTheme="minorEastAsia" w:hAnsiTheme="minorEastAsia" w:eastAsiaTheme="minorEastAsia"/>
                <w:color w:val="000000" w:themeColor="text1"/>
                <w:szCs w:val="18"/>
                <w:highlight w:val="none"/>
              </w:rPr>
              <w:t></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 xml:space="preserve">高处作业 </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制冷与空调</w:t>
            </w:r>
            <w:r>
              <w:rPr>
                <w:rFonts w:hint="eastAsia" w:asciiTheme="minorEastAsia" w:hAnsiTheme="minorEastAsia" w:eastAsiaTheme="minorEastAsia"/>
                <w:color w:val="000000" w:themeColor="text1"/>
                <w:szCs w:val="18"/>
              </w:rPr>
              <w:t xml:space="preserve">作业 </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煤矿安全作业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矿山安全作业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石油天然气安全作业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冶金生产安全作业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危险品安全作业 </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烟花爆竹安全作业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了解特种设备作业人员的状况</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 xml:space="preserve">场内机动车辆（叉车）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起重机械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压力容器（气瓶）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压力管道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电梯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锅炉  </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客运索道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大型游乐设施</w:t>
            </w:r>
          </w:p>
          <w:p>
            <w:pPr>
              <w:rPr>
                <w:rFonts w:asciiTheme="minorEastAsia" w:hAnsiTheme="minorEastAsia" w:eastAsiaTheme="minorEastAsia"/>
                <w:color w:val="000000" w:themeColor="text1"/>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rFonts w:asciiTheme="minorEastAsia" w:hAnsiTheme="minorEastAsia" w:eastAsiaTheme="minorEastAsia"/>
                <w:color w:val="000000" w:themeColor="text1"/>
                <w:szCs w:val="18"/>
                <w:highlight w:val="cyan"/>
              </w:rPr>
            </w:pPr>
            <w:r>
              <w:rPr>
                <w:rFonts w:hint="eastAsia" w:asciiTheme="minorEastAsia" w:hAnsiTheme="minorEastAsia" w:eastAsiaTheme="minorEastAsia"/>
                <w:color w:val="000000" w:themeColor="text1"/>
                <w:szCs w:val="18"/>
              </w:rPr>
              <w:t>相关方的反馈及</w:t>
            </w:r>
            <w:r>
              <w:rPr>
                <w:rFonts w:hint="eastAsia" w:asciiTheme="minorEastAsia" w:hAnsiTheme="minorEastAsia" w:eastAsiaTheme="minorEastAsia"/>
                <w:color w:val="000000" w:themeColor="text1"/>
              </w:rPr>
              <w:t>投诉处理</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近一年相关方反馈处理情况，■未发生</w:t>
            </w:r>
          </w:p>
          <w:p>
            <w:pPr>
              <w:ind w:firstLine="2520" w:firstLineChars="12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近一年处罚整改情况，■未发生</w:t>
            </w:r>
          </w:p>
          <w:p>
            <w:pPr>
              <w:ind w:firstLine="2520" w:firstLineChars="12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近一年重大环保事故情况，</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 xml:space="preserve">未发生 </w:t>
            </w:r>
          </w:p>
          <w:p>
            <w:pPr>
              <w:ind w:firstLine="2520" w:firstLineChars="1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发生过，说明</w:t>
            </w:r>
            <w:r>
              <w:rPr>
                <w:rFonts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rPr>
              <w:t>；</w:t>
            </w:r>
          </w:p>
          <w:p>
            <w:pPr>
              <w:ind w:firstLine="2520" w:firstLineChars="1200"/>
              <w:rPr>
                <w:rFonts w:asciiTheme="minorEastAsia" w:hAnsiTheme="minorEastAsia" w:eastAsiaTheme="minorEastAsia"/>
                <w:color w:val="000000" w:themeColor="text1"/>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themeColor="text1"/>
                <w:shd w:val="pct10" w:color="auto" w:fill="FFFFFF"/>
              </w:rPr>
            </w:pPr>
            <w:r>
              <w:rPr>
                <w:rFonts w:hint="eastAsia" w:asciiTheme="minorEastAsia" w:hAnsiTheme="minorEastAsia" w:eastAsiaTheme="minorEastAsia"/>
                <w:color w:val="000000" w:themeColor="text1"/>
                <w:szCs w:val="18"/>
                <w:shd w:val="pct10" w:color="auto" w:fill="FFFFFF"/>
              </w:rPr>
              <w:t>EMS</w:t>
            </w:r>
            <w:r>
              <w:rPr>
                <w:rFonts w:hint="eastAsia" w:asciiTheme="minorEastAsia" w:hAnsiTheme="minorEastAsia" w:eastAsiaTheme="minorEastAsia"/>
                <w:color w:val="000000" w:themeColor="text1"/>
                <w:shd w:val="pct10" w:color="auto" w:fill="FFFFFF"/>
              </w:rPr>
              <w:t>场所巡查</w:t>
            </w:r>
            <w:r>
              <w:rPr>
                <w:rFonts w:asciiTheme="minorEastAsia" w:hAnsiTheme="minorEastAsia" w:eastAsiaTheme="minorEastAsia"/>
                <w:color w:val="000000" w:themeColor="text1"/>
                <w:shd w:val="pct10" w:color="auto" w:fill="FFFFFF"/>
              </w:rPr>
              <w:t>:</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rPr>
              <w:t>- 巡视办公场所，</w:t>
            </w:r>
            <w:r>
              <w:rPr>
                <w:rFonts w:hint="eastAsia" w:asciiTheme="minorEastAsia" w:hAnsiTheme="minorEastAsia" w:eastAsiaTheme="minorEastAsia"/>
                <w:color w:val="000000" w:themeColor="text1"/>
                <w:szCs w:val="18"/>
              </w:rPr>
              <w:t>查看地理位置图、污水管网图（适用时）</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工业区  </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szCs w:val="21"/>
                <w:highlight w:val="none"/>
              </w:rPr>
              <w:t>■</w:t>
            </w:r>
            <w:r>
              <w:rPr>
                <w:rFonts w:hint="eastAsia" w:asciiTheme="minorEastAsia" w:hAnsiTheme="minorEastAsia" w:eastAsiaTheme="minorEastAsia"/>
                <w:color w:val="000000" w:themeColor="text1"/>
                <w:szCs w:val="18"/>
                <w:highlight w:val="none"/>
              </w:rPr>
              <w:t>商业区</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 xml:space="preserve">生态保护区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rPr>
              <w:t>- 巡视生产区域（厂区、车间、库房、实验室等），</w:t>
            </w:r>
            <w:r>
              <w:rPr>
                <w:rFonts w:hint="eastAsia" w:asciiTheme="minorEastAsia" w:hAnsiTheme="minorEastAsia" w:eastAsiaTheme="minorEastAsia"/>
                <w:color w:val="000000" w:themeColor="text1"/>
                <w:szCs w:val="18"/>
              </w:rPr>
              <w:t>了解环境影响的种类：</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资源能源消耗类：</w:t>
            </w:r>
          </w:p>
          <w:p>
            <w:pPr>
              <w:widowControl/>
              <w:spacing w:before="40"/>
              <w:jc w:val="left"/>
              <w:rPr>
                <w:rFonts w:asciiTheme="minorEastAsia" w:hAnsiTheme="minorEastAsia" w:eastAsiaTheme="minorEastAsia"/>
                <w:color w:val="000000" w:themeColor="text1"/>
                <w:highlight w:val="non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■水   ■电能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天然气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压缩空气</w:t>
            </w:r>
            <w:r>
              <w:rPr>
                <w:rFonts w:hint="eastAsia" w:asciiTheme="minorEastAsia" w:hAnsiTheme="minorEastAsia" w:eastAsiaTheme="minorEastAsia"/>
                <w:color w:val="000000" w:themeColor="text1"/>
                <w:highlight w:val="none"/>
              </w:rPr>
              <w:t xml:space="preserve">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蒸汽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其他—— </w:t>
            </w:r>
          </w:p>
          <w:p>
            <w:pPr>
              <w:rPr>
                <w:rFonts w:asciiTheme="minorEastAsia" w:hAnsiTheme="minorEastAsia" w:eastAsiaTheme="minorEastAsia"/>
                <w:color w:val="000000" w:themeColor="text1"/>
                <w:szCs w:val="18"/>
                <w:highlight w:val="none"/>
              </w:rPr>
            </w:pP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highlight w:val="none"/>
              </w:rPr>
              <w:t>污染物排放的种类：</w:t>
            </w:r>
          </w:p>
          <w:p>
            <w:pPr>
              <w:widowControl/>
              <w:spacing w:before="4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生活污水   </w:t>
            </w:r>
            <w:r>
              <w:rPr>
                <w:rFonts w:hint="eastAsia" w:ascii="宋体" w:hAnsi="宋体" w:eastAsia="宋体" w:cs="宋体"/>
                <w:color w:val="000000" w:themeColor="text1"/>
                <w:highlight w:val="none"/>
                <w:lang w:eastAsia="zh-CN"/>
              </w:rPr>
              <w:t>□废水</w:t>
            </w:r>
            <w:r>
              <w:rPr>
                <w:rFonts w:hint="eastAsia" w:asciiTheme="minorEastAsia" w:hAnsiTheme="minorEastAsia" w:eastAsiaTheme="minorEastAsia"/>
                <w:color w:val="000000" w:themeColor="text1"/>
                <w:highlight w:val="none"/>
              </w:rPr>
              <w:t xml:space="preserve">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废气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宋体" w:hAnsi="宋体" w:eastAsia="宋体" w:cs="宋体"/>
                <w:color w:val="000000" w:themeColor="text1"/>
                <w:highlight w:val="none"/>
              </w:rPr>
              <w:t>■</w:t>
            </w:r>
            <w:r>
              <w:rPr>
                <w:rFonts w:hint="eastAsia" w:asciiTheme="minorEastAsia" w:hAnsiTheme="minorEastAsia" w:eastAsiaTheme="minorEastAsia"/>
                <w:color w:val="000000" w:themeColor="text1"/>
                <w:highlight w:val="none"/>
              </w:rPr>
              <w:t xml:space="preserve">粉尘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噪声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固体废弃物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危险废弃物 </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巡视动力设施和辅助设施的状况，存在下列的场所：</w:t>
            </w:r>
          </w:p>
          <w:p>
            <w:pPr>
              <w:widowControl/>
              <w:spacing w:before="40"/>
              <w:ind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污水处理站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锅炉房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高压配电室   低压配电室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空压站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制冷站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消防中控室</w:t>
            </w:r>
          </w:p>
          <w:p>
            <w:pPr>
              <w:widowControl/>
              <w:spacing w:before="40"/>
              <w:ind w:left="210" w:leftChars="100" w:firstLine="210" w:firstLineChars="1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消防泵房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除尘装置    尾气处理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危化品库房    危险废弃物存放处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改建/扩建施工现场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食堂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宿舍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班车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确认生产/服务流程</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与提供流程图一致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与提供流程图不一致，说明：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观察危险化学品的控制状况</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腐蚀性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观察基础设施（环保设备）运行完好</w:t>
            </w:r>
          </w:p>
          <w:p>
            <w:pPr>
              <w:widowControl/>
              <w:spacing w:before="40"/>
              <w:ind w:firstLine="210" w:firstLineChars="1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污水处理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除尘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降噪      废气处理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危废存放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危化品储罐围堰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ind w:firstLine="210" w:firstLineChars="10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观察环境相关的监视和测量设备的种类并了解检定/校准情况</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污水在线监测仪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jc w:val="left"/>
              <w:rPr>
                <w:rFonts w:asciiTheme="minorEastAsia" w:hAnsiTheme="minorEastAsia" w:eastAsiaTheme="minorEastAsia"/>
                <w:color w:val="000000" w:themeColor="text1"/>
                <w:highlight w:val="green"/>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观察使用特种设备的种类和完好运行情况</w:t>
            </w:r>
          </w:p>
          <w:p>
            <w:pPr>
              <w:widowControl/>
              <w:spacing w:before="40"/>
              <w:ind w:firstLine="210" w:firstLineChars="1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场内机动车辆（叉车）</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起重机械</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压力容器</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压力管道</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电梯</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锅炉</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安全阀</w:t>
            </w:r>
            <w:r>
              <w:rPr>
                <w:rFonts w:hint="eastAsia" w:asciiTheme="minorEastAsia" w:hAnsiTheme="minorEastAsia" w:eastAsiaTheme="minorEastAsia"/>
                <w:color w:val="000000" w:themeColor="text1"/>
              </w:rPr>
              <w:t xml:space="preserve"> </w:t>
            </w:r>
          </w:p>
          <w:p>
            <w:pPr>
              <w:widowControl/>
              <w:spacing w:before="40"/>
              <w:ind w:firstLine="210" w:firstLineChars="1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jc w:val="left"/>
              <w:rPr>
                <w:rFonts w:asciiTheme="minorEastAsia" w:hAnsiTheme="minorEastAsia" w:eastAsiaTheme="minorEastAsia"/>
                <w:color w:val="000000" w:themeColor="text1"/>
              </w:rPr>
            </w:pPr>
          </w:p>
          <w:p>
            <w:pPr>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观察总排口是否存在明显违规现象</w:t>
            </w:r>
          </w:p>
          <w:p>
            <w:pPr>
              <w:ind w:firstLine="420" w:firstLineChars="200"/>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无异常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有异常，需要改进： </w:t>
            </w:r>
            <w:r>
              <w:rPr>
                <w:rFonts w:hint="eastAsia" w:asciiTheme="minorEastAsia" w:hAnsiTheme="minorEastAsia" w:eastAsiaTheme="minorEastAsia"/>
                <w:color w:val="000000" w:themeColor="text1"/>
                <w:u w:val="single"/>
              </w:rPr>
              <w:t xml:space="preserve">                     </w:t>
            </w:r>
          </w:p>
          <w:p>
            <w:pPr>
              <w:jc w:val="left"/>
              <w:rPr>
                <w:rFonts w:asciiTheme="minorEastAsia" w:hAnsiTheme="minorEastAsia" w:eastAsiaTheme="minorEastAsia"/>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根据</w:t>
            </w:r>
            <w:r>
              <w:rPr>
                <w:rFonts w:hint="eastAsia" w:asciiTheme="minorEastAsia" w:hAnsiTheme="minorEastAsia" w:eastAsiaTheme="minorEastAsia"/>
                <w:color w:val="000000" w:themeColor="text1"/>
              </w:rPr>
              <w:t>该企业的产品/服务特性</w:t>
            </w:r>
            <w:r>
              <w:rPr>
                <w:rFonts w:hint="eastAsia" w:asciiTheme="minorEastAsia" w:hAnsiTheme="minorEastAsia" w:eastAsiaTheme="minorEastAsia"/>
                <w:color w:val="000000" w:themeColor="text1"/>
                <w:szCs w:val="18"/>
              </w:rPr>
              <w:t>确认职业健康风险的合规证据：</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安全预评估报告</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18"/>
              </w:rPr>
              <w:t>安全现状评估报告</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职业健康预评估报告</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18"/>
              </w:rPr>
              <w:t>职业健康现状评估报告</w:t>
            </w:r>
            <w:r>
              <w:rPr>
                <w:rFonts w:hint="eastAsia" w:asciiTheme="minorEastAsia" w:hAnsiTheme="minorEastAsia" w:eastAsiaTheme="minorEastAsia"/>
                <w:color w:val="000000" w:themeColor="text1"/>
              </w:rPr>
              <w:t xml:space="preserve">   </w:t>
            </w:r>
          </w:p>
          <w:p>
            <w:pPr>
              <w:rPr>
                <w:rFonts w:asciiTheme="minorEastAsia" w:hAnsiTheme="minorEastAsia" w:eastAsiaTheme="minorEastAsia"/>
                <w:color w:val="000000" w:themeColor="text1"/>
                <w:szCs w:val="18"/>
              </w:rPr>
            </w:pPr>
          </w:p>
          <w:p>
            <w:pPr>
              <w:rPr>
                <w:color w:val="000000" w:themeColor="text1"/>
                <w:szCs w:val="21"/>
              </w:rPr>
            </w:pPr>
            <w:r>
              <w:rPr>
                <w:rFonts w:hint="eastAsia" w:asciiTheme="minorEastAsia" w:hAnsiTheme="minorEastAsia" w:eastAsiaTheme="minorEastAsia"/>
                <w:color w:val="000000" w:themeColor="text1"/>
                <w:szCs w:val="18"/>
              </w:rPr>
              <w:t>《安全生产</w:t>
            </w:r>
            <w:r>
              <w:rPr>
                <w:rFonts w:asciiTheme="minorEastAsia" w:hAnsiTheme="minorEastAsia" w:eastAsiaTheme="minorEastAsia"/>
                <w:color w:val="000000" w:themeColor="text1"/>
                <w:szCs w:val="18"/>
              </w:rPr>
              <w:t>许可证》</w:t>
            </w:r>
            <w:r>
              <w:rPr>
                <w:rFonts w:hint="eastAsia" w:asciiTheme="minorEastAsia" w:hAnsiTheme="minorEastAsia" w:eastAsiaTheme="minorEastAsia"/>
                <w:color w:val="000000" w:themeColor="text1"/>
                <w:szCs w:val="18"/>
              </w:rPr>
              <w:t>编号：</w:t>
            </w:r>
            <w:r>
              <w:rPr>
                <w:rFonts w:hint="eastAsia" w:asciiTheme="minorEastAsia" w:hAnsiTheme="minorEastAsia" w:eastAsiaTheme="minorEastAsia"/>
                <w:color w:val="000000" w:themeColor="text1"/>
                <w:szCs w:val="18"/>
                <w:u w:val="single"/>
              </w:rPr>
              <w:t xml:space="preserve">  </w:t>
            </w:r>
            <w:r>
              <w:rPr>
                <w:rFonts w:hint="eastAsia"/>
                <w:color w:val="000000" w:themeColor="text1"/>
                <w:szCs w:val="21"/>
                <w:u w:val="single"/>
              </w:rPr>
              <w:t xml:space="preserve"> </w:t>
            </w:r>
            <w:r>
              <w:rPr>
                <w:rFonts w:hint="eastAsia"/>
                <w:color w:val="000000" w:themeColor="text1"/>
                <w:szCs w:val="21"/>
                <w:u w:val="single"/>
                <w:lang w:eastAsia="zh-CN"/>
              </w:rPr>
              <w:t>（渝）JZ安许证字（2012）006031-01</w:t>
            </w:r>
            <w:r>
              <w:rPr>
                <w:color w:val="000000" w:themeColor="text1"/>
                <w:szCs w:val="21"/>
                <w:u w:val="single"/>
              </w:rPr>
              <w:t xml:space="preserve">      </w:t>
            </w:r>
            <w:r>
              <w:rPr>
                <w:rFonts w:hint="eastAsia"/>
                <w:color w:val="000000" w:themeColor="text1"/>
                <w:szCs w:val="21"/>
              </w:rPr>
              <w:t xml:space="preserve">； </w:t>
            </w:r>
            <w:r>
              <w:rPr>
                <w:color w:val="000000" w:themeColor="text1"/>
                <w:szCs w:val="21"/>
              </w:rPr>
              <w:t xml:space="preserve"> </w:t>
            </w:r>
          </w:p>
          <w:p>
            <w:pPr>
              <w:rPr>
                <w:rFonts w:asciiTheme="minorEastAsia" w:hAnsiTheme="minorEastAsia" w:eastAsiaTheme="minorEastAsia"/>
                <w:color w:val="000000" w:themeColor="text1"/>
                <w:szCs w:val="18"/>
                <w:u w:val="single"/>
              </w:rPr>
            </w:pPr>
            <w:r>
              <w:rPr>
                <w:rFonts w:hint="eastAsia"/>
                <w:color w:val="000000" w:themeColor="text1"/>
                <w:szCs w:val="21"/>
              </w:rPr>
              <w:t>有效期：</w:t>
            </w:r>
            <w:r>
              <w:rPr>
                <w:rFonts w:hint="eastAsia"/>
                <w:color w:val="000000" w:themeColor="text1"/>
                <w:szCs w:val="21"/>
                <w:u w:val="single"/>
                <w:lang w:eastAsia="zh-CN"/>
              </w:rPr>
              <w:t>2021年5月18日至2024年5月17日</w:t>
            </w:r>
            <w:r>
              <w:rPr>
                <w:rFonts w:hint="eastAsia" w:asciiTheme="minorEastAsia" w:hAnsiTheme="minorEastAsia" w:eastAsiaTheme="minorEastAsia"/>
                <w:color w:val="000000" w:themeColor="text1"/>
                <w:szCs w:val="18"/>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许可范围：</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u w:val="single"/>
                <w:lang w:val="en-US" w:eastAsia="zh-CN"/>
              </w:rPr>
              <w:t>建筑施工</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查看危险源的辨识的充分性</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 xml:space="preserve">  </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充分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 xml:space="preserve">了解重要危险源评价的合理性 </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合理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不合理，需要完善：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xml:space="preserve">- 了解重要危险源的控制措施的有效性 </w:t>
            </w:r>
          </w:p>
          <w:p>
            <w:pPr>
              <w:ind w:firstLine="420" w:firstLineChars="200"/>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不足，需要完善：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了解适用的环境法律和其他要求的获取、识别和实施情况</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充分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xml:space="preserve">- 了解企业进行合规性评价的有效性 </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不足，需要完善：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查看合规性证明（作业场所有害物质监测报告、职业病体检报告）</w:t>
            </w:r>
          </w:p>
          <w:p>
            <w:pPr>
              <w:rPr>
                <w:rFonts w:asciiTheme="minorEastAsia" w:hAnsiTheme="minorEastAsia" w:eastAsiaTheme="minorEastAsia"/>
                <w:color w:val="000000" w:themeColor="text1"/>
                <w:szCs w:val="18"/>
                <w:u w:val="single"/>
              </w:rPr>
            </w:pPr>
            <w:r>
              <w:rPr>
                <w:rFonts w:hint="eastAsia" w:asciiTheme="minorEastAsia" w:hAnsiTheme="minorEastAsia" w:eastAsiaTheme="minorEastAsia"/>
                <w:color w:val="000000" w:themeColor="text1"/>
                <w:szCs w:val="18"/>
              </w:rPr>
              <w:t>《作业场所有害物质监测报告》编号：</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颁发日期：</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 xml:space="preserve"> </w:t>
            </w:r>
          </w:p>
          <w:p>
            <w:pPr>
              <w:ind w:firstLine="210" w:firstLine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包括：    化学物质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粉尘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噪声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有害微生物   □其他——</w:t>
            </w:r>
          </w:p>
          <w:p>
            <w:pPr>
              <w:ind w:firstLine="210" w:firstLineChars="100"/>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highlight w:val="none"/>
                <w:u w:val="single"/>
              </w:rPr>
            </w:pPr>
            <w:r>
              <w:rPr>
                <w:rFonts w:hint="eastAsia" w:asciiTheme="minorEastAsia" w:hAnsiTheme="minorEastAsia" w:eastAsiaTheme="minorEastAsia"/>
                <w:color w:val="000000" w:themeColor="text1"/>
                <w:szCs w:val="18"/>
              </w:rPr>
              <w:t>《职</w:t>
            </w:r>
            <w:r>
              <w:rPr>
                <w:rFonts w:hint="eastAsia" w:asciiTheme="minorEastAsia" w:hAnsiTheme="minorEastAsia" w:eastAsiaTheme="minorEastAsia"/>
                <w:color w:val="000000" w:themeColor="text1"/>
                <w:szCs w:val="18"/>
                <w:highlight w:val="none"/>
              </w:rPr>
              <w:t>业病体检报告》编号：</w:t>
            </w:r>
            <w:r>
              <w:rPr>
                <w:rFonts w:hint="eastAsia" w:asciiTheme="minorEastAsia" w:hAnsiTheme="minorEastAsia" w:eastAsiaTheme="minorEastAsia"/>
                <w:color w:val="000000" w:themeColor="text1"/>
                <w:szCs w:val="18"/>
                <w:highlight w:val="none"/>
                <w:u w:val="single"/>
              </w:rPr>
              <w:t xml:space="preserve">              </w:t>
            </w:r>
            <w:r>
              <w:rPr>
                <w:rFonts w:hint="eastAsia" w:asciiTheme="minorEastAsia" w:hAnsiTheme="minorEastAsia" w:eastAsiaTheme="minorEastAsia"/>
                <w:color w:val="000000" w:themeColor="text1"/>
                <w:szCs w:val="18"/>
                <w:highlight w:val="none"/>
              </w:rPr>
              <w:t>颁发日期：</w:t>
            </w:r>
            <w:r>
              <w:rPr>
                <w:rFonts w:hint="eastAsia" w:asciiTheme="minorEastAsia" w:hAnsiTheme="minorEastAsia" w:eastAsiaTheme="minorEastAsia"/>
                <w:color w:val="000000" w:themeColor="text1"/>
                <w:szCs w:val="18"/>
                <w:highlight w:val="none"/>
                <w:u w:val="single"/>
              </w:rPr>
              <w:t xml:space="preserve">           </w:t>
            </w:r>
          </w:p>
          <w:p>
            <w:pPr>
              <w:ind w:firstLine="210" w:firstLineChars="1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xml:space="preserve">包括：化学物质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高温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粉尘   噪声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有害微生物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特殊作业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其他——</w:t>
            </w:r>
          </w:p>
          <w:p>
            <w:pPr>
              <w:ind w:firstLine="210" w:firstLineChars="100"/>
              <w:rPr>
                <w:rFonts w:asciiTheme="minorEastAsia" w:hAnsiTheme="minorEastAsia" w:eastAsiaTheme="minorEastAsia"/>
                <w:color w:val="000000" w:themeColor="text1"/>
                <w:highlight w:val="non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了解危险化学品的种类及MSDS</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腐蚀性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了解危险废弃物的种类</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腐蚀性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剧毒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了解消防控制状况（消防备案或消防验收）</w:t>
            </w:r>
          </w:p>
          <w:p>
            <w:pPr>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消防验收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消防备案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被消防部门抽查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被消防部门处罚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了解消防控制措施</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消防栓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灭火器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消防手动报警     消防中控室（如烟感、温感、喷淋）   消防泵房    </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消防卷帘门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000000" w:themeColor="text1"/>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了解防静电/防雷控制状况</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检测合格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未检测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被消防部门抽查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被消防部门处罚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w:t>
            </w:r>
            <w:r>
              <w:rPr>
                <w:rFonts w:asciiTheme="minorEastAsia" w:hAnsiTheme="minorEastAsia" w:eastAsiaTheme="minorEastAsia"/>
                <w:color w:val="000000" w:themeColor="text1"/>
                <w:szCs w:val="18"/>
              </w:rPr>
              <w:t>应急准备和响应情况</w:t>
            </w:r>
          </w:p>
          <w:p>
            <w:pPr>
              <w:ind w:firstLine="210" w:firstLineChars="100"/>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制订了必要的应急预案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未制订了必要的应急预案</w:t>
            </w:r>
          </w:p>
          <w:p>
            <w:pPr>
              <w:ind w:firstLine="210" w:firstLineChars="1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未发生过紧急事件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发生过紧急事件，说明：</w:t>
            </w:r>
            <w:r>
              <w:rPr>
                <w:rFonts w:hint="eastAsia" w:asciiTheme="minorEastAsia" w:hAnsiTheme="minorEastAsia" w:eastAsiaTheme="minorEastAsia"/>
                <w:color w:val="000000" w:themeColor="text1"/>
                <w:u w:val="single"/>
              </w:rPr>
              <w:t xml:space="preserve">                        </w:t>
            </w:r>
          </w:p>
          <w:p>
            <w:pPr>
              <w:ind w:firstLine="210" w:firstLineChars="1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未进行应急演练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进行应急演练，说明：</w:t>
            </w:r>
            <w:r>
              <w:rPr>
                <w:rFonts w:hint="eastAsia" w:asciiTheme="minorEastAsia" w:hAnsiTheme="minorEastAsia" w:eastAsiaTheme="minorEastAsia"/>
                <w:color w:val="000000" w:themeColor="text1"/>
                <w:highlight w:val="none"/>
                <w:u w:val="single"/>
              </w:rPr>
              <w:t xml:space="preserve">  于</w:t>
            </w:r>
            <w:r>
              <w:rPr>
                <w:rFonts w:hint="eastAsia" w:asciiTheme="minorEastAsia" w:hAnsiTheme="minorEastAsia" w:eastAsiaTheme="minorEastAsia"/>
                <w:color w:val="000000" w:themeColor="text1"/>
                <w:highlight w:val="none"/>
                <w:u w:val="single"/>
                <w:lang w:eastAsia="zh-CN"/>
              </w:rPr>
              <w:t>2022年</w:t>
            </w:r>
            <w:r>
              <w:rPr>
                <w:rFonts w:hint="eastAsia" w:asciiTheme="minorEastAsia" w:hAnsiTheme="minorEastAsia" w:eastAsiaTheme="minorEastAsia"/>
                <w:color w:val="000000" w:themeColor="text1"/>
                <w:highlight w:val="none"/>
                <w:u w:val="single"/>
                <w:lang w:val="en-US" w:eastAsia="zh-CN"/>
              </w:rPr>
              <w:t>3</w:t>
            </w:r>
            <w:r>
              <w:rPr>
                <w:rFonts w:hint="eastAsia" w:asciiTheme="minorEastAsia" w:hAnsiTheme="minorEastAsia" w:eastAsiaTheme="minorEastAsia"/>
                <w:color w:val="000000" w:themeColor="text1"/>
                <w:highlight w:val="none"/>
                <w:u w:val="single"/>
                <w:lang w:eastAsia="zh-CN"/>
              </w:rPr>
              <w:t>月15日</w:t>
            </w:r>
            <w:r>
              <w:rPr>
                <w:rFonts w:hint="eastAsia" w:asciiTheme="minorEastAsia" w:hAnsiTheme="minorEastAsia" w:eastAsiaTheme="minorEastAsia"/>
                <w:color w:val="000000" w:themeColor="text1"/>
                <w:highlight w:val="none"/>
                <w:u w:val="single"/>
              </w:rPr>
              <w:t xml:space="preserve">进行火灾消防演练 </w:t>
            </w:r>
            <w:r>
              <w:rPr>
                <w:rFonts w:hint="eastAsia" w:asciiTheme="minorEastAsia" w:hAnsiTheme="minorEastAsia" w:eastAsiaTheme="minorEastAsia"/>
                <w:color w:val="000000" w:themeColor="text1"/>
                <w:u w:val="single"/>
              </w:rPr>
              <w:t xml:space="preserve">     </w:t>
            </w:r>
          </w:p>
          <w:p>
            <w:pPr>
              <w:ind w:firstLine="210" w:firstLineChars="100"/>
              <w:rPr>
                <w:rFonts w:asciiTheme="minorEastAsia" w:hAnsiTheme="minorEastAsia" w:eastAsiaTheme="minorEastAsia"/>
                <w:color w:val="000000" w:themeColor="text1"/>
                <w:highlight w:val="none"/>
                <w:u w:val="single"/>
              </w:rPr>
            </w:pP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highlight w:val="none"/>
              </w:rPr>
              <w:t>-</w:t>
            </w:r>
            <w:r>
              <w:rPr>
                <w:rFonts w:asciiTheme="minorEastAsia" w:hAnsiTheme="minorEastAsia" w:eastAsiaTheme="minorEastAsia"/>
                <w:color w:val="000000" w:themeColor="text1"/>
                <w:szCs w:val="18"/>
                <w:highlight w:val="none"/>
              </w:rPr>
              <w:t xml:space="preserve"> </w:t>
            </w:r>
            <w:r>
              <w:rPr>
                <w:rFonts w:hint="eastAsia" w:asciiTheme="minorEastAsia" w:hAnsiTheme="minorEastAsia" w:eastAsiaTheme="minorEastAsia"/>
                <w:color w:val="000000" w:themeColor="text1"/>
                <w:szCs w:val="18"/>
                <w:highlight w:val="none"/>
              </w:rPr>
              <w:t>了解特种作业人员的状况</w:t>
            </w:r>
          </w:p>
          <w:p>
            <w:pPr>
              <w:ind w:firstLine="210" w:firstLineChars="100"/>
              <w:rPr>
                <w:rFonts w:asciiTheme="minorEastAsia" w:hAnsiTheme="minorEastAsia" w:eastAsiaTheme="minorEastAsia"/>
                <w:color w:val="000000" w:themeColor="text1"/>
                <w:szCs w:val="22"/>
                <w:highlight w:val="none"/>
              </w:rPr>
            </w:pPr>
            <w:r>
              <w:rPr>
                <w:rFonts w:asciiTheme="minorEastAsia" w:hAnsiTheme="minorEastAsia" w:eastAsiaTheme="minorEastAsia"/>
                <w:color w:val="000000" w:themeColor="text1"/>
                <w:highlight w:val="none"/>
              </w:rPr>
              <w:t></w:t>
            </w:r>
            <w:r>
              <w:rPr>
                <w:rFonts w:hint="eastAsia" w:ascii="宋体" w:hAnsi="宋体" w:eastAsia="宋体" w:cs="宋体"/>
                <w:color w:val="000000" w:themeColor="text1"/>
                <w:highlight w:val="none"/>
              </w:rPr>
              <w:t>■</w:t>
            </w:r>
            <w:r>
              <w:rPr>
                <w:rFonts w:hint="eastAsia" w:asciiTheme="minorEastAsia" w:hAnsiTheme="minorEastAsia" w:eastAsiaTheme="minorEastAsia"/>
                <w:color w:val="000000" w:themeColor="text1"/>
                <w:highlight w:val="none"/>
              </w:rPr>
              <w:t xml:space="preserve">电工作业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低压电工作业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焊接与热切割作业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高处作业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22"/>
                <w:highlight w:val="none"/>
              </w:rPr>
              <w:t xml:space="preserve">制冷与空调作业 </w:t>
            </w:r>
          </w:p>
          <w:p>
            <w:pPr>
              <w:ind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22"/>
                <w:highlight w:val="none"/>
              </w:rPr>
              <w:t xml:space="preserve">煤矿安全作业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22"/>
                <w:highlight w:val="none"/>
              </w:rPr>
              <w:t xml:space="preserve">矿山安全作业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22"/>
                <w:highlight w:val="none"/>
              </w:rPr>
              <w:t xml:space="preserve">石油天然气安全作业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22"/>
                <w:highlight w:val="none"/>
              </w:rPr>
              <w:t>冶金生</w:t>
            </w:r>
            <w:r>
              <w:rPr>
                <w:rFonts w:hint="eastAsia" w:asciiTheme="minorEastAsia" w:hAnsiTheme="minorEastAsia" w:eastAsiaTheme="minorEastAsia"/>
                <w:color w:val="000000" w:themeColor="text1"/>
                <w:szCs w:val="22"/>
              </w:rPr>
              <w:t>产安全作业</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2"/>
              </w:rPr>
              <w:t xml:space="preserve"> </w:t>
            </w:r>
            <w:r>
              <w:rPr>
                <w:rFonts w:asciiTheme="minorEastAsia" w:hAnsiTheme="minorEastAsia" w:eastAsiaTheme="minorEastAsia"/>
                <w:color w:val="000000" w:themeColor="text1"/>
                <w:szCs w:val="22"/>
              </w:rPr>
              <w:t></w:t>
            </w:r>
            <w:r>
              <w:rPr>
                <w:rFonts w:hint="eastAsia" w:asciiTheme="minorEastAsia" w:hAnsiTheme="minorEastAsia" w:eastAsiaTheme="minorEastAsia"/>
                <w:color w:val="000000" w:themeColor="text1"/>
                <w:szCs w:val="22"/>
              </w:rPr>
              <w:t>危险</w:t>
            </w:r>
            <w:r>
              <w:rPr>
                <w:rFonts w:hint="eastAsia" w:asciiTheme="minorEastAsia" w:hAnsiTheme="minorEastAsia" w:eastAsiaTheme="minorEastAsia"/>
                <w:color w:val="000000" w:themeColor="text1"/>
              </w:rPr>
              <w:t xml:space="preserve">品安全作业 </w:t>
            </w:r>
          </w:p>
          <w:p>
            <w:pPr>
              <w:ind w:firstLine="210" w:firstLineChars="1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szCs w:val="22"/>
              </w:rPr>
              <w:t></w:t>
            </w:r>
            <w:r>
              <w:rPr>
                <w:rFonts w:hint="eastAsia" w:asciiTheme="minorEastAsia" w:hAnsiTheme="minorEastAsia" w:eastAsiaTheme="minorEastAsia"/>
                <w:color w:val="000000" w:themeColor="text1"/>
                <w:szCs w:val="22"/>
              </w:rPr>
              <w:t>烟花爆竹</w:t>
            </w:r>
            <w:r>
              <w:rPr>
                <w:rFonts w:hint="eastAsia" w:asciiTheme="minorEastAsia" w:hAnsiTheme="minorEastAsia" w:eastAsiaTheme="minorEastAsia"/>
                <w:color w:val="000000" w:themeColor="text1"/>
              </w:rPr>
              <w:t xml:space="preserve">安全作业 </w:t>
            </w:r>
          </w:p>
          <w:p>
            <w:pPr>
              <w:ind w:firstLine="210" w:firstLineChars="100"/>
              <w:rPr>
                <w:rFonts w:asciiTheme="minorEastAsia" w:hAnsiTheme="minorEastAsia" w:eastAsiaTheme="minorEastAsia"/>
                <w:color w:val="000000" w:themeColor="text1"/>
                <w:u w:val="singl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了解特种设备作业人员的状况</w:t>
            </w:r>
          </w:p>
          <w:p>
            <w:pPr>
              <w:widowControl/>
              <w:spacing w:before="40"/>
              <w:ind w:firstLine="210" w:firstLineChars="1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场内机动车辆（叉车）</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起重机械</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压力容器（气瓶）</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压力管道</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电梯</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锅炉</w:t>
            </w:r>
            <w:r>
              <w:rPr>
                <w:rFonts w:hint="eastAsia" w:asciiTheme="minorEastAsia" w:hAnsiTheme="minorEastAsia" w:eastAsiaTheme="minorEastAsia"/>
                <w:color w:val="000000" w:themeColor="text1"/>
              </w:rPr>
              <w:t xml:space="preserve">  </w:t>
            </w:r>
          </w:p>
          <w:p>
            <w:pPr>
              <w:widowControl/>
              <w:spacing w:before="40"/>
              <w:ind w:firstLine="210" w:firstLineChars="1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w:t>
            </w:r>
            <w:r>
              <w:rPr>
                <w:rFonts w:hint="eastAsia" w:cs="PMingLiU" w:asciiTheme="minorEastAsia" w:hAnsiTheme="minorEastAsia" w:eastAsiaTheme="minorEastAsia"/>
                <w:color w:val="000000" w:themeColor="text1"/>
                <w:kern w:val="0"/>
                <w:sz w:val="24"/>
              </w:rPr>
              <w:t xml:space="preserve">客运索道  </w:t>
            </w:r>
            <w:r>
              <w:rPr>
                <w:rFonts w:asciiTheme="minorEastAsia" w:hAnsiTheme="minorEastAsia" w:eastAsiaTheme="minorEastAsia"/>
                <w:color w:val="000000" w:themeColor="text1"/>
              </w:rPr>
              <w:t></w:t>
            </w:r>
            <w:r>
              <w:rPr>
                <w:rFonts w:hint="eastAsia" w:cs="PMingLiU" w:asciiTheme="minorEastAsia" w:hAnsiTheme="minorEastAsia" w:eastAsiaTheme="minorEastAsia"/>
                <w:color w:val="000000" w:themeColor="text1"/>
                <w:kern w:val="0"/>
                <w:sz w:val="24"/>
              </w:rPr>
              <w:t>大型游乐设施</w:t>
            </w:r>
          </w:p>
          <w:p>
            <w:pPr>
              <w:ind w:firstLine="210" w:firstLineChars="100"/>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 xml:space="preserve"> </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了解三级安全教育的实施</w:t>
            </w:r>
          </w:p>
          <w:p>
            <w:pPr>
              <w:ind w:firstLine="210" w:firstLineChars="1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已实施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p>
            <w:pPr>
              <w:ind w:firstLine="210" w:firstLineChars="100"/>
              <w:rPr>
                <w:rFonts w:asciiTheme="minorEastAsia" w:hAnsiTheme="minorEastAsia" w:eastAsiaTheme="minorEastAsia"/>
                <w:color w:val="000000" w:themeColor="text1"/>
                <w:u w:val="singl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了解职业危害告知的实施</w:t>
            </w:r>
          </w:p>
          <w:p>
            <w:pPr>
              <w:ind w:firstLine="210" w:firstLineChars="100"/>
              <w:rPr>
                <w:rFonts w:asciiTheme="minorEastAsia" w:hAnsiTheme="minorEastAsia" w:eastAsiaTheme="minorEastAsia"/>
                <w:color w:val="000000" w:themeColor="text1"/>
                <w:shd w:val="pct10" w:color="auto" w:fill="FFFFFF"/>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已实施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不充分，需要完善： </w:t>
            </w:r>
            <w:r>
              <w:rPr>
                <w:rFonts w:hint="eastAsia" w:asciiTheme="minorEastAsia" w:hAnsiTheme="minorEastAsia" w:eastAsiaTheme="minorEastAsia"/>
                <w:color w:val="000000" w:themeColor="text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rFonts w:asciiTheme="minorEastAsia" w:hAnsiTheme="minorEastAsia" w:eastAsiaTheme="minorEastAsia"/>
                <w:color w:val="000000" w:themeColor="text1"/>
                <w:shd w:val="pct10" w:color="auto" w:fill="FFFFFF"/>
              </w:rPr>
            </w:pPr>
            <w:r>
              <w:rPr>
                <w:rFonts w:hint="eastAsia" w:asciiTheme="minorEastAsia" w:hAnsiTheme="minorEastAsia" w:eastAsiaTheme="minorEastAsia"/>
                <w:color w:val="000000" w:themeColor="text1"/>
                <w:szCs w:val="18"/>
                <w:shd w:val="pct10" w:color="auto" w:fill="FFFFFF"/>
              </w:rPr>
              <w:t>OHSMS</w:t>
            </w:r>
            <w:r>
              <w:rPr>
                <w:rFonts w:hint="eastAsia" w:asciiTheme="minorEastAsia" w:hAnsiTheme="minorEastAsia" w:eastAsiaTheme="minorEastAsia"/>
                <w:color w:val="000000" w:themeColor="text1"/>
                <w:shd w:val="pct10" w:color="auto" w:fill="FFFFFF"/>
              </w:rPr>
              <w:t>场所巡查</w:t>
            </w:r>
            <w:r>
              <w:rPr>
                <w:rFonts w:asciiTheme="minorEastAsia" w:hAnsiTheme="minorEastAsia" w:eastAsiaTheme="minorEastAsia"/>
                <w:color w:val="000000" w:themeColor="text1"/>
                <w:shd w:val="pct10" w:color="auto" w:fill="FFFFFF"/>
              </w:rPr>
              <w:t>:</w:t>
            </w:r>
          </w:p>
          <w:p>
            <w:pPr>
              <w:rPr>
                <w:rFonts w:asciiTheme="minorEastAsia" w:hAnsiTheme="minorEastAsia" w:eastAsiaTheme="minorEastAsia"/>
                <w:color w:val="000000" w:themeColor="text1"/>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rPr>
              <w:t>- 巡视办公场所，</w:t>
            </w:r>
            <w:r>
              <w:rPr>
                <w:rFonts w:hint="eastAsia" w:asciiTheme="minorEastAsia" w:hAnsiTheme="minorEastAsia" w:eastAsiaTheme="minorEastAsia"/>
                <w:color w:val="000000" w:themeColor="text1"/>
                <w:szCs w:val="18"/>
              </w:rPr>
              <w:t>查看</w:t>
            </w:r>
            <w:r>
              <w:rPr>
                <w:rFonts w:hint="eastAsia" w:asciiTheme="minorEastAsia" w:hAnsiTheme="minorEastAsia" w:eastAsiaTheme="minorEastAsia"/>
                <w:color w:val="000000" w:themeColor="text1"/>
                <w:szCs w:val="18"/>
                <w:highlight w:val="none"/>
              </w:rPr>
              <w:t>地理位置图、厂区平面图</w:t>
            </w:r>
          </w:p>
          <w:p>
            <w:pPr>
              <w:ind w:firstLine="210" w:firstLineChars="100"/>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highlight w:val="none"/>
              </w:rPr>
              <w:t xml:space="preserve">工业区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18"/>
                <w:highlight w:val="none"/>
              </w:rPr>
              <w:t>商业区</w:t>
            </w:r>
            <w:r>
              <w:rPr>
                <w:rFonts w:hint="eastAsia" w:asciiTheme="minorEastAsia" w:hAnsiTheme="minorEastAsia" w:eastAsiaTheme="minorEastAsia"/>
                <w:color w:val="000000" w:themeColor="text1"/>
                <w:highlight w:val="none"/>
              </w:rPr>
              <w:t xml:space="preserve">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zCs w:val="18"/>
                <w:highlight w:val="none"/>
              </w:rPr>
              <w:t xml:space="preserve">生态保护区  </w:t>
            </w:r>
          </w:p>
          <w:p>
            <w:pPr>
              <w:rPr>
                <w:rFonts w:asciiTheme="minorEastAsia" w:hAnsiTheme="minorEastAsia" w:eastAsiaTheme="minorEastAsia"/>
                <w:color w:val="000000" w:themeColor="text1"/>
                <w:highlight w:val="none"/>
              </w:rPr>
            </w:pP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highlight w:val="none"/>
              </w:rPr>
              <w:t>- 巡视生产区域（厂区、车间、库房、实验室等），</w:t>
            </w:r>
            <w:r>
              <w:rPr>
                <w:rFonts w:hint="eastAsia" w:asciiTheme="minorEastAsia" w:hAnsiTheme="minorEastAsia" w:eastAsiaTheme="minorEastAsia"/>
                <w:color w:val="000000" w:themeColor="text1"/>
                <w:szCs w:val="18"/>
                <w:highlight w:val="none"/>
              </w:rPr>
              <w:t>了解职业健康安全风险的种类：</w:t>
            </w:r>
          </w:p>
          <w:p>
            <w:pPr>
              <w:widowControl/>
              <w:spacing w:before="40"/>
              <w:ind w:firstLine="210" w:firstLineChars="100"/>
              <w:jc w:val="left"/>
              <w:rPr>
                <w:rFonts w:asciiTheme="minorEastAsia" w:hAnsiTheme="minorEastAsia" w:eastAsiaTheme="minorEastAsia"/>
                <w:color w:val="000000" w:themeColor="text1"/>
                <w:highlight w:val="none"/>
              </w:rPr>
            </w:pPr>
            <w:r>
              <w:rPr>
                <w:rFonts w:hint="eastAsia" w:ascii="宋体" w:hAnsi="宋体" w:eastAsia="宋体" w:cs="宋体"/>
                <w:color w:val="000000" w:themeColor="text1"/>
                <w:highlight w:val="none"/>
              </w:rPr>
              <w:t>■</w:t>
            </w:r>
            <w:r>
              <w:rPr>
                <w:rFonts w:hint="eastAsia" w:asciiTheme="minorEastAsia" w:hAnsiTheme="minorEastAsia" w:eastAsiaTheme="minorEastAsia"/>
                <w:color w:val="000000" w:themeColor="text1"/>
                <w:highlight w:val="none"/>
              </w:rPr>
              <w:t xml:space="preserve">机械伤害  ■触电   化学伤害  ■噪声■粉尘  ■危险作业 □高低温  □危化品泄露 </w:t>
            </w:r>
          </w:p>
          <w:p>
            <w:pPr>
              <w:widowControl/>
              <w:spacing w:before="40"/>
              <w:ind w:firstLine="210" w:firstLineChars="100"/>
              <w:jc w:val="left"/>
              <w:rPr>
                <w:rFonts w:hint="default" w:asciiTheme="minorEastAsia" w:hAnsiTheme="minorEastAsia" w:eastAsiaTheme="minorEastAsia"/>
                <w:color w:val="000000" w:themeColor="text1"/>
                <w:highlight w:val="none"/>
                <w:lang w:val="en-US" w:eastAsia="zh-CN"/>
              </w:rPr>
            </w:pPr>
            <w:r>
              <w:rPr>
                <w:rFonts w:hint="eastAsia" w:asciiTheme="minorEastAsia" w:hAnsiTheme="minorEastAsia" w:eastAsiaTheme="minorEastAsia"/>
                <w:color w:val="000000" w:themeColor="text1"/>
                <w:highlight w:val="none"/>
              </w:rPr>
              <w:t xml:space="preserve">□压力容器爆炸  ■火灾  </w:t>
            </w:r>
            <w:r>
              <w:rPr>
                <w:rFonts w:hint="eastAsia" w:ascii="宋体" w:hAnsi="宋体" w:eastAsia="宋体" w:cs="宋体"/>
                <w:color w:val="000000" w:themeColor="text1"/>
                <w:highlight w:val="none"/>
              </w:rPr>
              <w:t>■</w:t>
            </w:r>
            <w:r>
              <w:rPr>
                <w:rFonts w:hint="eastAsia" w:asciiTheme="minorEastAsia" w:hAnsiTheme="minorEastAsia" w:eastAsiaTheme="minorEastAsia"/>
                <w:color w:val="000000" w:themeColor="text1"/>
                <w:highlight w:val="none"/>
              </w:rPr>
              <w:t>其他</w:t>
            </w:r>
            <w:r>
              <w:rPr>
                <w:rFonts w:hint="eastAsia" w:asciiTheme="minorEastAsia" w:hAnsiTheme="minorEastAsia" w:eastAsiaTheme="minorEastAsia"/>
                <w:color w:val="000000" w:themeColor="text1"/>
                <w:highlight w:val="none"/>
                <w:lang w:val="en-US" w:eastAsia="zh-CN"/>
              </w:rPr>
              <w:t>高处坠落、物体打击、起重伤害、坍塌、中暑、溺水</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巡视动力设施和辅助设施的状况，存在下列的场所：</w:t>
            </w:r>
          </w:p>
          <w:p>
            <w:pPr>
              <w:widowControl/>
              <w:spacing w:before="40"/>
              <w:ind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污水处理站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锅炉房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高压配电室    低压配电室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空压站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制冷站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消防中控室</w:t>
            </w:r>
          </w:p>
          <w:p>
            <w:pPr>
              <w:widowControl/>
              <w:spacing w:before="40"/>
              <w:ind w:left="210" w:leftChars="100" w:firstLine="210" w:firstLineChars="1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消防泵房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除尘装置   尾气处理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危化品库房    危险废弃物存放处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改建/扩建施工现场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食堂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宿舍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班车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确认生产/服务流程</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与提供流程图一致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与提供流程图不一致，说明： </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color w:val="000000" w:themeColor="text1"/>
                <w:szCs w:val="18"/>
                <w:highlight w:val="none"/>
              </w:rPr>
            </w:pPr>
          </w:p>
          <w:p>
            <w:pPr>
              <w:rPr>
                <w:rFonts w:asciiTheme="minorEastAsia" w:hAnsiTheme="minorEastAsia" w:eastAsiaTheme="minorEastAsia"/>
                <w:color w:val="000000" w:themeColor="text1"/>
                <w:szCs w:val="18"/>
                <w:highlight w:val="none"/>
              </w:rPr>
            </w:pPr>
            <w:r>
              <w:rPr>
                <w:rFonts w:hint="eastAsia" w:asciiTheme="minorEastAsia" w:hAnsiTheme="minorEastAsia" w:eastAsiaTheme="minorEastAsia"/>
                <w:color w:val="000000" w:themeColor="text1"/>
                <w:szCs w:val="18"/>
                <w:highlight w:val="none"/>
              </w:rPr>
              <w:t>- 危险废弃物排放的种类：</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生活污水     </w:t>
            </w:r>
            <w:r>
              <w:rPr>
                <w:rFonts w:hint="eastAsia" w:ascii="宋体" w:hAnsi="宋体" w:eastAsia="宋体" w:cs="宋体"/>
                <w:color w:val="000000" w:themeColor="text1"/>
                <w:highlight w:val="none"/>
                <w:lang w:eastAsia="zh-CN"/>
              </w:rPr>
              <w:t>□废水</w:t>
            </w:r>
            <w:r>
              <w:rPr>
                <w:rFonts w:hint="eastAsia" w:asciiTheme="minorEastAsia" w:hAnsiTheme="minorEastAsia" w:eastAsiaTheme="minorEastAsia"/>
                <w:color w:val="000000" w:themeColor="text1"/>
                <w:highlight w:val="none"/>
              </w:rPr>
              <w:t xml:space="preserve">     废气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■粉尘   ■噪声  ■固体废弃物 </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 观察危险化学品的控制状况</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易燃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易爆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腐蚀性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有毒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jc w:val="left"/>
              <w:rPr>
                <w:rFonts w:asciiTheme="minorEastAsia" w:hAnsiTheme="minorEastAsia" w:eastAsiaTheme="minorEastAsia"/>
                <w:color w:val="000000" w:themeColor="text1"/>
                <w:highlight w:val="none"/>
              </w:rPr>
            </w:pPr>
          </w:p>
          <w:p>
            <w:pPr>
              <w:widowControl/>
              <w:spacing w:before="40"/>
              <w:jc w:val="left"/>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观察基础设施（包括环保设备）运行完好状况</w:t>
            </w:r>
          </w:p>
          <w:p>
            <w:pPr>
              <w:widowControl/>
              <w:spacing w:before="40"/>
              <w:ind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highlight w:val="none"/>
              </w:rPr>
              <w:t xml:space="preserve">污水处理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■除尘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■降噪    废气处理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危</w:t>
            </w:r>
            <w:r>
              <w:rPr>
                <w:rFonts w:hint="eastAsia" w:asciiTheme="minorEastAsia" w:hAnsiTheme="minorEastAsia" w:eastAsiaTheme="minorEastAsia"/>
                <w:color w:val="000000" w:themeColor="text1"/>
              </w:rPr>
              <w:t xml:space="preserve">废存放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危化品储罐围堰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ind w:firstLine="210" w:firstLineChars="10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观察安全装置运行完好状况</w:t>
            </w:r>
          </w:p>
          <w:p>
            <w:pPr>
              <w:widowControl/>
              <w:spacing w:before="40"/>
              <w:ind w:firstLine="210" w:firstLineChars="1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急停按钮   联锁装置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光栅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消防手动报警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安全拉绳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危化品储罐围堰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观察职业健康安全相关的监视和测量设备的种类并了解检定/校准情况</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温度计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压力表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可燃气体报警器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氧气含量测定仪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 绝缘摇表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观察使用特种设备的种类和完好运行情况</w:t>
            </w:r>
          </w:p>
          <w:p>
            <w:pPr>
              <w:widowControl/>
              <w:spacing w:before="40"/>
              <w:ind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场内机动车辆（叉车）</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起重机械</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压力容器</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压力管道</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电梯</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锅炉</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安全阀</w:t>
            </w:r>
            <w:r>
              <w:rPr>
                <w:rFonts w:hint="eastAsia" w:asciiTheme="minorEastAsia" w:hAnsiTheme="minorEastAsia" w:eastAsiaTheme="minorEastAsia"/>
                <w:color w:val="000000" w:themeColor="text1"/>
              </w:rPr>
              <w:t xml:space="preserve"> </w:t>
            </w:r>
          </w:p>
          <w:p>
            <w:pPr>
              <w:widowControl/>
              <w:spacing w:before="40"/>
              <w:ind w:firstLine="210" w:firstLineChars="1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jc w:val="left"/>
              <w:rPr>
                <w:rFonts w:asciiTheme="minorEastAsia" w:hAnsiTheme="minorEastAsia" w:eastAsiaTheme="minorEastAsia"/>
                <w:color w:val="000000" w:themeColor="text1"/>
              </w:rPr>
            </w:pPr>
          </w:p>
          <w:p>
            <w:pPr>
              <w:widowControl/>
              <w:spacing w:before="4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观察使用劳保用品的种类和配备情况</w:t>
            </w:r>
          </w:p>
          <w:p>
            <w:pPr>
              <w:widowControl/>
              <w:spacing w:before="40"/>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安全帽</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护目镜</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宋体" w:hAnsi="宋体" w:eastAsia="宋体" w:cs="宋体"/>
                <w:color w:val="000000" w:themeColor="text1"/>
              </w:rPr>
              <w:t>■</w:t>
            </w:r>
            <w:r>
              <w:rPr>
                <w:rFonts w:hint="eastAsia" w:asciiTheme="minorEastAsia" w:hAnsiTheme="minorEastAsia" w:eastAsiaTheme="minorEastAsia"/>
                <w:color w:val="000000" w:themeColor="text1"/>
              </w:rPr>
              <w:t>防尘</w:t>
            </w:r>
            <w:r>
              <w:rPr>
                <w:rFonts w:hint="eastAsia" w:asciiTheme="minorEastAsia" w:hAnsiTheme="minorEastAsia" w:eastAsiaTheme="minorEastAsia"/>
                <w:color w:val="000000" w:themeColor="text1"/>
                <w:szCs w:val="21"/>
              </w:rPr>
              <w:t>面罩</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防毒</w:t>
            </w:r>
            <w:r>
              <w:rPr>
                <w:rFonts w:hint="eastAsia" w:asciiTheme="minorEastAsia" w:hAnsiTheme="minorEastAsia" w:eastAsiaTheme="minorEastAsia"/>
                <w:color w:val="000000" w:themeColor="text1"/>
                <w:szCs w:val="21"/>
              </w:rPr>
              <w:t xml:space="preserve">面罩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耳塞</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耳罩</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防护服</w:t>
            </w:r>
            <w:r>
              <w:rPr>
                <w:rFonts w:hint="eastAsia" w:asciiTheme="minorEastAsia" w:hAnsiTheme="minorEastAsia" w:eastAsiaTheme="minorEastAsia"/>
                <w:color w:val="000000" w:themeColor="text1"/>
              </w:rPr>
              <w:t xml:space="preserve">  </w:t>
            </w:r>
          </w:p>
          <w:p>
            <w:pPr>
              <w:widowControl/>
              <w:spacing w:before="40"/>
              <w:ind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防酸碱手套</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 xml:space="preserve">绝缘手套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szCs w:val="21"/>
              </w:rPr>
              <w:t xml:space="preserve">防砸鞋 </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 xml:space="preserve">防穿刺鞋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绝缘鞋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widowControl/>
              <w:spacing w:before="40"/>
              <w:ind w:firstLine="210" w:firstLineChars="100"/>
              <w:jc w:val="left"/>
              <w:rPr>
                <w:rFonts w:asciiTheme="minorEastAsia" w:hAnsiTheme="minorEastAsia" w:eastAsiaTheme="minorEastAsia"/>
                <w:color w:val="000000" w:themeColor="text1"/>
              </w:rPr>
            </w:pPr>
          </w:p>
          <w:p>
            <w:pPr>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观察所有区域是否存在明显违规现象</w:t>
            </w:r>
          </w:p>
          <w:p>
            <w:pPr>
              <w:ind w:firstLine="420" w:firstLineChars="200"/>
              <w:rPr>
                <w:rFonts w:asciiTheme="minorEastAsia" w:hAnsiTheme="minorEastAsia" w:eastAsiaTheme="minorEastAsia"/>
                <w:color w:val="000000" w:themeColor="text1"/>
                <w:u w:val="single"/>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无异常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有异常，需要改进： </w:t>
            </w:r>
            <w:r>
              <w:rPr>
                <w:rFonts w:hint="eastAsia" w:asciiTheme="minorEastAsia" w:hAnsiTheme="minorEastAsia" w:eastAsiaTheme="minorEastAsia"/>
                <w:color w:val="000000" w:themeColor="text1"/>
                <w:u w:val="single"/>
              </w:rPr>
              <w:t xml:space="preserve">                     </w:t>
            </w:r>
          </w:p>
          <w:p>
            <w:pPr>
              <w:ind w:firstLine="420" w:firstLineChars="200"/>
              <w:rPr>
                <w:rFonts w:asciiTheme="minorEastAsia" w:hAnsiTheme="minorEastAsia" w:eastAsiaTheme="minorEastAsia"/>
                <w:color w:val="000000" w:themeColor="text1"/>
                <w:u w:val="single"/>
              </w:rPr>
            </w:pPr>
          </w:p>
          <w:p>
            <w:pPr>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了解是否存在室外作业的情况</w:t>
            </w:r>
          </w:p>
          <w:p>
            <w:pPr>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宋体" w:hAnsi="宋体" w:cs="宋体"/>
                <w:color w:val="000000" w:themeColor="text1"/>
              </w:rPr>
              <w:t>■</w:t>
            </w:r>
            <w:r>
              <w:rPr>
                <w:rFonts w:hint="eastAsia" w:asciiTheme="minorEastAsia" w:hAnsiTheme="minorEastAsia" w:eastAsiaTheme="minorEastAsia"/>
                <w:color w:val="000000" w:themeColor="text1"/>
              </w:rPr>
              <w:t>较多   □很少   □没有</w:t>
            </w:r>
          </w:p>
          <w:p>
            <w:pPr>
              <w:jc w:val="left"/>
              <w:rPr>
                <w:rFonts w:asciiTheme="minorEastAsia" w:hAnsiTheme="minorEastAsia" w:eastAsiaTheme="minorEastAsia"/>
                <w:color w:val="000000" w:themeColor="text1"/>
              </w:rPr>
            </w:pPr>
          </w:p>
          <w:p>
            <w:pPr>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了解周边是否存在危险源和职业健康安全风险的情况</w:t>
            </w:r>
          </w:p>
          <w:p>
            <w:pPr>
              <w:ind w:firstLine="210" w:firstLineChars="100"/>
              <w:jc w:val="left"/>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宋体" w:hAnsi="宋体" w:cs="宋体"/>
                <w:color w:val="000000" w:themeColor="text1"/>
              </w:rPr>
              <w:t>■</w:t>
            </w:r>
            <w:r>
              <w:rPr>
                <w:rFonts w:hint="eastAsia" w:asciiTheme="minorEastAsia" w:hAnsiTheme="minorEastAsia" w:eastAsiaTheme="minorEastAsia"/>
                <w:color w:val="000000" w:themeColor="text1"/>
              </w:rPr>
              <w:t xml:space="preserve">较多   □很少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没有</w:t>
            </w:r>
          </w:p>
          <w:p>
            <w:pPr>
              <w:ind w:firstLine="210" w:firstLineChars="100"/>
              <w:jc w:val="left"/>
              <w:rPr>
                <w:rFonts w:asciiTheme="minorEastAsia" w:hAnsiTheme="minorEastAsia" w:eastAsiaTheme="minorEastAsia"/>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themeColor="text1"/>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themeColor="text1"/>
              </w:rPr>
            </w:pPr>
            <w:r>
              <w:rPr>
                <w:rFonts w:hint="eastAsia" w:asciiTheme="minorEastAsia" w:hAnsiTheme="minorEastAsia" w:eastAsiaTheme="minorEastAsia"/>
                <w:color w:val="000000" w:themeColor="text1"/>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 w:val="21"/>
                <w:szCs w:val="21"/>
              </w:rPr>
              <w:t xml:space="preserve">注册地址变更                               </w:t>
            </w:r>
          </w:p>
          <w:p>
            <w:pPr>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经营地址变更                                    </w:t>
            </w:r>
          </w:p>
          <w:p>
            <w:pPr>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认证范围变更                                    </w:t>
            </w:r>
          </w:p>
          <w:p>
            <w:pPr>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员工人数变更                            </w:t>
            </w:r>
          </w:p>
          <w:p>
            <w:pPr>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临时现场变更                                     </w:t>
            </w:r>
          </w:p>
          <w:p>
            <w:pPr>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themeColor="text1"/>
                <w:sz w:val="24"/>
              </w:rPr>
            </w:pPr>
            <w:r>
              <w:rPr>
                <w:rFonts w:hint="eastAsia" w:asciiTheme="minorEastAsia" w:hAnsiTheme="minorEastAsia" w:eastAsiaTheme="minorEastAsia"/>
                <w:color w:val="000000" w:themeColor="text1"/>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highlight w:val="red"/>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rFonts w:asciiTheme="minorEastAsia" w:hAnsiTheme="minorEastAsia" w:eastAsiaTheme="minorEastAsia"/>
                <w:color w:val="000000" w:themeColor="text1"/>
                <w:sz w:val="21"/>
                <w:szCs w:val="21"/>
                <w:highlight w:val="none"/>
              </w:rPr>
            </w:pPr>
            <w:r>
              <w:rPr>
                <w:rFonts w:hint="eastAsia" w:ascii="宋体" w:hAnsi="宋体" w:cs="宋体"/>
                <w:color w:val="000000" w:themeColor="text1"/>
                <w:sz w:val="21"/>
                <w:szCs w:val="21"/>
                <w:highlight w:val="none"/>
              </w:rPr>
              <w:t>■</w:t>
            </w:r>
            <w:r>
              <w:rPr>
                <w:rFonts w:hint="eastAsia" w:asciiTheme="minorEastAsia" w:hAnsiTheme="minorEastAsia" w:eastAsiaTheme="minorEastAsia"/>
                <w:color w:val="000000" w:themeColor="text1"/>
                <w:sz w:val="21"/>
                <w:szCs w:val="21"/>
                <w:highlight w:val="none"/>
              </w:rPr>
              <w:t xml:space="preserve"> 识别二阶段审核的资源配置情况</w:t>
            </w:r>
          </w:p>
          <w:p>
            <w:pPr>
              <w:pStyle w:val="16"/>
              <w:ind w:firstLine="0" w:firstLineChars="0"/>
              <w:jc w:val="left"/>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 xml:space="preserve">■ 有生产/服务现场   ■领导层可以迎审  </w:t>
            </w:r>
            <w:r>
              <w:rPr>
                <w:rFonts w:hint="eastAsia" w:ascii="宋体" w:hAnsi="宋体" w:cs="宋体"/>
                <w:color w:val="000000" w:themeColor="text1"/>
                <w:sz w:val="21"/>
                <w:szCs w:val="21"/>
                <w:highlight w:val="none"/>
              </w:rPr>
              <w:t>■</w:t>
            </w:r>
            <w:r>
              <w:rPr>
                <w:rFonts w:hint="eastAsia" w:asciiTheme="minorEastAsia" w:hAnsiTheme="minorEastAsia" w:eastAsiaTheme="minorEastAsia"/>
                <w:color w:val="000000" w:themeColor="text1"/>
                <w:sz w:val="21"/>
                <w:szCs w:val="21"/>
                <w:highlight w:val="none"/>
              </w:rPr>
              <w:t xml:space="preserve">交通食宿  □劳保用品  </w:t>
            </w:r>
          </w:p>
          <w:p>
            <w:pPr>
              <w:pStyle w:val="16"/>
              <w:ind w:firstLine="0" w:firstLineChars="0"/>
              <w:jc w:val="left"/>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 其他：</w:t>
            </w:r>
          </w:p>
          <w:p>
            <w:pPr>
              <w:pStyle w:val="16"/>
              <w:ind w:firstLine="0" w:firstLineChars="0"/>
              <w:jc w:val="left"/>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 xml:space="preserve">              </w:t>
            </w:r>
          </w:p>
          <w:p>
            <w:pPr>
              <w:pStyle w:val="16"/>
              <w:ind w:firstLine="0" w:firstLineChars="0"/>
              <w:jc w:val="left"/>
              <w:rPr>
                <w:rFonts w:asciiTheme="minorEastAsia" w:hAnsiTheme="minorEastAsia" w:eastAsiaTheme="minorEastAsia"/>
                <w:color w:val="000000" w:themeColor="text1"/>
                <w:sz w:val="21"/>
                <w:szCs w:val="21"/>
                <w:highlight w:val="none"/>
              </w:rPr>
            </w:pPr>
            <w:r>
              <w:rPr>
                <w:rFonts w:hint="eastAsia" w:ascii="宋体" w:hAnsi="宋体" w:cs="宋体"/>
                <w:color w:val="000000" w:themeColor="text1"/>
                <w:sz w:val="21"/>
                <w:szCs w:val="21"/>
                <w:highlight w:val="none"/>
              </w:rPr>
              <w:t>■</w:t>
            </w:r>
            <w:r>
              <w:rPr>
                <w:rFonts w:hint="eastAsia" w:asciiTheme="minorEastAsia" w:hAnsiTheme="minorEastAsia" w:eastAsiaTheme="minorEastAsia"/>
                <w:color w:val="000000" w:themeColor="text1"/>
                <w:sz w:val="21"/>
                <w:szCs w:val="21"/>
                <w:highlight w:val="none"/>
              </w:rPr>
              <w:t xml:space="preserve"> 识别二阶段审核的可行性</w:t>
            </w:r>
          </w:p>
          <w:p>
            <w:pPr>
              <w:pStyle w:val="16"/>
              <w:ind w:firstLine="0" w:firstLineChars="0"/>
              <w:jc w:val="left"/>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 xml:space="preserve">■ 二阶段日期的可接受性  ■审核组成员的可接受性  </w:t>
            </w:r>
            <w:r>
              <w:rPr>
                <w:rFonts w:hint="eastAsia" w:ascii="宋体" w:hAnsi="宋体" w:eastAsia="宋体" w:cs="宋体"/>
                <w:color w:val="000000" w:themeColor="text1"/>
                <w:sz w:val="21"/>
                <w:szCs w:val="21"/>
                <w:highlight w:val="none"/>
              </w:rPr>
              <w:t>■</w:t>
            </w:r>
            <w:r>
              <w:rPr>
                <w:rFonts w:hint="eastAsia" w:asciiTheme="minorEastAsia" w:hAnsiTheme="minorEastAsia" w:eastAsiaTheme="minorEastAsia"/>
                <w:color w:val="000000" w:themeColor="text1"/>
                <w:sz w:val="21"/>
                <w:szCs w:val="21"/>
                <w:highlight w:val="none"/>
              </w:rPr>
              <w:t>一阶段的问题</w:t>
            </w:r>
            <w:r>
              <w:rPr>
                <w:rFonts w:hint="eastAsia" w:asciiTheme="minorEastAsia" w:hAnsiTheme="minorEastAsia" w:eastAsiaTheme="minorEastAsia"/>
                <w:color w:val="000000" w:themeColor="text1"/>
                <w:sz w:val="21"/>
                <w:szCs w:val="21"/>
                <w:highlight w:val="none"/>
                <w:lang w:val="en-US" w:eastAsia="zh-CN"/>
              </w:rPr>
              <w:t>未</w:t>
            </w:r>
            <w:r>
              <w:rPr>
                <w:rFonts w:hint="eastAsia" w:asciiTheme="minorEastAsia" w:hAnsiTheme="minorEastAsia" w:eastAsiaTheme="minorEastAsia"/>
                <w:color w:val="000000" w:themeColor="text1"/>
                <w:sz w:val="21"/>
                <w:szCs w:val="21"/>
                <w:highlight w:val="none"/>
              </w:rPr>
              <w:t>整改</w:t>
            </w:r>
          </w:p>
          <w:p>
            <w:pPr>
              <w:pStyle w:val="16"/>
              <w:ind w:firstLine="0" w:firstLineChars="0"/>
              <w:jc w:val="left"/>
              <w:rPr>
                <w:rFonts w:asciiTheme="minorEastAsia" w:hAnsiTheme="minorEastAsia" w:eastAsiaTheme="minorEastAsia"/>
                <w:color w:val="000000" w:themeColor="text1"/>
                <w:sz w:val="21"/>
                <w:szCs w:val="21"/>
                <w:highlight w:val="red"/>
              </w:rPr>
            </w:pPr>
            <w:r>
              <w:rPr>
                <w:rFonts w:hint="eastAsia" w:asciiTheme="minorEastAsia" w:hAnsiTheme="minorEastAsia" w:eastAsiaTheme="minorEastAsia"/>
                <w:color w:val="000000" w:themeColor="text1"/>
                <w:sz w:val="21"/>
                <w:szCs w:val="21"/>
                <w:highlight w:val="none"/>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满足要求</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rPr>
              <w:t>不满足要求</w:t>
            </w:r>
          </w:p>
        </w:tc>
      </w:tr>
    </w:tbl>
    <w:p/>
    <w:p>
      <w:pPr>
        <w:pStyle w:val="6"/>
      </w:pPr>
      <w:r>
        <w:rPr>
          <w:rFonts w:hint="eastAsia"/>
        </w:rPr>
        <w:t>说明：不符合标注N</w:t>
      </w:r>
    </w:p>
    <w:p>
      <w:pPr>
        <w:pStyle w:val="6"/>
      </w:pPr>
    </w:p>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000000"/>
    <w:rsid w:val="00402B51"/>
    <w:rsid w:val="0B3A1653"/>
    <w:rsid w:val="0C754E90"/>
    <w:rsid w:val="16B323E9"/>
    <w:rsid w:val="190353FE"/>
    <w:rsid w:val="20AA3B68"/>
    <w:rsid w:val="277F1CB6"/>
    <w:rsid w:val="27931CF3"/>
    <w:rsid w:val="297C64FE"/>
    <w:rsid w:val="2A9C4DFF"/>
    <w:rsid w:val="365A3E2F"/>
    <w:rsid w:val="36F11025"/>
    <w:rsid w:val="468B042C"/>
    <w:rsid w:val="53EA467D"/>
    <w:rsid w:val="580F0A14"/>
    <w:rsid w:val="5E2228FF"/>
    <w:rsid w:val="70501E76"/>
    <w:rsid w:val="73006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adjustRightInd w:val="0"/>
      <w:snapToGrid w:val="0"/>
      <w:spacing w:after="120" w:line="480" w:lineRule="exact"/>
      <w:ind w:firstLine="420" w:firstLineChars="100"/>
    </w:pPr>
    <w:rPr>
      <w:rFonts w:ascii="Times New Roman" w:hAnsi="Times New Roman" w:eastAsia="宋体" w:cs="Times New Roman"/>
      <w:kern w:val="2"/>
      <w:sz w:val="24"/>
      <w:szCs w:val="24"/>
      <w:lang w:val="en-US" w:eastAsia="zh-CN" w:bidi="ar-SA"/>
    </w:rPr>
  </w:style>
  <w:style w:type="paragraph" w:styleId="3">
    <w:name w:val="Body Text"/>
    <w:basedOn w:val="1"/>
    <w:qFormat/>
    <w:uiPriority w:val="99"/>
    <w:pPr>
      <w:spacing w:after="200" w:line="276" w:lineRule="auto"/>
    </w:pPr>
  </w:style>
  <w:style w:type="paragraph" w:styleId="4">
    <w:name w:val="Body Text Indent"/>
    <w:basedOn w:val="1"/>
    <w:qFormat/>
    <w:uiPriority w:val="0"/>
    <w:pPr>
      <w:spacing w:after="200" w:line="560" w:lineRule="exact"/>
      <w:ind w:firstLine="560" w:firstLineChars="200"/>
    </w:pPr>
    <w:rPr>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7296</Words>
  <Characters>7658</Characters>
  <Lines>92</Lines>
  <Paragraphs>26</Paragraphs>
  <TotalTime>18</TotalTime>
  <ScaleCrop>false</ScaleCrop>
  <LinksUpToDate>false</LinksUpToDate>
  <CharactersWithSpaces>11120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2022-07-25T07:34:11Z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2052-11.1.0.11875</vt:lpwstr>
  </property>
</Properties>
</file>