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四川中恒腾达电气有限公司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0880-2022-EO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sz w:val="22"/>
                <w:szCs w:val="22"/>
                <w:highlight w:val="yellow"/>
              </w:rPr>
            </w:pPr>
            <w:r>
              <w:rPr>
                <w:sz w:val="20"/>
                <w:lang w:val="de-DE"/>
              </w:rPr>
              <w:t>宋明珠</w:t>
            </w:r>
          </w:p>
        </w:tc>
        <w:tc>
          <w:tcPr>
            <w:tcW w:w="1184" w:type="dxa"/>
            <w:vAlign w:val="center"/>
          </w:tcPr>
          <w:p>
            <w:pPr>
              <w:jc w:val="center"/>
              <w:rPr>
                <w:sz w:val="22"/>
                <w:szCs w:val="22"/>
                <w:highlight w:val="yellow"/>
              </w:rPr>
            </w:pPr>
            <w:r>
              <w:rPr>
                <w:sz w:val="20"/>
              </w:rPr>
              <w:t>组长</w:t>
            </w:r>
          </w:p>
        </w:tc>
        <w:tc>
          <w:tcPr>
            <w:tcW w:w="5595" w:type="dxa"/>
            <w:gridSpan w:val="3"/>
            <w:vAlign w:val="center"/>
          </w:tcPr>
          <w:p>
            <w:pPr>
              <w:jc w:val="center"/>
              <w:rPr>
                <w:sz w:val="20"/>
                <w:lang w:val="de-DE"/>
              </w:rPr>
            </w:pPr>
            <w:r>
              <w:rPr>
                <w:sz w:val="20"/>
                <w:lang w:val="de-DE"/>
              </w:rPr>
              <w:t>2019-N1EMS-1247783</w:t>
            </w:r>
          </w:p>
          <w:p>
            <w:pPr>
              <w:jc w:val="center"/>
              <w:rPr>
                <w:sz w:val="20"/>
                <w:lang w:val="de-DE"/>
              </w:rPr>
            </w:pPr>
            <w:r>
              <w:rPr>
                <w:sz w:val="20"/>
                <w:lang w:val="de-DE"/>
              </w:rPr>
              <w:t>2021-N1OHSMS-1247783</w:t>
            </w:r>
          </w:p>
          <w:p>
            <w:pPr>
              <w:jc w:val="center"/>
              <w:rPr>
                <w:sz w:val="22"/>
                <w:szCs w:val="22"/>
                <w:highlight w:val="yellow"/>
              </w:rPr>
            </w:pPr>
            <w:r>
              <w:rPr>
                <w:sz w:val="20"/>
                <w:lang w:val="de-DE"/>
              </w:rPr>
              <w:t>2020-N1QMS-1247783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李林</w:t>
            </w:r>
          </w:p>
        </w:tc>
        <w:tc>
          <w:tcPr>
            <w:tcW w:w="1184" w:type="dxa"/>
            <w:vAlign w:val="center"/>
          </w:tcPr>
          <w:p>
            <w:pPr>
              <w:jc w:val="center"/>
              <w:rPr>
                <w:b/>
                <w:sz w:val="22"/>
                <w:szCs w:val="22"/>
                <w:highlight w:val="yellow"/>
              </w:rPr>
            </w:pPr>
            <w:r>
              <w:rPr>
                <w:sz w:val="20"/>
              </w:rPr>
              <w:t>组员</w:t>
            </w:r>
          </w:p>
        </w:tc>
        <w:tc>
          <w:tcPr>
            <w:tcW w:w="5595" w:type="dxa"/>
            <w:gridSpan w:val="3"/>
            <w:vAlign w:val="center"/>
          </w:tcPr>
          <w:p>
            <w:pPr>
              <w:jc w:val="center"/>
              <w:rPr>
                <w:sz w:val="20"/>
                <w:lang w:val="de-DE"/>
              </w:rPr>
            </w:pPr>
            <w:r>
              <w:rPr>
                <w:sz w:val="20"/>
                <w:lang w:val="de-DE"/>
              </w:rPr>
              <w:t>2022-N1EMS-2242345</w:t>
            </w:r>
          </w:p>
          <w:p>
            <w:pPr>
              <w:jc w:val="center"/>
              <w:rPr>
                <w:b/>
                <w:sz w:val="22"/>
                <w:szCs w:val="22"/>
                <w:highlight w:val="yellow"/>
              </w:rPr>
            </w:pPr>
            <w:r>
              <w:rPr>
                <w:sz w:val="20"/>
                <w:lang w:val="de-DE"/>
              </w:rPr>
              <w:t>2022-N1QMS-2242345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2022年7月14日上午</w:t>
            </w:r>
          </w:p>
          <w:p>
            <w:pPr>
              <w:snapToGrid w:val="0"/>
              <w:spacing w:line="276" w:lineRule="auto"/>
              <w:jc w:val="left"/>
              <w:rPr>
                <w:rFonts w:hint="default"/>
                <w:sz w:val="20"/>
                <w:lang w:val="en-US"/>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2022年7月16日上午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5080" w:firstLineChars="2300"/>
              <w:rPr>
                <w:b/>
                <w:sz w:val="22"/>
                <w:szCs w:val="22"/>
              </w:rPr>
            </w:pPr>
            <w:r>
              <w:rPr>
                <w:rFonts w:hint="eastAsia"/>
                <w:b/>
                <w:sz w:val="22"/>
                <w:szCs w:val="22"/>
              </w:rPr>
              <w:t>日期</w:t>
            </w:r>
            <w:r>
              <w:rPr>
                <w:rFonts w:hint="eastAsia"/>
                <w:sz w:val="20"/>
              </w:rPr>
              <w:t>：</w:t>
            </w:r>
            <w:r>
              <w:rPr>
                <w:rFonts w:hint="eastAsia"/>
                <w:sz w:val="20"/>
                <w:lang w:val="en-US" w:eastAsia="zh-CN"/>
              </w:rPr>
              <w:t>2022年7月16</w:t>
            </w:r>
            <w:bookmarkStart w:id="14" w:name="_GoBack"/>
            <w:bookmarkEnd w:id="14"/>
            <w:r>
              <w:rPr>
                <w:rFonts w:hint="eastAsia"/>
                <w:sz w:val="20"/>
                <w:lang w:val="en-US" w:eastAsia="zh-CN"/>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I4MWU3MDczOTkxMDk2MzJiODM1NDdkNjA1ZDJkNjkifQ=="/>
  </w:docVars>
  <w:rsids>
    <w:rsidRoot w:val="00000000"/>
    <w:rsid w:val="457139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517</Words>
  <Characters>645</Characters>
  <Lines>5</Lines>
  <Paragraphs>1</Paragraphs>
  <TotalTime>1</TotalTime>
  <ScaleCrop>false</ScaleCrop>
  <LinksUpToDate>false</LinksUpToDate>
  <CharactersWithSpaces>670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2022-07-14T03:55:59Z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2052-11.1.0.11744</vt:lpwstr>
  </property>
</Properties>
</file>