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74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四川中恒腾达电气有限公司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四川省成都市金堂县淮口街道粮丰路99号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四川省成都市金堂县淮口街道粮丰路99号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0881-2022-Q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1" w:name="联系人"/>
            <w:r>
              <w:rPr>
                <w:rFonts w:ascii="Times New Roman" w:hAnsi="Times New Roman" w:cs="Times New Roman"/>
                <w:sz w:val="21"/>
                <w:szCs w:val="21"/>
              </w:rPr>
              <w:t>杨丽华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18030659323</w:t>
            </w:r>
            <w:bookmarkEnd w:id="12"/>
          </w:p>
        </w:tc>
        <w:tc>
          <w:tcPr>
            <w:tcW w:w="74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万仁远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3" w:name="管代电话"/>
            <w:bookmarkEnd w:id="13"/>
            <w:bookmarkStart w:id="29" w:name="_GoBack"/>
            <w:bookmarkEnd w:id="29"/>
          </w:p>
        </w:tc>
        <w:tc>
          <w:tcPr>
            <w:tcW w:w="747" w:type="dxa"/>
            <w:vMerge w:val="continue"/>
            <w:vAlign w:val="center"/>
          </w:tcPr>
          <w:p/>
        </w:tc>
        <w:tc>
          <w:tcPr>
            <w:tcW w:w="108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电缆桥架及附件的生产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19" w:name="专业代码"/>
            <w:r>
              <w:t>17.06.01;17.10.02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2022年07月13日 上午至2022年07月13日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2022-N1QMS-2242345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17.06.01,17.10.02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2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2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2022.07.10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07-13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07-07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07-13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07-13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07-13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07-13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1A95AA3"/>
    <w:rsid w:val="03231B33"/>
    <w:rsid w:val="06782196"/>
    <w:rsid w:val="0AF820A2"/>
    <w:rsid w:val="0ED62150"/>
    <w:rsid w:val="13144FF5"/>
    <w:rsid w:val="165612C1"/>
    <w:rsid w:val="1A1104E0"/>
    <w:rsid w:val="29932CBF"/>
    <w:rsid w:val="301C6D0B"/>
    <w:rsid w:val="32755658"/>
    <w:rsid w:val="34394463"/>
    <w:rsid w:val="34EB1C02"/>
    <w:rsid w:val="35A13F7A"/>
    <w:rsid w:val="3E263CAA"/>
    <w:rsid w:val="3ECA58D9"/>
    <w:rsid w:val="3F80563C"/>
    <w:rsid w:val="494E2307"/>
    <w:rsid w:val="67897DDC"/>
    <w:rsid w:val="67A07D7A"/>
    <w:rsid w:val="6E9A5523"/>
    <w:rsid w:val="71B85130"/>
    <w:rsid w:val="73636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1381</Words>
  <Characters>1790</Characters>
  <Lines>26</Lines>
  <Paragraphs>7</Paragraphs>
  <TotalTime>1</TotalTime>
  <ScaleCrop>false</ScaleCrop>
  <LinksUpToDate>false</LinksUpToDate>
  <CharactersWithSpaces>1852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2022-07-14T01:55:52Z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