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8C1B2" w14:textId="77777777" w:rsidR="00966D3B" w:rsidRDefault="00000000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p w14:paraId="470BBAE1" w14:textId="77777777" w:rsidR="00966D3B" w:rsidRDefault="00966D3B">
      <w:pPr>
        <w:pStyle w:val="aa"/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1209"/>
        <w:gridCol w:w="10395"/>
        <w:gridCol w:w="945"/>
      </w:tblGrid>
      <w:tr w:rsidR="00966D3B" w14:paraId="188442F1" w14:textId="77777777">
        <w:trPr>
          <w:trHeight w:val="515"/>
        </w:trPr>
        <w:tc>
          <w:tcPr>
            <w:tcW w:w="2160" w:type="dxa"/>
            <w:vMerge w:val="restart"/>
            <w:vAlign w:val="center"/>
          </w:tcPr>
          <w:p w14:paraId="280D3543" w14:textId="77777777" w:rsidR="00966D3B" w:rsidRDefault="00000000">
            <w:pPr>
              <w:spacing w:before="12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过程与活动、</w:t>
            </w:r>
          </w:p>
          <w:p w14:paraId="1DC117EB" w14:textId="77777777" w:rsidR="00966D3B" w:rsidRDefault="00000000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抽样计划</w:t>
            </w:r>
          </w:p>
        </w:tc>
        <w:tc>
          <w:tcPr>
            <w:tcW w:w="1209" w:type="dxa"/>
            <w:vMerge w:val="restart"/>
            <w:vAlign w:val="center"/>
          </w:tcPr>
          <w:p w14:paraId="13BF5E47" w14:textId="77777777" w:rsidR="00966D3B" w:rsidRDefault="00000000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涉及条款</w:t>
            </w:r>
          </w:p>
        </w:tc>
        <w:tc>
          <w:tcPr>
            <w:tcW w:w="10395" w:type="dxa"/>
            <w:vAlign w:val="center"/>
          </w:tcPr>
          <w:p w14:paraId="2F907D58" w14:textId="77777777" w:rsidR="00966D3B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受审核部门：</w:t>
            </w:r>
            <w:r>
              <w:rPr>
                <w:rFonts w:ascii="宋体" w:hAnsi="宋体" w:hint="eastAsia"/>
                <w:szCs w:val="21"/>
              </w:rPr>
              <w:t xml:space="preserve">供销部 </w:t>
            </w:r>
            <w:r>
              <w:rPr>
                <w:rFonts w:hint="eastAsia"/>
                <w:szCs w:val="21"/>
              </w:rPr>
              <w:t xml:space="preserve">                    </w:t>
            </w:r>
            <w:r>
              <w:rPr>
                <w:rFonts w:hint="eastAsia"/>
                <w:szCs w:val="21"/>
              </w:rPr>
              <w:t>主管领</w:t>
            </w:r>
            <w:r>
              <w:rPr>
                <w:rFonts w:ascii="宋体" w:hAnsi="宋体" w:hint="eastAsia"/>
                <w:szCs w:val="21"/>
              </w:rPr>
              <w:t>导：陈雪莲                陪同人员：裘桂芝</w:t>
            </w:r>
          </w:p>
        </w:tc>
        <w:tc>
          <w:tcPr>
            <w:tcW w:w="945" w:type="dxa"/>
            <w:vMerge w:val="restart"/>
            <w:vAlign w:val="center"/>
          </w:tcPr>
          <w:p w14:paraId="5525719C" w14:textId="77777777" w:rsidR="00966D3B" w:rsidRDefault="00000000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判定</w:t>
            </w:r>
          </w:p>
        </w:tc>
      </w:tr>
      <w:tr w:rsidR="00966D3B" w14:paraId="52026C23" w14:textId="77777777">
        <w:trPr>
          <w:trHeight w:val="403"/>
        </w:trPr>
        <w:tc>
          <w:tcPr>
            <w:tcW w:w="2160" w:type="dxa"/>
            <w:vMerge/>
            <w:vAlign w:val="center"/>
          </w:tcPr>
          <w:p w14:paraId="2508E627" w14:textId="77777777" w:rsidR="00966D3B" w:rsidRDefault="00966D3B">
            <w:pPr>
              <w:rPr>
                <w:rFonts w:eastAsiaTheme="minorEastAsia"/>
                <w:szCs w:val="21"/>
              </w:rPr>
            </w:pPr>
          </w:p>
        </w:tc>
        <w:tc>
          <w:tcPr>
            <w:tcW w:w="1209" w:type="dxa"/>
            <w:vMerge/>
            <w:vAlign w:val="center"/>
          </w:tcPr>
          <w:p w14:paraId="61722E66" w14:textId="77777777" w:rsidR="00966D3B" w:rsidRDefault="00966D3B">
            <w:pPr>
              <w:rPr>
                <w:rFonts w:eastAsiaTheme="minorEastAsia"/>
                <w:szCs w:val="21"/>
              </w:rPr>
            </w:pPr>
          </w:p>
        </w:tc>
        <w:tc>
          <w:tcPr>
            <w:tcW w:w="10395" w:type="dxa"/>
            <w:vAlign w:val="center"/>
          </w:tcPr>
          <w:p w14:paraId="746ADCC9" w14:textId="77777777" w:rsidR="00966D3B" w:rsidRDefault="00000000">
            <w:pPr>
              <w:spacing w:before="120"/>
              <w:rPr>
                <w:rFonts w:eastAsiaTheme="minorEastAsia"/>
                <w:szCs w:val="21"/>
              </w:rPr>
            </w:pPr>
            <w:r>
              <w:rPr>
                <w:rFonts w:hint="eastAsia"/>
                <w:szCs w:val="21"/>
              </w:rPr>
              <w:t>审核员：王景玲</w:t>
            </w:r>
            <w:r>
              <w:rPr>
                <w:rFonts w:hint="eastAsia"/>
                <w:szCs w:val="21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审核时间：</w:t>
            </w:r>
            <w:r>
              <w:rPr>
                <w:rFonts w:ascii="宋体" w:hAnsi="宋体" w:cs="Arial" w:hint="eastAsia"/>
                <w:szCs w:val="21"/>
              </w:rPr>
              <w:t xml:space="preserve">2022年07月23日 </w:t>
            </w:r>
          </w:p>
        </w:tc>
        <w:tc>
          <w:tcPr>
            <w:tcW w:w="945" w:type="dxa"/>
            <w:vMerge/>
          </w:tcPr>
          <w:p w14:paraId="42A51423" w14:textId="77777777" w:rsidR="00966D3B" w:rsidRDefault="00966D3B">
            <w:pPr>
              <w:rPr>
                <w:rFonts w:eastAsiaTheme="minorEastAsia"/>
                <w:szCs w:val="21"/>
              </w:rPr>
            </w:pPr>
          </w:p>
        </w:tc>
      </w:tr>
      <w:tr w:rsidR="00966D3B" w14:paraId="506E170F" w14:textId="77777777">
        <w:trPr>
          <w:trHeight w:val="516"/>
        </w:trPr>
        <w:tc>
          <w:tcPr>
            <w:tcW w:w="2160" w:type="dxa"/>
            <w:vMerge/>
            <w:vAlign w:val="center"/>
          </w:tcPr>
          <w:p w14:paraId="41FB6A5C" w14:textId="77777777" w:rsidR="00966D3B" w:rsidRDefault="00966D3B">
            <w:pPr>
              <w:rPr>
                <w:rFonts w:eastAsiaTheme="minorEastAsia"/>
                <w:szCs w:val="21"/>
              </w:rPr>
            </w:pPr>
          </w:p>
        </w:tc>
        <w:tc>
          <w:tcPr>
            <w:tcW w:w="1209" w:type="dxa"/>
            <w:vMerge/>
            <w:vAlign w:val="center"/>
          </w:tcPr>
          <w:p w14:paraId="652C179F" w14:textId="77777777" w:rsidR="00966D3B" w:rsidRDefault="00966D3B">
            <w:pPr>
              <w:rPr>
                <w:rFonts w:eastAsiaTheme="minorEastAsia"/>
                <w:szCs w:val="21"/>
              </w:rPr>
            </w:pPr>
          </w:p>
        </w:tc>
        <w:tc>
          <w:tcPr>
            <w:tcW w:w="10395" w:type="dxa"/>
            <w:vAlign w:val="center"/>
          </w:tcPr>
          <w:p w14:paraId="6793248C" w14:textId="77777777" w:rsidR="00966D3B" w:rsidRDefault="00000000">
            <w:pPr>
              <w:spacing w:line="336" w:lineRule="auto"/>
              <w:jc w:val="left"/>
              <w:rPr>
                <w:szCs w:val="22"/>
              </w:rPr>
            </w:pPr>
            <w:r>
              <w:t>审核条</w:t>
            </w:r>
            <w:r>
              <w:rPr>
                <w:szCs w:val="22"/>
              </w:rPr>
              <w:t>款：</w:t>
            </w:r>
          </w:p>
          <w:p w14:paraId="12EDFD62" w14:textId="77777777" w:rsidR="00966D3B" w:rsidRDefault="00000000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QMS: 5.3组织的岗位、职责和权限、6.2质量目标、8.2产品和服务的要求、8.5.3顾客或外部供方的财产、9.1.2顾客满意、8.5.5交付后的活动、8.4外部提供过程、产品和服务的控制（8.4.1总则、8.4.2控制类型和程度、8.4.3提供给外部供方的信息）</w:t>
            </w:r>
          </w:p>
          <w:p w14:paraId="4F1E4901" w14:textId="77777777" w:rsidR="00966D3B" w:rsidRDefault="00000000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</w:pPr>
            <w:r>
              <w:rPr>
                <w:rFonts w:ascii="宋体" w:hAnsi="宋体" w:cs="Arial" w:hint="eastAsia"/>
                <w:szCs w:val="21"/>
              </w:rPr>
              <w:t xml:space="preserve">EMS: 5.3组织的岗位、职责和权限、6.2.1环境目标、6.2.2实现环境目标措施的策划、6.1.2环境因素、6.1.4措施的策划、8.1运行策划和控制、8.2应急准备和响应 </w:t>
            </w:r>
          </w:p>
        </w:tc>
        <w:tc>
          <w:tcPr>
            <w:tcW w:w="945" w:type="dxa"/>
            <w:vMerge/>
          </w:tcPr>
          <w:p w14:paraId="57E3923D" w14:textId="77777777" w:rsidR="00966D3B" w:rsidRDefault="00966D3B">
            <w:pPr>
              <w:rPr>
                <w:rFonts w:eastAsiaTheme="minorEastAsia"/>
                <w:szCs w:val="21"/>
              </w:rPr>
            </w:pPr>
          </w:p>
        </w:tc>
      </w:tr>
      <w:tr w:rsidR="00966D3B" w14:paraId="385CAF4B" w14:textId="77777777">
        <w:trPr>
          <w:trHeight w:val="1255"/>
        </w:trPr>
        <w:tc>
          <w:tcPr>
            <w:tcW w:w="2160" w:type="dxa"/>
            <w:vAlign w:val="center"/>
          </w:tcPr>
          <w:p w14:paraId="2A777FAE" w14:textId="77777777" w:rsidR="00966D3B" w:rsidRDefault="00000000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组织的岗位、职责权限</w:t>
            </w:r>
          </w:p>
        </w:tc>
        <w:tc>
          <w:tcPr>
            <w:tcW w:w="1209" w:type="dxa"/>
            <w:vAlign w:val="center"/>
          </w:tcPr>
          <w:p w14:paraId="4569F8E6" w14:textId="77777777" w:rsidR="00966D3B" w:rsidRDefault="00000000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QE</w:t>
            </w:r>
            <w:r>
              <w:rPr>
                <w:rFonts w:eastAsiaTheme="minorEastAsia"/>
                <w:szCs w:val="21"/>
              </w:rPr>
              <w:t>：</w:t>
            </w:r>
            <w:r>
              <w:rPr>
                <w:rFonts w:eastAsiaTheme="minorEastAsia"/>
                <w:szCs w:val="21"/>
              </w:rPr>
              <w:t>5.3</w:t>
            </w:r>
          </w:p>
        </w:tc>
        <w:tc>
          <w:tcPr>
            <w:tcW w:w="10395" w:type="dxa"/>
            <w:vAlign w:val="center"/>
          </w:tcPr>
          <w:p w14:paraId="0D7E5C5C" w14:textId="77777777" w:rsidR="00966D3B" w:rsidRDefault="00000000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供销部目前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人，经理介绍</w:t>
            </w:r>
            <w:r>
              <w:t>部门主要</w:t>
            </w:r>
            <w:r>
              <w:rPr>
                <w:rFonts w:hint="eastAsia"/>
              </w:rPr>
              <w:t>职责</w:t>
            </w:r>
            <w:r>
              <w:t>：与供方有关的过程控制</w:t>
            </w:r>
            <w:r>
              <w:rPr>
                <w:rFonts w:hint="eastAsia"/>
              </w:rPr>
              <w:t>，</w:t>
            </w:r>
            <w:r>
              <w:t>采购控制</w:t>
            </w:r>
            <w:r>
              <w:rPr>
                <w:rFonts w:hint="eastAsia"/>
              </w:rPr>
              <w:t>，</w:t>
            </w:r>
            <w:r>
              <w:t>供应商管控</w:t>
            </w:r>
            <w:r>
              <w:rPr>
                <w:rFonts w:hint="eastAsia"/>
              </w:rPr>
              <w:t>，</w:t>
            </w:r>
            <w:r>
              <w:t>市场调研与开发，商务谈判及合同评审，顾客档案建立，售后服务及顾客满意度评价与分析</w:t>
            </w:r>
            <w:r>
              <w:rPr>
                <w:rFonts w:hint="eastAsia"/>
              </w:rPr>
              <w:t>；</w:t>
            </w:r>
            <w:r>
              <w:t>本部门环境因素和危险源识别和控制</w:t>
            </w:r>
            <w:r>
              <w:rPr>
                <w:rFonts w:hint="eastAsia"/>
              </w:rPr>
              <w:t>；</w:t>
            </w:r>
            <w:r>
              <w:t>本部门目标实施</w:t>
            </w:r>
            <w:r>
              <w:rPr>
                <w:rFonts w:hint="eastAsia"/>
              </w:rPr>
              <w:t>；</w:t>
            </w:r>
            <w:r>
              <w:t>与相关方做好沟通等。</w:t>
            </w:r>
          </w:p>
          <w:p w14:paraId="43A9EFDE" w14:textId="77777777" w:rsidR="00966D3B" w:rsidRDefault="00000000">
            <w:pPr>
              <w:spacing w:line="360" w:lineRule="auto"/>
              <w:ind w:firstLineChars="200" w:firstLine="420"/>
            </w:pPr>
            <w:r>
              <w:t>经与部门负责人交流发现其对部门职责权限基本掌握，部门职责得到合理分配，未发现因职责不清责任不明而造成体系运行失效的情况。</w:t>
            </w:r>
          </w:p>
        </w:tc>
        <w:tc>
          <w:tcPr>
            <w:tcW w:w="945" w:type="dxa"/>
          </w:tcPr>
          <w:p w14:paraId="6963E532" w14:textId="77777777" w:rsidR="00966D3B" w:rsidRDefault="00000000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符合</w:t>
            </w:r>
          </w:p>
        </w:tc>
      </w:tr>
      <w:tr w:rsidR="00966D3B" w14:paraId="2B0347F9" w14:textId="77777777">
        <w:trPr>
          <w:trHeight w:val="1012"/>
        </w:trPr>
        <w:tc>
          <w:tcPr>
            <w:tcW w:w="2160" w:type="dxa"/>
            <w:vAlign w:val="center"/>
          </w:tcPr>
          <w:p w14:paraId="56BD9AF3" w14:textId="77777777" w:rsidR="00966D3B" w:rsidRDefault="00000000">
            <w:r>
              <w:t>质量、环境目标</w:t>
            </w:r>
          </w:p>
          <w:p w14:paraId="42EE39CA" w14:textId="77777777" w:rsidR="00966D3B" w:rsidRDefault="00000000">
            <w:pPr>
              <w:pStyle w:val="a0"/>
            </w:pPr>
            <w:r>
              <w:rPr>
                <w:rFonts w:ascii="宋体" w:hAnsi="宋体" w:cs="Arial" w:hint="eastAsia"/>
                <w:szCs w:val="21"/>
              </w:rPr>
              <w:t>实现环境目标措施的策划</w:t>
            </w:r>
          </w:p>
        </w:tc>
        <w:tc>
          <w:tcPr>
            <w:tcW w:w="1209" w:type="dxa"/>
            <w:vAlign w:val="center"/>
          </w:tcPr>
          <w:p w14:paraId="482BC83C" w14:textId="77777777" w:rsidR="00966D3B" w:rsidRDefault="00000000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QE</w:t>
            </w:r>
            <w:r>
              <w:rPr>
                <w:rFonts w:eastAsiaTheme="minorEastAsia"/>
                <w:szCs w:val="21"/>
              </w:rPr>
              <w:t>：</w:t>
            </w:r>
            <w:r>
              <w:rPr>
                <w:rFonts w:eastAsiaTheme="minorEastAsia"/>
                <w:szCs w:val="21"/>
              </w:rPr>
              <w:t>6.2</w:t>
            </w:r>
          </w:p>
        </w:tc>
        <w:tc>
          <w:tcPr>
            <w:tcW w:w="10395" w:type="dxa"/>
            <w:vAlign w:val="center"/>
          </w:tcPr>
          <w:p w14:paraId="52AD7512" w14:textId="77777777" w:rsidR="00966D3B" w:rsidRDefault="00000000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查见本部门的目标，日期：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  <w:tbl>
            <w:tblPr>
              <w:tblStyle w:val="af"/>
              <w:tblW w:w="7685" w:type="dxa"/>
              <w:tblLook w:val="04A0" w:firstRow="1" w:lastRow="0" w:firstColumn="1" w:lastColumn="0" w:noHBand="0" w:noVBand="1"/>
            </w:tblPr>
            <w:tblGrid>
              <w:gridCol w:w="3785"/>
              <w:gridCol w:w="3900"/>
            </w:tblGrid>
            <w:tr w:rsidR="00966D3B" w14:paraId="0598E533" w14:textId="77777777">
              <w:tc>
                <w:tcPr>
                  <w:tcW w:w="3785" w:type="dxa"/>
                </w:tcPr>
                <w:p w14:paraId="6371141F" w14:textId="77777777" w:rsidR="00966D3B" w:rsidRDefault="00000000">
                  <w:pPr>
                    <w:spacing w:line="360" w:lineRule="auto"/>
                  </w:pPr>
                  <w:r>
                    <w:rPr>
                      <w:rFonts w:hint="eastAsia"/>
                    </w:rPr>
                    <w:t>目标</w:t>
                  </w:r>
                </w:p>
              </w:tc>
              <w:tc>
                <w:tcPr>
                  <w:tcW w:w="3900" w:type="dxa"/>
                </w:tcPr>
                <w:p w14:paraId="041DC846" w14:textId="77777777" w:rsidR="00966D3B" w:rsidRDefault="00000000">
                  <w:pPr>
                    <w:spacing w:line="360" w:lineRule="auto"/>
                  </w:pPr>
                  <w:r>
                    <w:rPr>
                      <w:rFonts w:hint="eastAsia"/>
                    </w:rPr>
                    <w:t>考核结果</w:t>
                  </w:r>
                </w:p>
              </w:tc>
            </w:tr>
            <w:tr w:rsidR="00966D3B" w14:paraId="1FBA1963" w14:textId="77777777">
              <w:tc>
                <w:tcPr>
                  <w:tcW w:w="3785" w:type="dxa"/>
                </w:tcPr>
                <w:p w14:paraId="559D78BE" w14:textId="77777777" w:rsidR="00966D3B" w:rsidRDefault="00000000">
                  <w:r>
                    <w:rPr>
                      <w:rFonts w:hint="eastAsia"/>
                    </w:rPr>
                    <w:t>合同履约率达</w:t>
                  </w:r>
                  <w:r>
                    <w:rPr>
                      <w:rFonts w:hint="eastAsia"/>
                    </w:rPr>
                    <w:t>100%</w:t>
                  </w:r>
                </w:p>
              </w:tc>
              <w:tc>
                <w:tcPr>
                  <w:tcW w:w="3900" w:type="dxa"/>
                </w:tcPr>
                <w:p w14:paraId="152DF91A" w14:textId="77777777" w:rsidR="00966D3B" w:rsidRDefault="00000000">
                  <w:r>
                    <w:rPr>
                      <w:rFonts w:hint="eastAsia"/>
                    </w:rPr>
                    <w:t>合同履约率</w:t>
                  </w:r>
                  <w:r>
                    <w:rPr>
                      <w:rFonts w:hint="eastAsia"/>
                    </w:rPr>
                    <w:t>100%</w:t>
                  </w:r>
                </w:p>
              </w:tc>
            </w:tr>
            <w:tr w:rsidR="00966D3B" w14:paraId="51CFD03B" w14:textId="77777777">
              <w:tc>
                <w:tcPr>
                  <w:tcW w:w="3785" w:type="dxa"/>
                </w:tcPr>
                <w:p w14:paraId="416CB49F" w14:textId="77777777" w:rsidR="00966D3B" w:rsidRDefault="00000000">
                  <w:r>
                    <w:rPr>
                      <w:rFonts w:hint="eastAsia"/>
                    </w:rPr>
                    <w:t>顾客满意度</w:t>
                  </w:r>
                  <w:r>
                    <w:rPr>
                      <w:rFonts w:hint="eastAsia"/>
                    </w:rPr>
                    <w:t>96</w:t>
                  </w:r>
                  <w:r>
                    <w:rPr>
                      <w:rFonts w:hint="eastAsia"/>
                    </w:rPr>
                    <w:t>分以上</w:t>
                  </w:r>
                </w:p>
              </w:tc>
              <w:tc>
                <w:tcPr>
                  <w:tcW w:w="3900" w:type="dxa"/>
                </w:tcPr>
                <w:p w14:paraId="025A0072" w14:textId="77777777" w:rsidR="00966D3B" w:rsidRDefault="00000000">
                  <w:r>
                    <w:rPr>
                      <w:rFonts w:hint="eastAsia"/>
                    </w:rPr>
                    <w:t>顾客满意度</w:t>
                  </w:r>
                  <w:r>
                    <w:rPr>
                      <w:rFonts w:hint="eastAsia"/>
                    </w:rPr>
                    <w:t>97</w:t>
                  </w:r>
                  <w:r>
                    <w:rPr>
                      <w:rFonts w:hint="eastAsia"/>
                    </w:rPr>
                    <w:t>分</w:t>
                  </w:r>
                </w:p>
              </w:tc>
            </w:tr>
            <w:tr w:rsidR="00966D3B" w14:paraId="4EC37439" w14:textId="77777777">
              <w:trPr>
                <w:trHeight w:val="90"/>
              </w:trPr>
              <w:tc>
                <w:tcPr>
                  <w:tcW w:w="3785" w:type="dxa"/>
                </w:tcPr>
                <w:p w14:paraId="2C7457D4" w14:textId="77777777" w:rsidR="00966D3B" w:rsidRDefault="00000000">
                  <w:r>
                    <w:rPr>
                      <w:rFonts w:hint="eastAsia"/>
                    </w:rPr>
                    <w:t>固废分类处置率</w:t>
                  </w:r>
                  <w:r>
                    <w:rPr>
                      <w:rFonts w:hint="eastAsia"/>
                    </w:rPr>
                    <w:t>100%</w:t>
                  </w:r>
                </w:p>
              </w:tc>
              <w:tc>
                <w:tcPr>
                  <w:tcW w:w="3900" w:type="dxa"/>
                </w:tcPr>
                <w:p w14:paraId="065A3C2E" w14:textId="77777777" w:rsidR="00966D3B" w:rsidRDefault="00000000">
                  <w:r>
                    <w:rPr>
                      <w:rFonts w:hint="eastAsia"/>
                    </w:rPr>
                    <w:t>固废分类处置率</w:t>
                  </w:r>
                  <w:r>
                    <w:rPr>
                      <w:rFonts w:hint="eastAsia"/>
                    </w:rPr>
                    <w:t>100%</w:t>
                  </w:r>
                </w:p>
              </w:tc>
            </w:tr>
            <w:tr w:rsidR="00966D3B" w14:paraId="1B9EBBEF" w14:textId="77777777">
              <w:tc>
                <w:tcPr>
                  <w:tcW w:w="3785" w:type="dxa"/>
                </w:tcPr>
                <w:p w14:paraId="3B4E7B6F" w14:textId="77777777" w:rsidR="00966D3B" w:rsidRDefault="00000000">
                  <w:r>
                    <w:rPr>
                      <w:rFonts w:hint="eastAsia"/>
                    </w:rPr>
                    <w:t>火灾事故为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3900" w:type="dxa"/>
                </w:tcPr>
                <w:p w14:paraId="4CE22B2A" w14:textId="77777777" w:rsidR="00966D3B" w:rsidRDefault="00000000">
                  <w:r>
                    <w:rPr>
                      <w:rFonts w:hint="eastAsia"/>
                    </w:rPr>
                    <w:t>火灾事故为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</w:tr>
            <w:tr w:rsidR="00966D3B" w14:paraId="4E9771FC" w14:textId="77777777">
              <w:tc>
                <w:tcPr>
                  <w:tcW w:w="3785" w:type="dxa"/>
                </w:tcPr>
                <w:p w14:paraId="339C72DA" w14:textId="77777777" w:rsidR="00966D3B" w:rsidRDefault="00000000">
                  <w:r>
                    <w:rPr>
                      <w:rFonts w:hint="eastAsia"/>
                    </w:rPr>
                    <w:lastRenderedPageBreak/>
                    <w:t>供方评定合格率</w:t>
                  </w:r>
                  <w:r>
                    <w:rPr>
                      <w:rFonts w:hint="eastAsia"/>
                    </w:rPr>
                    <w:t>100%</w:t>
                  </w:r>
                </w:p>
              </w:tc>
              <w:tc>
                <w:tcPr>
                  <w:tcW w:w="3900" w:type="dxa"/>
                </w:tcPr>
                <w:p w14:paraId="13EEE36C" w14:textId="77777777" w:rsidR="00966D3B" w:rsidRDefault="00000000">
                  <w:r>
                    <w:rPr>
                      <w:rFonts w:hint="eastAsia"/>
                    </w:rPr>
                    <w:t>供方评定合格</w:t>
                  </w:r>
                  <w:r>
                    <w:rPr>
                      <w:rFonts w:hint="eastAsia"/>
                    </w:rPr>
                    <w:t>100%</w:t>
                  </w:r>
                </w:p>
              </w:tc>
            </w:tr>
            <w:tr w:rsidR="00966D3B" w14:paraId="42CFADDA" w14:textId="77777777">
              <w:tc>
                <w:tcPr>
                  <w:tcW w:w="3785" w:type="dxa"/>
                </w:tcPr>
                <w:p w14:paraId="22FCC2E4" w14:textId="77777777" w:rsidR="00966D3B" w:rsidRDefault="00000000">
                  <w:r>
                    <w:rPr>
                      <w:rFonts w:hint="eastAsia"/>
                    </w:rPr>
                    <w:t>采购产品交货及时率≥</w:t>
                  </w:r>
                  <w:r>
                    <w:rPr>
                      <w:rFonts w:hint="eastAsia"/>
                    </w:rPr>
                    <w:t>90%</w:t>
                  </w:r>
                </w:p>
              </w:tc>
              <w:tc>
                <w:tcPr>
                  <w:tcW w:w="3900" w:type="dxa"/>
                </w:tcPr>
                <w:p w14:paraId="55CD5F59" w14:textId="77777777" w:rsidR="00966D3B" w:rsidRDefault="00000000">
                  <w:r>
                    <w:rPr>
                      <w:rFonts w:hint="eastAsia"/>
                    </w:rPr>
                    <w:t>采购产品交货及时率</w:t>
                  </w:r>
                  <w:r>
                    <w:rPr>
                      <w:rFonts w:hint="eastAsia"/>
                    </w:rPr>
                    <w:t>100%</w:t>
                  </w:r>
                </w:p>
              </w:tc>
            </w:tr>
          </w:tbl>
          <w:p w14:paraId="344D59D7" w14:textId="77777777" w:rsidR="00966D3B" w:rsidRDefault="00000000">
            <w:pPr>
              <w:ind w:firstLineChars="200" w:firstLine="420"/>
            </w:pPr>
            <w:r>
              <w:rPr>
                <w:rFonts w:hint="eastAsia"/>
              </w:rPr>
              <w:t>“目标分解考核表”显示对目标完成情况进行了季度考核，均完成；</w:t>
            </w:r>
          </w:p>
          <w:p w14:paraId="167C5830" w14:textId="77777777" w:rsidR="00966D3B" w:rsidRDefault="00000000">
            <w:pPr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hint="eastAsia"/>
              </w:rPr>
              <w:t>查见</w:t>
            </w:r>
            <w:r>
              <w:rPr>
                <w:rFonts w:eastAsiaTheme="minorEastAsia" w:hAnsiTheme="minorEastAsia" w:hint="eastAsia"/>
                <w:szCs w:val="21"/>
              </w:rPr>
              <w:t>环境目标、指标</w:t>
            </w:r>
            <w:r>
              <w:rPr>
                <w:rFonts w:eastAsiaTheme="minorEastAsia" w:hAnsiTheme="minorEastAsia" w:hint="eastAsia"/>
                <w:szCs w:val="21"/>
              </w:rPr>
              <w:t>/</w:t>
            </w:r>
            <w:r>
              <w:rPr>
                <w:rFonts w:eastAsiaTheme="minorEastAsia" w:hAnsiTheme="minorEastAsia" w:hint="eastAsia"/>
                <w:szCs w:val="21"/>
              </w:rPr>
              <w:t>职业健康安全目标与管理方案及实施情况一览表，明确了措施、责任人、时间要求：</w:t>
            </w:r>
          </w:p>
          <w:p w14:paraId="1AB89198" w14:textId="77777777" w:rsidR="00966D3B" w:rsidRDefault="00000000">
            <w:pPr>
              <w:pStyle w:val="a0"/>
            </w:pPr>
            <w:r>
              <w:rPr>
                <w:rFonts w:ascii="宋体" w:hAnsi="宋体" w:hint="eastAsia"/>
                <w:szCs w:val="21"/>
              </w:rPr>
              <w:t>制定的指标和管理方案基本可行。</w:t>
            </w:r>
          </w:p>
        </w:tc>
        <w:tc>
          <w:tcPr>
            <w:tcW w:w="945" w:type="dxa"/>
          </w:tcPr>
          <w:p w14:paraId="35B63B07" w14:textId="77777777" w:rsidR="00966D3B" w:rsidRDefault="00000000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lastRenderedPageBreak/>
              <w:t>符合</w:t>
            </w:r>
          </w:p>
        </w:tc>
      </w:tr>
      <w:tr w:rsidR="00966D3B" w14:paraId="69D8AAC1" w14:textId="77777777">
        <w:trPr>
          <w:trHeight w:val="1012"/>
        </w:trPr>
        <w:tc>
          <w:tcPr>
            <w:tcW w:w="2160" w:type="dxa"/>
            <w:vAlign w:val="center"/>
          </w:tcPr>
          <w:p w14:paraId="37ECD96C" w14:textId="77777777" w:rsidR="00966D3B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Cs w:val="21"/>
              </w:rPr>
              <w:t>环境因素评价以及</w:t>
            </w:r>
            <w:r>
              <w:rPr>
                <w:spacing w:val="-6"/>
                <w:szCs w:val="21"/>
              </w:rPr>
              <w:t>措施的策划</w:t>
            </w:r>
          </w:p>
        </w:tc>
        <w:tc>
          <w:tcPr>
            <w:tcW w:w="1209" w:type="dxa"/>
          </w:tcPr>
          <w:p w14:paraId="145DE665" w14:textId="77777777" w:rsidR="00966D3B" w:rsidRDefault="00000000">
            <w:pPr>
              <w:spacing w:line="360" w:lineRule="auto"/>
            </w:pPr>
            <w:r>
              <w:t>E</w:t>
            </w:r>
            <w:r>
              <w:t>：</w:t>
            </w:r>
            <w:r>
              <w:t>6.1.2</w:t>
            </w:r>
          </w:p>
          <w:p w14:paraId="715C6237" w14:textId="77777777" w:rsidR="00966D3B" w:rsidRDefault="00000000">
            <w:pPr>
              <w:pStyle w:val="a4"/>
              <w:ind w:firstLineChars="203" w:firstLine="426"/>
            </w:pPr>
            <w:r>
              <w:rPr>
                <w:szCs w:val="22"/>
              </w:rPr>
              <w:t>6.1.4</w:t>
            </w:r>
          </w:p>
        </w:tc>
        <w:tc>
          <w:tcPr>
            <w:tcW w:w="10395" w:type="dxa"/>
          </w:tcPr>
          <w:p w14:paraId="0030DAA9" w14:textId="77777777" w:rsidR="00966D3B" w:rsidRDefault="00000000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查有：《环境因素和危险源识别评价与控制程序》，供销部按照办公过程和采购服务过程、销售服务过程对环境因素、危险源进行了辨识，辨识时考虑了三种时态：过去、现在和将来，和三种状态：正常、异常和紧急。</w:t>
            </w:r>
          </w:p>
          <w:p w14:paraId="6D41307A" w14:textId="77777777" w:rsidR="00966D3B" w:rsidRDefault="00000000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查供销部的</w:t>
            </w:r>
            <w:r>
              <w:rPr>
                <w:rFonts w:eastAsiaTheme="minorEastAsia"/>
                <w:szCs w:val="21"/>
              </w:rPr>
              <w:t>“</w:t>
            </w:r>
            <w:r>
              <w:rPr>
                <w:rFonts w:eastAsiaTheme="minorEastAsia" w:hAnsiTheme="minorEastAsia"/>
                <w:szCs w:val="21"/>
              </w:rPr>
              <w:t>环境因素识别评价汇总表</w:t>
            </w:r>
            <w:r>
              <w:rPr>
                <w:rFonts w:eastAsiaTheme="minorEastAsia"/>
                <w:szCs w:val="21"/>
              </w:rPr>
              <w:t>”</w:t>
            </w:r>
            <w:r>
              <w:rPr>
                <w:rFonts w:eastAsiaTheme="minorEastAsia" w:hAnsiTheme="minorEastAsia"/>
                <w:szCs w:val="21"/>
              </w:rPr>
              <w:t>，识别了本部门在办公、采购、销售、相关方等各有关过程的环境因素，包括日光灯更换、电脑使用用电消耗、办公纸张、采购、销售活动宣传材料的处置、车辆尾气排放、废包装物排放等环境因素，识别时能考虑产品生命周期观点。</w:t>
            </w:r>
          </w:p>
          <w:p w14:paraId="78EDA32B" w14:textId="77777777" w:rsidR="00966D3B" w:rsidRDefault="00000000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查《重要环境因素清单》，涉及供销部有</w:t>
            </w:r>
            <w:r>
              <w:rPr>
                <w:rFonts w:eastAsiaTheme="minorEastAsia"/>
                <w:szCs w:val="21"/>
              </w:rPr>
              <w:t>2</w:t>
            </w:r>
            <w:r>
              <w:rPr>
                <w:rFonts w:eastAsiaTheme="minorEastAsia" w:hAnsiTheme="minorEastAsia"/>
                <w:szCs w:val="21"/>
              </w:rPr>
              <w:t>项重要环境因素，包括：潜在火灾、固体废弃物的排放。</w:t>
            </w:r>
          </w:p>
          <w:p w14:paraId="4F999198" w14:textId="77777777" w:rsidR="00966D3B" w:rsidRDefault="00000000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控制措施：固废分类存放、垃圾等由行政部负责按规定处置，包装物分类卖掉，日常检查、培训教育，配备有消防器材、制定应急预案等措施。</w:t>
            </w:r>
          </w:p>
          <w:p w14:paraId="5173607D" w14:textId="77777777" w:rsidR="00966D3B" w:rsidRDefault="00000000">
            <w:pPr>
              <w:pStyle w:val="a0"/>
              <w:ind w:firstLineChars="200" w:firstLine="420"/>
              <w:rPr>
                <w:szCs w:val="21"/>
              </w:rPr>
            </w:pPr>
            <w:r>
              <w:rPr>
                <w:rFonts w:eastAsiaTheme="minorEastAsia" w:hAnsiTheme="minorEastAsia" w:hint="eastAsia"/>
                <w:bCs w:val="0"/>
                <w:spacing w:val="0"/>
                <w:szCs w:val="21"/>
              </w:rPr>
              <w:t>策划了控制措施，制订了环境、职业健康安全管理方案。</w:t>
            </w:r>
          </w:p>
        </w:tc>
        <w:tc>
          <w:tcPr>
            <w:tcW w:w="945" w:type="dxa"/>
          </w:tcPr>
          <w:p w14:paraId="5249874E" w14:textId="77777777" w:rsidR="00966D3B" w:rsidRDefault="00000000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符合</w:t>
            </w:r>
          </w:p>
        </w:tc>
      </w:tr>
      <w:tr w:rsidR="00966D3B" w14:paraId="7A4AACFB" w14:textId="77777777">
        <w:trPr>
          <w:trHeight w:val="419"/>
        </w:trPr>
        <w:tc>
          <w:tcPr>
            <w:tcW w:w="2160" w:type="dxa"/>
            <w:shd w:val="clear" w:color="auto" w:fill="auto"/>
            <w:vAlign w:val="center"/>
          </w:tcPr>
          <w:p w14:paraId="381B8BC6" w14:textId="77777777" w:rsidR="00966D3B" w:rsidRDefault="00000000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szCs w:val="22"/>
              </w:rPr>
              <w:t>运行策划和控制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13CE06B8" w14:textId="77777777" w:rsidR="00966D3B" w:rsidRDefault="00000000">
            <w:pPr>
              <w:jc w:val="center"/>
              <w:rPr>
                <w:szCs w:val="21"/>
              </w:rPr>
            </w:pPr>
            <w:r>
              <w:t>E</w:t>
            </w:r>
            <w:r>
              <w:t>：</w:t>
            </w:r>
            <w:r>
              <w:t>8.1</w:t>
            </w:r>
          </w:p>
        </w:tc>
        <w:tc>
          <w:tcPr>
            <w:tcW w:w="10395" w:type="dxa"/>
            <w:shd w:val="clear" w:color="auto" w:fill="auto"/>
            <w:vAlign w:val="center"/>
          </w:tcPr>
          <w:p w14:paraId="61E487E0" w14:textId="77777777" w:rsidR="00966D3B" w:rsidRDefault="00000000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1.</w:t>
            </w:r>
            <w:r>
              <w:rPr>
                <w:rFonts w:eastAsiaTheme="minorEastAsia" w:hint="eastAsia"/>
                <w:szCs w:val="21"/>
              </w:rPr>
              <w:t>编制并实施了运行控制程序、资源能源控制程序、废弃物控制程序、消防控制程序等环境、职业健康安全控制程序和管理制度。</w:t>
            </w:r>
            <w:r>
              <w:rPr>
                <w:rFonts w:eastAsiaTheme="minorEastAsia" w:hAnsiTheme="minorEastAsia"/>
                <w:szCs w:val="21"/>
              </w:rPr>
              <w:t>编制并实施了环境、职业健康安全控制程序和管理制度。</w:t>
            </w:r>
          </w:p>
          <w:p w14:paraId="173D7DB6" w14:textId="05469560" w:rsidR="00966D3B" w:rsidRDefault="00000000">
            <w:pPr>
              <w:spacing w:line="360" w:lineRule="auto"/>
              <w:ind w:firstLineChars="100" w:firstLine="210"/>
              <w:rPr>
                <w:rFonts w:eastAsiaTheme="minorEastAsia" w:hAnsiTheme="minorEastAsia"/>
                <w:bCs/>
                <w:szCs w:val="21"/>
              </w:rPr>
            </w:pPr>
            <w:r>
              <w:rPr>
                <w:rFonts w:eastAsiaTheme="minorEastAsia"/>
                <w:szCs w:val="21"/>
              </w:rPr>
              <w:t>2.</w:t>
            </w:r>
            <w:r>
              <w:rPr>
                <w:rFonts w:eastAsiaTheme="minorEastAsia" w:hAnsiTheme="minorEastAsia"/>
                <w:szCs w:val="21"/>
              </w:rPr>
              <w:t>公司通过各部门申报采购计划批准后进行采购，流程是申报计划</w:t>
            </w:r>
            <w:r>
              <w:rPr>
                <w:rFonts w:eastAsiaTheme="minorEastAsia"/>
                <w:szCs w:val="21"/>
              </w:rPr>
              <w:t>→</w:t>
            </w:r>
            <w:r>
              <w:rPr>
                <w:rFonts w:eastAsiaTheme="minorEastAsia" w:hAnsiTheme="minorEastAsia"/>
                <w:szCs w:val="21"/>
              </w:rPr>
              <w:t>评审</w:t>
            </w:r>
            <w:r>
              <w:rPr>
                <w:rFonts w:eastAsiaTheme="minorEastAsia"/>
                <w:szCs w:val="21"/>
              </w:rPr>
              <w:t>→</w:t>
            </w:r>
            <w:r>
              <w:rPr>
                <w:rFonts w:eastAsiaTheme="minorEastAsia" w:hAnsiTheme="minorEastAsia"/>
                <w:szCs w:val="21"/>
              </w:rPr>
              <w:t>批准</w:t>
            </w:r>
            <w:r>
              <w:rPr>
                <w:rFonts w:eastAsiaTheme="minorEastAsia"/>
                <w:szCs w:val="21"/>
              </w:rPr>
              <w:t>→</w:t>
            </w:r>
            <w:r>
              <w:rPr>
                <w:rFonts w:eastAsiaTheme="minorEastAsia" w:hAnsiTheme="minorEastAsia"/>
                <w:szCs w:val="21"/>
              </w:rPr>
              <w:t>签订合同</w:t>
            </w:r>
            <w:r>
              <w:rPr>
                <w:rFonts w:eastAsiaTheme="minorEastAsia"/>
                <w:szCs w:val="21"/>
              </w:rPr>
              <w:t>→</w:t>
            </w:r>
            <w:r>
              <w:rPr>
                <w:rFonts w:eastAsiaTheme="minorEastAsia" w:hAnsiTheme="minorEastAsia"/>
                <w:szCs w:val="21"/>
              </w:rPr>
              <w:t>采购。公司目前采购的主要原材料有：铜板、不锈钢板、</w:t>
            </w:r>
            <w:r>
              <w:rPr>
                <w:rFonts w:ascii="宋体" w:hAnsi="宋体" w:cs="宋体" w:hint="eastAsia"/>
                <w:szCs w:val="21"/>
              </w:rPr>
              <w:t>陶瓷支柱、互感器</w:t>
            </w:r>
            <w:r>
              <w:rPr>
                <w:rFonts w:eastAsiaTheme="minorEastAsia" w:hAnsiTheme="minorEastAsia"/>
                <w:szCs w:val="21"/>
              </w:rPr>
              <w:t>等；有产品检验记录、合格证和使用说明等记录。公司目前销售的产品</w:t>
            </w:r>
            <w:r w:rsidR="00B4251D" w:rsidRPr="00B4251D">
              <w:rPr>
                <w:rFonts w:eastAsiaTheme="minorEastAsia" w:hAnsiTheme="minorEastAsia" w:hint="eastAsia"/>
                <w:szCs w:val="21"/>
              </w:rPr>
              <w:t>高压真空断路器、高压隔离开关、避雷器、高压熔断器、组合互感器、配电开关控制设备</w:t>
            </w:r>
            <w:r w:rsidR="00B4251D" w:rsidRPr="00B4251D">
              <w:rPr>
                <w:rFonts w:eastAsiaTheme="minorEastAsia" w:hAnsiTheme="minorEastAsia" w:hint="eastAsia"/>
                <w:szCs w:val="21"/>
              </w:rPr>
              <w:lastRenderedPageBreak/>
              <w:t>（落地式预付费计量装置）</w:t>
            </w:r>
            <w:r>
              <w:rPr>
                <w:rFonts w:hint="eastAsia"/>
                <w:szCs w:val="21"/>
              </w:rPr>
              <w:t>等</w:t>
            </w:r>
            <w:r>
              <w:rPr>
                <w:szCs w:val="21"/>
              </w:rPr>
              <w:t>。</w:t>
            </w:r>
          </w:p>
          <w:p w14:paraId="2D0C60B9" w14:textId="54DB7B0B" w:rsidR="00966D3B" w:rsidRDefault="00000000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3</w:t>
            </w:r>
            <w:r>
              <w:rPr>
                <w:rFonts w:eastAsiaTheme="minorEastAsia"/>
                <w:szCs w:val="21"/>
              </w:rPr>
              <w:t>.</w:t>
            </w:r>
            <w:r>
              <w:rPr>
                <w:rFonts w:eastAsiaTheme="minorEastAsia" w:hAnsiTheme="minorEastAsia"/>
                <w:szCs w:val="21"/>
              </w:rPr>
              <w:t>本部门办公中所使用的办公用品均由公司</w:t>
            </w:r>
            <w:r w:rsidR="00B4251D">
              <w:rPr>
                <w:rFonts w:eastAsiaTheme="minorEastAsia" w:hAnsiTheme="minorEastAsia" w:hint="eastAsia"/>
                <w:szCs w:val="21"/>
              </w:rPr>
              <w:t>行政部</w:t>
            </w:r>
            <w:r>
              <w:rPr>
                <w:rFonts w:eastAsiaTheme="minorEastAsia" w:hAnsiTheme="minorEastAsia"/>
                <w:szCs w:val="21"/>
              </w:rPr>
              <w:t>负责统一打印、复印，产生的废弃物，由</w:t>
            </w:r>
            <w:r w:rsidR="00B4251D">
              <w:rPr>
                <w:rFonts w:eastAsiaTheme="minorEastAsia" w:hAnsiTheme="minorEastAsia" w:hint="eastAsia"/>
                <w:szCs w:val="21"/>
              </w:rPr>
              <w:t>行政部</w:t>
            </w:r>
            <w:r>
              <w:rPr>
                <w:rFonts w:eastAsiaTheme="minorEastAsia" w:hAnsiTheme="minorEastAsia"/>
                <w:szCs w:val="21"/>
              </w:rPr>
              <w:t>统一处理。</w:t>
            </w:r>
          </w:p>
          <w:p w14:paraId="4EE75620" w14:textId="4036E22F" w:rsidR="00966D3B" w:rsidRDefault="00000000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4</w:t>
            </w:r>
            <w:r>
              <w:rPr>
                <w:rFonts w:eastAsiaTheme="minorEastAsia"/>
                <w:szCs w:val="21"/>
              </w:rPr>
              <w:t>.</w:t>
            </w:r>
            <w:r>
              <w:rPr>
                <w:rFonts w:eastAsiaTheme="minorEastAsia" w:hAnsiTheme="minorEastAsia"/>
                <w:szCs w:val="21"/>
              </w:rPr>
              <w:t>对可回收的固体废弃物，一部分由厂家回收，厂家不回收的公司统一回收再利用或由物资回收公司处理，不可回收的废弃物由公司</w:t>
            </w:r>
            <w:r w:rsidR="00B4251D">
              <w:rPr>
                <w:rFonts w:eastAsiaTheme="minorEastAsia" w:hAnsiTheme="minorEastAsia" w:hint="eastAsia"/>
                <w:szCs w:val="21"/>
              </w:rPr>
              <w:t>行政部</w:t>
            </w:r>
            <w:r>
              <w:rPr>
                <w:rFonts w:eastAsiaTheme="minorEastAsia" w:hAnsiTheme="minorEastAsia"/>
                <w:szCs w:val="21"/>
              </w:rPr>
              <w:t>统一处理，部门不单独处理。</w:t>
            </w:r>
          </w:p>
          <w:p w14:paraId="1BDFD6F4" w14:textId="77777777" w:rsidR="00966D3B" w:rsidRDefault="00000000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</w:t>
            </w:r>
            <w:r>
              <w:rPr>
                <w:rFonts w:eastAsiaTheme="minorEastAsia"/>
                <w:szCs w:val="21"/>
              </w:rPr>
              <w:t>.</w:t>
            </w:r>
            <w:r>
              <w:rPr>
                <w:rFonts w:eastAsiaTheme="minorEastAsia" w:hAnsiTheme="minorEastAsia"/>
                <w:szCs w:val="21"/>
              </w:rPr>
              <w:t>供销部和原材料仓库内主要是电的使用，电器有漏电保护器，经常对电路、电源进行检查，没有露电现象发生，查环境安全记录，提供了《</w:t>
            </w:r>
            <w:r>
              <w:rPr>
                <w:rFonts w:eastAsiaTheme="minorEastAsia" w:hAnsiTheme="minorEastAsia" w:hint="eastAsia"/>
                <w:szCs w:val="21"/>
              </w:rPr>
              <w:t>环境安全运行检查记录</w:t>
            </w:r>
            <w:r>
              <w:rPr>
                <w:rFonts w:eastAsiaTheme="minorEastAsia" w:hAnsiTheme="minorEastAsia"/>
                <w:szCs w:val="21"/>
              </w:rPr>
              <w:t>》，抽查</w:t>
            </w:r>
            <w:r>
              <w:rPr>
                <w:rFonts w:eastAsiaTheme="minorEastAsia"/>
                <w:szCs w:val="21"/>
              </w:rPr>
              <w:t>20</w:t>
            </w:r>
            <w:r>
              <w:rPr>
                <w:rFonts w:eastAsiaTheme="minorEastAsia" w:hint="eastAsia"/>
                <w:szCs w:val="21"/>
              </w:rPr>
              <w:t>22</w:t>
            </w:r>
            <w:r>
              <w:rPr>
                <w:rFonts w:eastAsiaTheme="minorEastAsia"/>
                <w:szCs w:val="21"/>
              </w:rPr>
              <w:t>.1</w:t>
            </w:r>
            <w:r>
              <w:rPr>
                <w:rFonts w:eastAsiaTheme="minorEastAsia" w:hAnsiTheme="minorEastAsia"/>
                <w:szCs w:val="21"/>
              </w:rPr>
              <w:t>月</w:t>
            </w:r>
            <w:r>
              <w:rPr>
                <w:rFonts w:eastAsiaTheme="minorEastAsia"/>
                <w:szCs w:val="21"/>
              </w:rPr>
              <w:t>---202</w:t>
            </w:r>
            <w:r>
              <w:rPr>
                <w:rFonts w:eastAsiaTheme="minorEastAsia" w:hint="eastAsia"/>
                <w:szCs w:val="21"/>
              </w:rPr>
              <w:t>2</w:t>
            </w:r>
            <w:r>
              <w:rPr>
                <w:rFonts w:eastAsiaTheme="minorEastAsia"/>
                <w:szCs w:val="21"/>
              </w:rPr>
              <w:t>.</w:t>
            </w:r>
            <w:r>
              <w:rPr>
                <w:rFonts w:eastAsiaTheme="minorEastAsia" w:hint="eastAsia"/>
                <w:szCs w:val="21"/>
              </w:rPr>
              <w:t>6</w:t>
            </w:r>
            <w:r>
              <w:rPr>
                <w:rFonts w:eastAsiaTheme="minorEastAsia" w:hAnsiTheme="minorEastAsia"/>
                <w:szCs w:val="21"/>
              </w:rPr>
              <w:t>月份检查结果正常，检查人裘桂芝、胡迪。</w:t>
            </w:r>
          </w:p>
          <w:p w14:paraId="7546137F" w14:textId="77777777" w:rsidR="00966D3B" w:rsidRDefault="00000000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6.</w:t>
            </w:r>
            <w:r>
              <w:rPr>
                <w:rFonts w:eastAsiaTheme="minorEastAsia" w:hint="eastAsia"/>
                <w:szCs w:val="21"/>
              </w:rPr>
              <w:t>提供了《重要相关方施加影响一览表》，</w:t>
            </w:r>
            <w:r>
              <w:rPr>
                <w:rFonts w:eastAsiaTheme="minorEastAsia" w:hint="eastAsia"/>
                <w:szCs w:val="21"/>
              </w:rPr>
              <w:t>2022.5.12</w:t>
            </w:r>
            <w:r>
              <w:rPr>
                <w:rFonts w:eastAsiaTheme="minorEastAsia" w:hint="eastAsia"/>
                <w:szCs w:val="21"/>
              </w:rPr>
              <w:t>日对采购物资相关方、销售客户、周边社区施加影响，内容</w:t>
            </w:r>
            <w:r>
              <w:rPr>
                <w:rFonts w:eastAsiaTheme="minorEastAsia" w:hint="eastAsia"/>
                <w:szCs w:val="21"/>
              </w:rPr>
              <w:t>:</w:t>
            </w:r>
            <w:r>
              <w:rPr>
                <w:rFonts w:eastAsiaTheme="minorEastAsia" w:hint="eastAsia"/>
                <w:szCs w:val="21"/>
              </w:rPr>
              <w:t>将公司的环境</w:t>
            </w:r>
            <w:r>
              <w:rPr>
                <w:rFonts w:eastAsiaTheme="minorEastAsia" w:hint="eastAsia"/>
                <w:szCs w:val="21"/>
              </w:rPr>
              <w:t>/</w:t>
            </w:r>
            <w:r>
              <w:rPr>
                <w:rFonts w:eastAsiaTheme="minorEastAsia" w:hint="eastAsia"/>
                <w:szCs w:val="21"/>
              </w:rPr>
              <w:t>职业健康安全方针、重要环境因素</w:t>
            </w:r>
            <w:r>
              <w:rPr>
                <w:rFonts w:eastAsiaTheme="minorEastAsia" w:hint="eastAsia"/>
                <w:szCs w:val="21"/>
              </w:rPr>
              <w:t>/</w:t>
            </w:r>
            <w:r>
              <w:rPr>
                <w:rFonts w:eastAsiaTheme="minorEastAsia" w:hint="eastAsia"/>
                <w:szCs w:val="21"/>
              </w:rPr>
              <w:t>危险源等，通过告知书的方式通知对方。</w:t>
            </w:r>
          </w:p>
          <w:p w14:paraId="1C66EC92" w14:textId="77777777" w:rsidR="00966D3B" w:rsidRDefault="00000000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7.</w:t>
            </w:r>
            <w:r>
              <w:rPr>
                <w:rFonts w:eastAsiaTheme="minorEastAsia" w:hint="eastAsia"/>
                <w:szCs w:val="21"/>
              </w:rPr>
              <w:t>供销部向相关方发放《相关方告知书》，显示的内容中包括：所有供应商向我公司提供的材料，必须考虑环保要求，有害物质含量必须符合国家有关规定要求，不符合环保要求的生产原料不得向我公司提供；来公司洽谈办理业务、参观学习的人员应自觉维护公司环境卫生，不大声喧哗、不随地吐痰、不乱仍垃圾，自觉遵守公司纪律，维护公司环境；相关方人员应以对公司财产及职工的身体健康负责的态度，严格遵守安全生产规章制度，杜绝违章作业，并服从公司安全管理人员的监督检查，违者将受到罚款或驱逐出公司的处罚等。</w:t>
            </w:r>
          </w:p>
          <w:p w14:paraId="338E5337" w14:textId="77777777" w:rsidR="00966D3B" w:rsidRDefault="00000000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8.</w:t>
            </w:r>
            <w:r>
              <w:rPr>
                <w:rFonts w:eastAsiaTheme="minorEastAsia" w:hint="eastAsia"/>
                <w:szCs w:val="21"/>
              </w:rPr>
              <w:t>原材料仓，按物料种类分类摆放，查看现场物料排放整齐，物料标识清晰；现场查看办公区域和仓库区域配备了灭火器等消防设施，状况正常。</w:t>
            </w:r>
          </w:p>
          <w:p w14:paraId="761B24F7" w14:textId="77777777" w:rsidR="00966D3B" w:rsidRDefault="00000000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9</w:t>
            </w:r>
            <w:r>
              <w:rPr>
                <w:rFonts w:eastAsiaTheme="minorEastAsia"/>
                <w:szCs w:val="21"/>
              </w:rPr>
              <w:t>.</w:t>
            </w:r>
            <w:r>
              <w:rPr>
                <w:rFonts w:eastAsiaTheme="minorEastAsia" w:hAnsiTheme="minorEastAsia"/>
                <w:szCs w:val="21"/>
              </w:rPr>
              <w:t>在产品运输时，要求司机必须有驾驶证，车辆需经年检合格，车况良好，禁止疲劳驾驶，控制车速。</w:t>
            </w:r>
          </w:p>
          <w:p w14:paraId="0A661C95" w14:textId="77777777" w:rsidR="00966D3B" w:rsidRDefault="00000000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10</w:t>
            </w:r>
            <w:r>
              <w:rPr>
                <w:rFonts w:eastAsiaTheme="minorEastAsia"/>
                <w:szCs w:val="21"/>
              </w:rPr>
              <w:t>.</w:t>
            </w:r>
            <w:r>
              <w:rPr>
                <w:rFonts w:eastAsiaTheme="minorEastAsia" w:hAnsiTheme="minorEastAsia"/>
                <w:szCs w:val="21"/>
              </w:rPr>
              <w:t>在产品装车时，要求装运人员必须穿戴劳动防护用品，合理使用搬运工具。</w:t>
            </w:r>
          </w:p>
          <w:p w14:paraId="0A63358E" w14:textId="77777777" w:rsidR="00966D3B" w:rsidRDefault="00000000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lastRenderedPageBreak/>
              <w:t>11</w:t>
            </w:r>
            <w:r>
              <w:rPr>
                <w:rFonts w:eastAsiaTheme="minorEastAsia"/>
                <w:szCs w:val="21"/>
              </w:rPr>
              <w:t>.</w:t>
            </w:r>
            <w:r>
              <w:rPr>
                <w:rFonts w:eastAsiaTheme="minorEastAsia" w:hAnsiTheme="minorEastAsia"/>
                <w:szCs w:val="21"/>
              </w:rPr>
              <w:t>对外招投标和业务洽谈时明确承诺公司产品环保、节能、无毒无害。</w:t>
            </w:r>
          </w:p>
          <w:p w14:paraId="1B0A4F9F" w14:textId="77777777" w:rsidR="00966D3B" w:rsidRDefault="00000000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12</w:t>
            </w:r>
            <w:r>
              <w:rPr>
                <w:rFonts w:eastAsiaTheme="minorEastAsia"/>
                <w:szCs w:val="21"/>
              </w:rPr>
              <w:t>.</w:t>
            </w:r>
            <w:r>
              <w:rPr>
                <w:rFonts w:eastAsiaTheme="minorEastAsia" w:hAnsiTheme="minorEastAsia"/>
                <w:szCs w:val="21"/>
              </w:rPr>
              <w:t>对于</w:t>
            </w:r>
            <w:r>
              <w:rPr>
                <w:rFonts w:eastAsiaTheme="minorEastAsia"/>
                <w:szCs w:val="21"/>
              </w:rPr>
              <w:t>202</w:t>
            </w:r>
            <w:r>
              <w:rPr>
                <w:rFonts w:eastAsiaTheme="minorEastAsia" w:hint="eastAsia"/>
                <w:szCs w:val="21"/>
              </w:rPr>
              <w:t>2</w:t>
            </w:r>
            <w:r>
              <w:rPr>
                <w:rFonts w:eastAsiaTheme="minorEastAsia" w:hAnsiTheme="minorEastAsia"/>
                <w:szCs w:val="21"/>
              </w:rPr>
              <w:t>年度此次新型冠状病毒感染的肺炎疫情防控事宜，供销部执行公司要求进行人员出入登记，量体温，戴口罩等。人员出入填写《企业职工体温登记表》，记录了姓名、体温、是否发热等内容按要求基本做好了控制。</w:t>
            </w:r>
          </w:p>
          <w:p w14:paraId="759D41BA" w14:textId="77777777" w:rsidR="00966D3B" w:rsidRDefault="00000000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部门运行控制基本符合要求。</w:t>
            </w:r>
          </w:p>
        </w:tc>
        <w:tc>
          <w:tcPr>
            <w:tcW w:w="945" w:type="dxa"/>
            <w:vAlign w:val="center"/>
          </w:tcPr>
          <w:p w14:paraId="2CEF7AE7" w14:textId="77777777" w:rsidR="00966D3B" w:rsidRDefault="00000000">
            <w:pPr>
              <w:spacing w:beforeLines="50" w:before="156" w:afterLines="50" w:after="156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lastRenderedPageBreak/>
              <w:t>符合</w:t>
            </w:r>
          </w:p>
        </w:tc>
      </w:tr>
      <w:tr w:rsidR="00966D3B" w14:paraId="41025B48" w14:textId="77777777">
        <w:trPr>
          <w:trHeight w:val="419"/>
        </w:trPr>
        <w:tc>
          <w:tcPr>
            <w:tcW w:w="2160" w:type="dxa"/>
            <w:vAlign w:val="center"/>
          </w:tcPr>
          <w:p w14:paraId="1DDB1AD0" w14:textId="77777777" w:rsidR="00966D3B" w:rsidRDefault="00000000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lastRenderedPageBreak/>
              <w:t>产品和服务的要求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79A05A53" w14:textId="77777777" w:rsidR="00966D3B" w:rsidRDefault="00000000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Q</w:t>
            </w:r>
            <w:r>
              <w:t>：</w:t>
            </w:r>
            <w:r>
              <w:rPr>
                <w:szCs w:val="21"/>
              </w:rPr>
              <w:t>8.2</w:t>
            </w:r>
          </w:p>
        </w:tc>
        <w:tc>
          <w:tcPr>
            <w:tcW w:w="10395" w:type="dxa"/>
            <w:shd w:val="clear" w:color="auto" w:fill="auto"/>
          </w:tcPr>
          <w:p w14:paraId="17B62E45" w14:textId="77777777" w:rsidR="00966D3B" w:rsidRDefault="00000000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供销部</w:t>
            </w:r>
            <w:r>
              <w:rPr>
                <w:rFonts w:eastAsiaTheme="minorEastAsia" w:hAnsiTheme="minorEastAsia" w:hint="eastAsia"/>
                <w:szCs w:val="21"/>
              </w:rPr>
              <w:t>经理</w:t>
            </w:r>
            <w:r>
              <w:rPr>
                <w:rFonts w:eastAsiaTheme="minorEastAsia" w:hAnsiTheme="minorEastAsia"/>
                <w:szCs w:val="21"/>
              </w:rPr>
              <w:t>介绍沟通方式：主要是电话、资料传递、招投标会、交流会等形式宣传本公司有关产品及公司的有关信誉等。</w:t>
            </w:r>
          </w:p>
          <w:p w14:paraId="4319DA51" w14:textId="77777777" w:rsidR="00966D3B" w:rsidRDefault="00000000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针对合同洽谈、签订、履行过程中的问题，及时电话联系，明确各自的要求，执行合同。</w:t>
            </w:r>
          </w:p>
          <w:p w14:paraId="51D939AE" w14:textId="77777777" w:rsidR="00966D3B" w:rsidRDefault="00000000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目前沟通效果良好。</w:t>
            </w:r>
          </w:p>
          <w:p w14:paraId="1586A367" w14:textId="77777777" w:rsidR="00966D3B" w:rsidRDefault="00000000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公司主要通过招标会、客户的走访、交流会等了解市场的需求状态。主要以招标文件、合同、电话等形式确定与产品有关的要求，均已保存或进行相应的记录。</w:t>
            </w:r>
          </w:p>
          <w:p w14:paraId="69375C10" w14:textId="77777777" w:rsidR="00966D3B" w:rsidRDefault="00000000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由供销部内勤直接对顾客要求进行识别、确认，对于存在的问题直接提出和顾客进行交流沟通。然后由供销部经理组织人员评审，现场合同评审记录，经评审能满足要求后由总经理或其授权人签字并加盖公司印章，然后回传给顾客。</w:t>
            </w:r>
          </w:p>
          <w:p w14:paraId="0BD3D41E" w14:textId="77777777" w:rsidR="00966D3B" w:rsidRDefault="00000000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/>
                <w:szCs w:val="21"/>
                <w:highlight w:val="yellow"/>
              </w:rPr>
            </w:pPr>
            <w:r>
              <w:rPr>
                <w:rFonts w:eastAsiaTheme="minorEastAsia" w:hAnsiTheme="minorEastAsia"/>
                <w:szCs w:val="21"/>
              </w:rPr>
              <w:t>抽</w:t>
            </w:r>
            <w:r>
              <w:rPr>
                <w:rFonts w:eastAsiaTheme="minorEastAsia"/>
                <w:szCs w:val="21"/>
              </w:rPr>
              <w:t>1</w:t>
            </w:r>
            <w:r>
              <w:rPr>
                <w:rFonts w:eastAsiaTheme="minorEastAsia" w:hAnsiTheme="minorEastAsia"/>
                <w:szCs w:val="21"/>
              </w:rPr>
              <w:t>）查</w:t>
            </w:r>
            <w:r>
              <w:rPr>
                <w:rFonts w:eastAsiaTheme="minorEastAsia"/>
                <w:szCs w:val="21"/>
              </w:rPr>
              <w:t>20</w:t>
            </w:r>
            <w:r>
              <w:rPr>
                <w:rFonts w:eastAsiaTheme="minorEastAsia" w:hint="eastAsia"/>
                <w:szCs w:val="21"/>
              </w:rPr>
              <w:t>22.6.4</w:t>
            </w:r>
            <w:r>
              <w:rPr>
                <w:rFonts w:eastAsiaTheme="minorEastAsia" w:hint="eastAsia"/>
                <w:szCs w:val="21"/>
              </w:rPr>
              <w:t>日</w:t>
            </w:r>
            <w:r>
              <w:rPr>
                <w:rFonts w:eastAsiaTheme="minorEastAsia" w:hAnsiTheme="minorEastAsia"/>
                <w:szCs w:val="21"/>
              </w:rPr>
              <w:t>的订货合同书，包括了如下内容：需方名称：</w:t>
            </w:r>
            <w:r>
              <w:rPr>
                <w:rFonts w:eastAsiaTheme="minorEastAsia" w:hAnsiTheme="minorEastAsia" w:hint="eastAsia"/>
                <w:szCs w:val="21"/>
              </w:rPr>
              <w:t>江西润鹏电力建设有限公司龙田电力分公司，</w:t>
            </w:r>
            <w:r>
              <w:rPr>
                <w:rFonts w:eastAsiaTheme="minorEastAsia" w:hAnsiTheme="minorEastAsia"/>
                <w:szCs w:val="21"/>
              </w:rPr>
              <w:t>产品名称：</w:t>
            </w:r>
            <w:r>
              <w:rPr>
                <w:rFonts w:eastAsiaTheme="minorEastAsia" w:hAnsiTheme="minorEastAsia" w:hint="eastAsia"/>
                <w:szCs w:val="21"/>
              </w:rPr>
              <w:t>隔离开关跌落式避雷器</w:t>
            </w:r>
            <w:r>
              <w:rPr>
                <w:rFonts w:eastAsiaTheme="minorEastAsia" w:hAnsiTheme="minorEastAsia"/>
                <w:szCs w:val="21"/>
              </w:rPr>
              <w:t>，型号规格：</w:t>
            </w:r>
            <w:r>
              <w:rPr>
                <w:rFonts w:eastAsiaTheme="minorEastAsia" w:hAnsiTheme="minorEastAsia" w:hint="eastAsia"/>
                <w:szCs w:val="21"/>
              </w:rPr>
              <w:t>HY5WS-17/50DL-TB</w:t>
            </w:r>
            <w:r>
              <w:rPr>
                <w:rFonts w:eastAsiaTheme="minorEastAsia" w:hAnsiTheme="minorEastAsia"/>
                <w:szCs w:val="21"/>
              </w:rPr>
              <w:t>，数量：</w:t>
            </w:r>
            <w:r>
              <w:rPr>
                <w:rFonts w:eastAsiaTheme="minorEastAsia" w:hint="eastAsia"/>
                <w:szCs w:val="21"/>
              </w:rPr>
              <w:t>50</w:t>
            </w:r>
            <w:r>
              <w:rPr>
                <w:rFonts w:eastAsiaTheme="minorEastAsia" w:hint="eastAsia"/>
                <w:szCs w:val="21"/>
              </w:rPr>
              <w:t>组</w:t>
            </w:r>
            <w:r>
              <w:rPr>
                <w:rFonts w:eastAsiaTheme="minorEastAsia" w:hAnsiTheme="minorEastAsia"/>
                <w:szCs w:val="21"/>
              </w:rPr>
              <w:t>；交货期限：</w:t>
            </w:r>
            <w:r>
              <w:rPr>
                <w:rFonts w:eastAsiaTheme="minorEastAsia" w:hint="eastAsia"/>
                <w:szCs w:val="21"/>
              </w:rPr>
              <w:t>30</w:t>
            </w:r>
            <w:r>
              <w:rPr>
                <w:rFonts w:eastAsiaTheme="minorEastAsia" w:hint="eastAsia"/>
                <w:szCs w:val="21"/>
              </w:rPr>
              <w:t>工作日内</w:t>
            </w:r>
            <w:r>
              <w:rPr>
                <w:rFonts w:eastAsiaTheme="minorEastAsia" w:hAnsiTheme="minorEastAsia"/>
                <w:szCs w:val="21"/>
              </w:rPr>
              <w:t>，在合同中明确了质量标准、运输、费用结算、付款方式等要求，查合同评审记录表，</w:t>
            </w:r>
            <w:r>
              <w:rPr>
                <w:rFonts w:eastAsiaTheme="minorEastAsia"/>
                <w:szCs w:val="21"/>
              </w:rPr>
              <w:t>20</w:t>
            </w:r>
            <w:r>
              <w:rPr>
                <w:rFonts w:eastAsiaTheme="minorEastAsia" w:hint="eastAsia"/>
                <w:szCs w:val="21"/>
              </w:rPr>
              <w:t>22</w:t>
            </w:r>
            <w:r>
              <w:rPr>
                <w:rFonts w:eastAsiaTheme="minorEastAsia"/>
                <w:szCs w:val="21"/>
              </w:rPr>
              <w:t>.</w:t>
            </w:r>
            <w:r>
              <w:rPr>
                <w:rFonts w:eastAsiaTheme="minorEastAsia" w:hint="eastAsia"/>
                <w:szCs w:val="21"/>
              </w:rPr>
              <w:t>6</w:t>
            </w:r>
            <w:r>
              <w:rPr>
                <w:rFonts w:eastAsiaTheme="minorEastAsia"/>
                <w:szCs w:val="21"/>
              </w:rPr>
              <w:t>.</w:t>
            </w:r>
            <w:r>
              <w:rPr>
                <w:rFonts w:eastAsiaTheme="minorEastAsia" w:hint="eastAsia"/>
                <w:szCs w:val="21"/>
              </w:rPr>
              <w:t>1</w:t>
            </w:r>
            <w:r>
              <w:rPr>
                <w:rFonts w:eastAsiaTheme="minorEastAsia" w:hAnsiTheme="minorEastAsia"/>
                <w:szCs w:val="21"/>
              </w:rPr>
              <w:t>日</w:t>
            </w:r>
            <w:r>
              <w:rPr>
                <w:rFonts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陈雪莲</w:t>
            </w:r>
            <w:r>
              <w:rPr>
                <w:rFonts w:eastAsiaTheme="minorEastAsia" w:hAnsiTheme="minorEastAsia" w:hint="eastAsia"/>
                <w:szCs w:val="21"/>
              </w:rPr>
              <w:t>、裘桂芝、胡迪</w:t>
            </w:r>
            <w:r>
              <w:rPr>
                <w:rFonts w:eastAsiaTheme="minorEastAsia" w:hAnsiTheme="minorEastAsia"/>
                <w:szCs w:val="21"/>
              </w:rPr>
              <w:t>等评审，可以签订该合同，同日经总经理批准盖章后回传了顾客。</w:t>
            </w:r>
          </w:p>
          <w:p w14:paraId="587D3181" w14:textId="77777777" w:rsidR="00966D3B" w:rsidRDefault="00000000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2</w:t>
            </w:r>
            <w:r>
              <w:rPr>
                <w:rFonts w:eastAsiaTheme="minorEastAsia" w:hAnsiTheme="minorEastAsia"/>
                <w:szCs w:val="21"/>
              </w:rPr>
              <w:t>）查</w:t>
            </w:r>
            <w:r>
              <w:rPr>
                <w:rFonts w:eastAsiaTheme="minorEastAsia"/>
                <w:szCs w:val="21"/>
              </w:rPr>
              <w:t>20</w:t>
            </w:r>
            <w:r>
              <w:rPr>
                <w:rFonts w:eastAsiaTheme="minorEastAsia" w:hint="eastAsia"/>
                <w:szCs w:val="21"/>
              </w:rPr>
              <w:t>22.6.12</w:t>
            </w:r>
            <w:r>
              <w:rPr>
                <w:rFonts w:eastAsiaTheme="minorEastAsia" w:hAnsiTheme="minorEastAsia"/>
                <w:szCs w:val="21"/>
              </w:rPr>
              <w:t>日的订货合同书，包括了如下内容：需方名称：江西</w:t>
            </w:r>
            <w:r>
              <w:rPr>
                <w:rFonts w:eastAsiaTheme="minorEastAsia" w:hAnsiTheme="minorEastAsia" w:hint="eastAsia"/>
                <w:szCs w:val="21"/>
              </w:rPr>
              <w:t>鑫隆电力工程有限责任公司</w:t>
            </w:r>
            <w:r>
              <w:rPr>
                <w:rFonts w:eastAsiaTheme="minorEastAsia" w:hAnsiTheme="minorEastAsia"/>
                <w:szCs w:val="21"/>
              </w:rPr>
              <w:t>，产品名称：断</w:t>
            </w:r>
            <w:r>
              <w:rPr>
                <w:rFonts w:eastAsiaTheme="minorEastAsia" w:hAnsiTheme="minorEastAsia" w:hint="eastAsia"/>
                <w:szCs w:val="21"/>
              </w:rPr>
              <w:t>路</w:t>
            </w:r>
            <w:r>
              <w:rPr>
                <w:rFonts w:eastAsiaTheme="minorEastAsia" w:hAnsiTheme="minorEastAsia"/>
                <w:szCs w:val="21"/>
              </w:rPr>
              <w:t>器，数量：</w:t>
            </w:r>
            <w:r>
              <w:rPr>
                <w:rFonts w:eastAsiaTheme="minorEastAsia" w:hint="eastAsia"/>
                <w:szCs w:val="21"/>
              </w:rPr>
              <w:t>1</w:t>
            </w:r>
            <w:r>
              <w:rPr>
                <w:rFonts w:eastAsiaTheme="minorEastAsia" w:hint="eastAsia"/>
                <w:szCs w:val="21"/>
              </w:rPr>
              <w:t>批等</w:t>
            </w:r>
            <w:r>
              <w:rPr>
                <w:rFonts w:eastAsiaTheme="minorEastAsia" w:hAnsiTheme="minorEastAsia"/>
                <w:szCs w:val="21"/>
              </w:rPr>
              <w:t>；期限：</w:t>
            </w:r>
            <w:r>
              <w:rPr>
                <w:rFonts w:eastAsiaTheme="minorEastAsia" w:hint="eastAsia"/>
                <w:szCs w:val="21"/>
              </w:rPr>
              <w:t>本合同属于框架合同，有效期至</w:t>
            </w:r>
            <w:r>
              <w:rPr>
                <w:rFonts w:eastAsiaTheme="minorEastAsia" w:hint="eastAsia"/>
                <w:szCs w:val="21"/>
              </w:rPr>
              <w:t>2023</w:t>
            </w:r>
            <w:r>
              <w:rPr>
                <w:rFonts w:eastAsiaTheme="minorEastAsia" w:hint="eastAsia"/>
                <w:szCs w:val="21"/>
              </w:rPr>
              <w:t>年</w:t>
            </w:r>
            <w:r>
              <w:rPr>
                <w:rFonts w:eastAsiaTheme="minorEastAsia" w:hint="eastAsia"/>
                <w:szCs w:val="21"/>
              </w:rPr>
              <w:t>5</w:t>
            </w:r>
            <w:r>
              <w:rPr>
                <w:rFonts w:eastAsiaTheme="minorEastAsia" w:hint="eastAsia"/>
                <w:szCs w:val="21"/>
              </w:rPr>
              <w:t>月</w:t>
            </w:r>
            <w:r>
              <w:rPr>
                <w:rFonts w:eastAsiaTheme="minorEastAsia" w:hint="eastAsia"/>
                <w:szCs w:val="21"/>
              </w:rPr>
              <w:t>31</w:t>
            </w:r>
            <w:r>
              <w:rPr>
                <w:rFonts w:eastAsiaTheme="minorEastAsia" w:hint="eastAsia"/>
                <w:szCs w:val="21"/>
              </w:rPr>
              <w:t>日</w:t>
            </w:r>
            <w:r>
              <w:rPr>
                <w:rFonts w:eastAsiaTheme="minorEastAsia" w:hAnsiTheme="minorEastAsia"/>
                <w:szCs w:val="21"/>
              </w:rPr>
              <w:t>，在合同中明确了质量标准、运输、</w:t>
            </w:r>
            <w:r>
              <w:rPr>
                <w:rFonts w:eastAsiaTheme="minorEastAsia" w:hAnsiTheme="minorEastAsia"/>
                <w:szCs w:val="21"/>
              </w:rPr>
              <w:lastRenderedPageBreak/>
              <w:t>费用结算、付款方式等要求，查合同评审记录表，</w:t>
            </w:r>
            <w:r>
              <w:rPr>
                <w:rFonts w:eastAsiaTheme="minorEastAsia"/>
                <w:szCs w:val="21"/>
              </w:rPr>
              <w:t>20</w:t>
            </w:r>
            <w:r>
              <w:rPr>
                <w:rFonts w:eastAsiaTheme="minorEastAsia" w:hint="eastAsia"/>
                <w:szCs w:val="21"/>
              </w:rPr>
              <w:t>22</w:t>
            </w:r>
            <w:r>
              <w:rPr>
                <w:rFonts w:eastAsiaTheme="minorEastAsia"/>
                <w:szCs w:val="21"/>
              </w:rPr>
              <w:t>.</w:t>
            </w:r>
            <w:r>
              <w:rPr>
                <w:rFonts w:eastAsiaTheme="minorEastAsia" w:hint="eastAsia"/>
                <w:szCs w:val="21"/>
              </w:rPr>
              <w:t>6</w:t>
            </w:r>
            <w:r>
              <w:rPr>
                <w:rFonts w:eastAsiaTheme="minorEastAsia"/>
                <w:szCs w:val="21"/>
              </w:rPr>
              <w:t>.</w:t>
            </w:r>
            <w:r>
              <w:rPr>
                <w:rFonts w:eastAsiaTheme="minorEastAsia" w:hint="eastAsia"/>
                <w:szCs w:val="21"/>
              </w:rPr>
              <w:t>8</w:t>
            </w:r>
            <w:r>
              <w:rPr>
                <w:rFonts w:eastAsiaTheme="minorEastAsia" w:hAnsiTheme="minorEastAsia"/>
                <w:szCs w:val="21"/>
              </w:rPr>
              <w:t>日</w:t>
            </w:r>
            <w:r>
              <w:rPr>
                <w:rFonts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陈雪莲</w:t>
            </w:r>
            <w:r>
              <w:rPr>
                <w:rFonts w:eastAsiaTheme="minorEastAsia" w:hAnsiTheme="minorEastAsia" w:hint="eastAsia"/>
                <w:szCs w:val="21"/>
              </w:rPr>
              <w:t>、裘桂芝、胡迪</w:t>
            </w:r>
            <w:r>
              <w:rPr>
                <w:rFonts w:eastAsiaTheme="minorEastAsia" w:hAnsiTheme="minorEastAsia"/>
                <w:szCs w:val="21"/>
              </w:rPr>
              <w:t>等评审，可以签订该合同，同日经总经理批准盖章后回传了顾客。</w:t>
            </w:r>
          </w:p>
          <w:p w14:paraId="55E0FAF4" w14:textId="77777777" w:rsidR="00966D3B" w:rsidRDefault="00000000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3</w:t>
            </w:r>
            <w:r>
              <w:rPr>
                <w:rFonts w:eastAsiaTheme="minorEastAsia" w:hAnsiTheme="minorEastAsia"/>
                <w:szCs w:val="21"/>
              </w:rPr>
              <w:t>）查</w:t>
            </w:r>
            <w:r>
              <w:rPr>
                <w:rFonts w:eastAsiaTheme="minorEastAsia"/>
                <w:szCs w:val="21"/>
              </w:rPr>
              <w:t>20</w:t>
            </w:r>
            <w:r>
              <w:rPr>
                <w:rFonts w:eastAsiaTheme="minorEastAsia" w:hint="eastAsia"/>
                <w:szCs w:val="21"/>
              </w:rPr>
              <w:t>22.1.17</w:t>
            </w:r>
            <w:r>
              <w:rPr>
                <w:rFonts w:eastAsiaTheme="minorEastAsia" w:hAnsiTheme="minorEastAsia"/>
                <w:szCs w:val="21"/>
              </w:rPr>
              <w:t>日的订货合同书，包括了如下内容：需方名称：</w:t>
            </w:r>
            <w:r>
              <w:rPr>
                <w:rFonts w:eastAsiaTheme="minorEastAsia" w:hAnsiTheme="minorEastAsia" w:hint="eastAsia"/>
                <w:szCs w:val="21"/>
              </w:rPr>
              <w:t>江西鹏润电力建设有限公司宁兴分公司</w:t>
            </w:r>
            <w:r>
              <w:rPr>
                <w:rFonts w:eastAsiaTheme="minorEastAsia" w:hAnsiTheme="minorEastAsia"/>
                <w:szCs w:val="21"/>
              </w:rPr>
              <w:t>，产品名称：</w:t>
            </w:r>
            <w:r>
              <w:rPr>
                <w:rFonts w:eastAsiaTheme="minorEastAsia" w:hAnsiTheme="minorEastAsia" w:hint="eastAsia"/>
                <w:szCs w:val="21"/>
              </w:rPr>
              <w:t>隔离开关</w:t>
            </w:r>
            <w:r>
              <w:rPr>
                <w:rFonts w:eastAsiaTheme="minorEastAsia" w:hAnsiTheme="minorEastAsia"/>
                <w:szCs w:val="21"/>
              </w:rPr>
              <w:t>，型号规格：</w:t>
            </w:r>
            <w:r>
              <w:rPr>
                <w:rFonts w:eastAsiaTheme="minorEastAsia" w:hAnsiTheme="minorEastAsia" w:hint="eastAsia"/>
                <w:szCs w:val="21"/>
              </w:rPr>
              <w:t>GW9-10/630A</w:t>
            </w:r>
            <w:r>
              <w:rPr>
                <w:rFonts w:eastAsiaTheme="minorEastAsia" w:hAnsiTheme="minorEastAsia" w:hint="eastAsia"/>
                <w:szCs w:val="21"/>
              </w:rPr>
              <w:t>，</w:t>
            </w:r>
            <w:r>
              <w:rPr>
                <w:rFonts w:eastAsiaTheme="minorEastAsia" w:hAnsiTheme="minorEastAsia"/>
                <w:szCs w:val="21"/>
              </w:rPr>
              <w:t>数量：</w:t>
            </w:r>
            <w:r>
              <w:rPr>
                <w:rFonts w:eastAsiaTheme="minorEastAsia" w:hint="eastAsia"/>
                <w:szCs w:val="21"/>
              </w:rPr>
              <w:t>60</w:t>
            </w:r>
            <w:r>
              <w:rPr>
                <w:rFonts w:eastAsiaTheme="minorEastAsia" w:hint="eastAsia"/>
                <w:szCs w:val="21"/>
              </w:rPr>
              <w:t>组</w:t>
            </w:r>
            <w:r>
              <w:rPr>
                <w:rFonts w:eastAsiaTheme="minorEastAsia" w:hAnsiTheme="minorEastAsia"/>
                <w:szCs w:val="21"/>
              </w:rPr>
              <w:t>；</w:t>
            </w:r>
            <w:r>
              <w:rPr>
                <w:rFonts w:eastAsiaTheme="minorEastAsia" w:hAnsiTheme="minorEastAsia" w:hint="eastAsia"/>
                <w:szCs w:val="21"/>
              </w:rPr>
              <w:t>交货</w:t>
            </w:r>
            <w:r>
              <w:rPr>
                <w:rFonts w:eastAsiaTheme="minorEastAsia" w:hAnsiTheme="minorEastAsia"/>
                <w:szCs w:val="21"/>
              </w:rPr>
              <w:t>期：</w:t>
            </w:r>
            <w:r>
              <w:rPr>
                <w:rFonts w:eastAsiaTheme="minorEastAsia" w:hAnsiTheme="minorEastAsia" w:hint="eastAsia"/>
                <w:szCs w:val="21"/>
              </w:rPr>
              <w:t>10</w:t>
            </w:r>
            <w:r>
              <w:rPr>
                <w:rFonts w:eastAsiaTheme="minorEastAsia" w:hAnsiTheme="minorEastAsia" w:hint="eastAsia"/>
                <w:szCs w:val="21"/>
              </w:rPr>
              <w:t>个工作日内</w:t>
            </w:r>
            <w:r>
              <w:rPr>
                <w:rFonts w:eastAsiaTheme="minorEastAsia" w:hAnsiTheme="minorEastAsia"/>
                <w:szCs w:val="21"/>
              </w:rPr>
              <w:t>，在合同中明确了质量标准、运输、费用结算、付款方式等要求，查合同评审记录表，</w:t>
            </w:r>
            <w:r>
              <w:rPr>
                <w:rFonts w:eastAsiaTheme="minorEastAsia"/>
                <w:szCs w:val="21"/>
              </w:rPr>
              <w:t>20</w:t>
            </w:r>
            <w:r>
              <w:rPr>
                <w:rFonts w:eastAsiaTheme="minorEastAsia" w:hint="eastAsia"/>
                <w:szCs w:val="21"/>
              </w:rPr>
              <w:t>22</w:t>
            </w:r>
            <w:r>
              <w:rPr>
                <w:rFonts w:eastAsiaTheme="minorEastAsia"/>
                <w:szCs w:val="21"/>
              </w:rPr>
              <w:t>.</w:t>
            </w:r>
            <w:r>
              <w:rPr>
                <w:rFonts w:eastAsiaTheme="minorEastAsia" w:hint="eastAsia"/>
                <w:szCs w:val="21"/>
              </w:rPr>
              <w:t>1</w:t>
            </w:r>
            <w:r>
              <w:rPr>
                <w:rFonts w:eastAsiaTheme="minorEastAsia"/>
                <w:szCs w:val="21"/>
              </w:rPr>
              <w:t>.</w:t>
            </w:r>
            <w:r>
              <w:rPr>
                <w:rFonts w:eastAsiaTheme="minorEastAsia" w:hint="eastAsia"/>
                <w:szCs w:val="21"/>
              </w:rPr>
              <w:t>13</w:t>
            </w:r>
            <w:r>
              <w:rPr>
                <w:rFonts w:eastAsiaTheme="minorEastAsia" w:hAnsiTheme="minorEastAsia"/>
                <w:szCs w:val="21"/>
              </w:rPr>
              <w:t>日</w:t>
            </w:r>
            <w:r>
              <w:rPr>
                <w:rFonts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陈雪莲</w:t>
            </w:r>
            <w:r>
              <w:rPr>
                <w:rFonts w:eastAsiaTheme="minorEastAsia" w:hAnsiTheme="minorEastAsia" w:hint="eastAsia"/>
                <w:szCs w:val="21"/>
              </w:rPr>
              <w:t>、裘桂芝、胡迪</w:t>
            </w:r>
            <w:r>
              <w:rPr>
                <w:rFonts w:eastAsiaTheme="minorEastAsia" w:hAnsiTheme="minorEastAsia"/>
                <w:szCs w:val="21"/>
              </w:rPr>
              <w:t>等评审，可以签订该合同，同日经总经理批准盖章后回传了顾客。</w:t>
            </w:r>
          </w:p>
          <w:p w14:paraId="33083B5B" w14:textId="77777777" w:rsidR="00966D3B" w:rsidRDefault="00000000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4</w:t>
            </w:r>
            <w:r>
              <w:rPr>
                <w:rFonts w:eastAsiaTheme="minorEastAsia" w:hAnsiTheme="minorEastAsia"/>
                <w:szCs w:val="21"/>
              </w:rPr>
              <w:t>）再抽其他</w:t>
            </w:r>
            <w:r>
              <w:rPr>
                <w:rFonts w:eastAsiaTheme="minorEastAsia" w:hAnsiTheme="minorEastAsia" w:hint="eastAsia"/>
                <w:szCs w:val="21"/>
              </w:rPr>
              <w:t>高压断路器、高压隔离开关、避雷器和高压熔断器</w:t>
            </w:r>
            <w:r>
              <w:rPr>
                <w:rFonts w:eastAsiaTheme="minorEastAsia" w:hAnsiTheme="minorEastAsia"/>
                <w:szCs w:val="21"/>
              </w:rPr>
              <w:t>产品的订货协议书，经合同评审后签订。</w:t>
            </w:r>
          </w:p>
          <w:p w14:paraId="5DD9EE4B" w14:textId="77777777" w:rsidR="00966D3B" w:rsidRDefault="00000000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以上评审均在签订正式合同之前进行。</w:t>
            </w:r>
          </w:p>
          <w:p w14:paraId="0C97A417" w14:textId="77777777" w:rsidR="00966D3B" w:rsidRDefault="00000000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供销部经理介绍：目前尚未发生合同更改的情况，询问对更改情况的控制较为明确清楚。</w:t>
            </w:r>
          </w:p>
          <w:p w14:paraId="307ECEF6" w14:textId="77777777" w:rsidR="00966D3B" w:rsidRDefault="00000000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产品要求的评审基本符合标准要求。</w:t>
            </w:r>
          </w:p>
        </w:tc>
        <w:tc>
          <w:tcPr>
            <w:tcW w:w="945" w:type="dxa"/>
            <w:vAlign w:val="center"/>
          </w:tcPr>
          <w:p w14:paraId="0BD68D96" w14:textId="77777777" w:rsidR="00966D3B" w:rsidRDefault="00000000">
            <w:pPr>
              <w:spacing w:beforeLines="50" w:before="156" w:afterLines="50" w:after="156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lastRenderedPageBreak/>
              <w:t>符合</w:t>
            </w:r>
          </w:p>
        </w:tc>
      </w:tr>
      <w:tr w:rsidR="00966D3B" w14:paraId="2309023F" w14:textId="77777777">
        <w:trPr>
          <w:trHeight w:val="268"/>
        </w:trPr>
        <w:tc>
          <w:tcPr>
            <w:tcW w:w="2160" w:type="dxa"/>
            <w:vAlign w:val="center"/>
          </w:tcPr>
          <w:p w14:paraId="12749DF2" w14:textId="77777777" w:rsidR="00966D3B" w:rsidRDefault="00000000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应急准备和响应</w:t>
            </w:r>
          </w:p>
        </w:tc>
        <w:tc>
          <w:tcPr>
            <w:tcW w:w="1209" w:type="dxa"/>
            <w:shd w:val="clear" w:color="auto" w:fill="auto"/>
          </w:tcPr>
          <w:p w14:paraId="1EDBF6A7" w14:textId="77777777" w:rsidR="00966D3B" w:rsidRDefault="00000000">
            <w:pPr>
              <w:spacing w:line="360" w:lineRule="auto"/>
              <w:rPr>
                <w:szCs w:val="21"/>
              </w:rPr>
            </w:pPr>
            <w:r>
              <w:t>E</w:t>
            </w:r>
            <w:r>
              <w:t>：</w:t>
            </w:r>
            <w:r>
              <w:rPr>
                <w:szCs w:val="21"/>
              </w:rPr>
              <w:t>8.2</w:t>
            </w:r>
          </w:p>
        </w:tc>
        <w:tc>
          <w:tcPr>
            <w:tcW w:w="10395" w:type="dxa"/>
            <w:shd w:val="clear" w:color="auto" w:fill="auto"/>
          </w:tcPr>
          <w:p w14:paraId="77921ECF" w14:textId="77777777" w:rsidR="00966D3B" w:rsidRDefault="00000000">
            <w:pPr>
              <w:tabs>
                <w:tab w:val="left" w:pos="6597"/>
              </w:tabs>
              <w:spacing w:beforeLines="20" w:before="62" w:afterLines="20" w:after="62" w:line="312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编制了《应急准备和响应程序》，建立了</w:t>
            </w:r>
            <w:r>
              <w:rPr>
                <w:rFonts w:eastAsiaTheme="minorEastAsia" w:hAnsiTheme="minorEastAsia" w:hint="eastAsia"/>
                <w:szCs w:val="21"/>
              </w:rPr>
              <w:t>物体打击应急救援预案演练、</w:t>
            </w:r>
            <w:r>
              <w:rPr>
                <w:rFonts w:eastAsiaTheme="minorEastAsia" w:hAnsiTheme="minorEastAsia"/>
                <w:szCs w:val="21"/>
              </w:rPr>
              <w:t>火灾、触电、机械伤害等应急预案，由生产部组织演练，提供了应急预案演习记录，</w:t>
            </w:r>
            <w:r>
              <w:rPr>
                <w:rFonts w:eastAsiaTheme="minorEastAsia" w:hAnsiTheme="minorEastAsia" w:hint="eastAsia"/>
                <w:szCs w:val="21"/>
              </w:rPr>
              <w:t>供销部参加演练。</w:t>
            </w:r>
          </w:p>
          <w:p w14:paraId="3BB4E99B" w14:textId="77777777" w:rsidR="00966D3B" w:rsidRDefault="00000000">
            <w:pPr>
              <w:tabs>
                <w:tab w:val="left" w:pos="6597"/>
              </w:tabs>
              <w:spacing w:beforeLines="20" w:before="62" w:afterLines="20" w:after="62" w:line="312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查火灾应急演练记录，演练时间</w:t>
            </w:r>
            <w:r>
              <w:rPr>
                <w:rFonts w:eastAsiaTheme="minorEastAsia"/>
                <w:szCs w:val="21"/>
              </w:rPr>
              <w:t xml:space="preserve">  202</w:t>
            </w:r>
            <w:r>
              <w:rPr>
                <w:rFonts w:eastAsiaTheme="minorEastAsia" w:hint="eastAsia"/>
                <w:szCs w:val="21"/>
              </w:rPr>
              <w:t>2</w:t>
            </w:r>
            <w:r>
              <w:rPr>
                <w:rFonts w:eastAsiaTheme="minorEastAsia" w:hAnsiTheme="minorEastAsia"/>
                <w:szCs w:val="21"/>
              </w:rPr>
              <w:t>年</w:t>
            </w:r>
            <w:r>
              <w:rPr>
                <w:rFonts w:eastAsiaTheme="minorEastAsia" w:hint="eastAsia"/>
                <w:szCs w:val="21"/>
              </w:rPr>
              <w:t>4</w:t>
            </w:r>
            <w:r>
              <w:rPr>
                <w:rFonts w:eastAsiaTheme="minorEastAsia" w:hAnsiTheme="minorEastAsia"/>
                <w:szCs w:val="21"/>
              </w:rPr>
              <w:t>月</w:t>
            </w:r>
            <w:r>
              <w:rPr>
                <w:rFonts w:eastAsiaTheme="minorEastAsia" w:hint="eastAsia"/>
                <w:szCs w:val="21"/>
              </w:rPr>
              <w:t>15</w:t>
            </w:r>
            <w:r>
              <w:rPr>
                <w:rFonts w:eastAsiaTheme="minorEastAsia" w:hAnsiTheme="minorEastAsia"/>
                <w:szCs w:val="21"/>
              </w:rPr>
              <w:t>日</w:t>
            </w:r>
            <w:r>
              <w:rPr>
                <w:rFonts w:eastAsiaTheme="minorEastAsia" w:hAnsiTheme="minorEastAsia" w:hint="eastAsia"/>
                <w:szCs w:val="21"/>
              </w:rPr>
              <w:t>，</w:t>
            </w:r>
            <w:r>
              <w:rPr>
                <w:rFonts w:eastAsiaTheme="minorEastAsia" w:hAnsiTheme="minorEastAsia"/>
                <w:szCs w:val="21"/>
              </w:rPr>
              <w:t>负责人：胡迪</w:t>
            </w:r>
          </w:p>
          <w:p w14:paraId="2672A345" w14:textId="77777777" w:rsidR="00966D3B" w:rsidRDefault="00000000">
            <w:pPr>
              <w:tabs>
                <w:tab w:val="left" w:pos="6597"/>
              </w:tabs>
              <w:spacing w:beforeLines="20" w:before="62" w:afterLines="20" w:after="62" w:line="312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参加人：全体员工（生产部、质检部、行政部、供销部）</w:t>
            </w:r>
          </w:p>
          <w:p w14:paraId="16EE5E3E" w14:textId="77777777" w:rsidR="00966D3B" w:rsidRDefault="00000000">
            <w:pPr>
              <w:tabs>
                <w:tab w:val="left" w:pos="6597"/>
              </w:tabs>
              <w:spacing w:beforeLines="20" w:before="62" w:afterLines="20" w:after="62" w:line="312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演练的效果</w:t>
            </w:r>
          </w:p>
          <w:p w14:paraId="51A231A3" w14:textId="77777777" w:rsidR="00966D3B" w:rsidRDefault="00000000">
            <w:pPr>
              <w:tabs>
                <w:tab w:val="left" w:pos="6597"/>
              </w:tabs>
              <w:spacing w:beforeLines="20" w:before="62" w:afterLines="20" w:after="62" w:line="312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</w:t>
            </w:r>
            <w:r>
              <w:rPr>
                <w:rFonts w:eastAsiaTheme="minorEastAsia" w:hAnsiTheme="minorEastAsia"/>
                <w:szCs w:val="21"/>
              </w:rPr>
              <w:t>、组织指挥有序，项目岗位配合较好，达到了预定目标，演练的效果较好。</w:t>
            </w:r>
          </w:p>
          <w:p w14:paraId="56570E22" w14:textId="77777777" w:rsidR="00966D3B" w:rsidRDefault="00000000">
            <w:pPr>
              <w:tabs>
                <w:tab w:val="left" w:pos="6597"/>
              </w:tabs>
              <w:spacing w:beforeLines="20" w:before="62" w:afterLines="20" w:after="62" w:line="312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2</w:t>
            </w:r>
            <w:r>
              <w:rPr>
                <w:rFonts w:eastAsiaTheme="minorEastAsia" w:hAnsiTheme="minorEastAsia"/>
                <w:szCs w:val="21"/>
              </w:rPr>
              <w:t>、人员的速度较快，及时按照预定方案对事故处理人员进行保护。</w:t>
            </w:r>
          </w:p>
          <w:p w14:paraId="64C618F9" w14:textId="77777777" w:rsidR="00966D3B" w:rsidRDefault="00000000">
            <w:pPr>
              <w:tabs>
                <w:tab w:val="left" w:pos="6597"/>
              </w:tabs>
              <w:spacing w:beforeLines="20" w:before="62" w:afterLines="20" w:after="62" w:line="312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3</w:t>
            </w:r>
            <w:r>
              <w:rPr>
                <w:rFonts w:eastAsiaTheme="minorEastAsia" w:hAnsiTheme="minorEastAsia"/>
                <w:szCs w:val="21"/>
              </w:rPr>
              <w:t>、各参训人员着装整齐，装备佩戴完整，精神饱满。</w:t>
            </w:r>
          </w:p>
          <w:p w14:paraId="1EB8F482" w14:textId="77777777" w:rsidR="00966D3B" w:rsidRDefault="00000000">
            <w:pPr>
              <w:tabs>
                <w:tab w:val="left" w:pos="6597"/>
              </w:tabs>
              <w:spacing w:beforeLines="20" w:before="62" w:afterLines="20" w:after="62" w:line="312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4</w:t>
            </w:r>
            <w:r>
              <w:rPr>
                <w:rFonts w:eastAsiaTheme="minorEastAsia" w:hAnsiTheme="minorEastAsia"/>
                <w:szCs w:val="21"/>
              </w:rPr>
              <w:t>、处理事故得当，速度较快，分工明确，能各负其责</w:t>
            </w:r>
            <w:r>
              <w:rPr>
                <w:rFonts w:eastAsiaTheme="minorEastAsia" w:hAnsiTheme="minorEastAsia" w:hint="eastAsia"/>
                <w:szCs w:val="21"/>
              </w:rPr>
              <w:t>。</w:t>
            </w:r>
          </w:p>
          <w:p w14:paraId="3888CFDB" w14:textId="77777777" w:rsidR="00966D3B" w:rsidRDefault="00000000">
            <w:pPr>
              <w:tabs>
                <w:tab w:val="left" w:pos="6597"/>
              </w:tabs>
              <w:spacing w:beforeLines="20" w:before="62" w:afterLines="20" w:after="62" w:line="312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演练达到了目的</w:t>
            </w:r>
            <w:r>
              <w:rPr>
                <w:rFonts w:eastAsiaTheme="minorEastAsia" w:hAnsiTheme="minorEastAsia" w:hint="eastAsia"/>
                <w:szCs w:val="21"/>
              </w:rPr>
              <w:t>，</w:t>
            </w:r>
            <w:r>
              <w:rPr>
                <w:rFonts w:eastAsiaTheme="minorEastAsia" w:hAnsiTheme="minorEastAsia"/>
                <w:szCs w:val="21"/>
              </w:rPr>
              <w:t>有效。</w:t>
            </w:r>
          </w:p>
          <w:p w14:paraId="739AD9F9" w14:textId="77777777" w:rsidR="00966D3B" w:rsidRDefault="00000000">
            <w:pPr>
              <w:tabs>
                <w:tab w:val="left" w:pos="6597"/>
              </w:tabs>
              <w:spacing w:beforeLines="20" w:before="62" w:afterLines="20" w:after="62" w:line="312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lastRenderedPageBreak/>
              <w:t>供销部参加了</w:t>
            </w:r>
            <w:r>
              <w:rPr>
                <w:rFonts w:eastAsiaTheme="minorEastAsia" w:hAnsiTheme="minorEastAsia" w:hint="eastAsia"/>
                <w:szCs w:val="21"/>
              </w:rPr>
              <w:t xml:space="preserve"> 2022</w:t>
            </w:r>
            <w:r>
              <w:rPr>
                <w:rFonts w:eastAsiaTheme="minorEastAsia" w:hAnsiTheme="minorEastAsia" w:hint="eastAsia"/>
                <w:szCs w:val="21"/>
              </w:rPr>
              <w:t>年</w:t>
            </w:r>
            <w:r>
              <w:rPr>
                <w:rFonts w:eastAsiaTheme="minorEastAsia" w:hAnsiTheme="minorEastAsia" w:hint="eastAsia"/>
                <w:szCs w:val="21"/>
              </w:rPr>
              <w:t>3</w:t>
            </w:r>
            <w:r>
              <w:rPr>
                <w:rFonts w:eastAsiaTheme="minorEastAsia" w:hAnsiTheme="minorEastAsia" w:hint="eastAsia"/>
                <w:szCs w:val="21"/>
              </w:rPr>
              <w:t>月</w:t>
            </w:r>
            <w:r>
              <w:rPr>
                <w:rFonts w:eastAsiaTheme="minorEastAsia" w:hAnsiTheme="minorEastAsia" w:hint="eastAsia"/>
                <w:szCs w:val="21"/>
              </w:rPr>
              <w:t>10</w:t>
            </w:r>
            <w:r>
              <w:rPr>
                <w:rFonts w:eastAsiaTheme="minorEastAsia" w:hAnsiTheme="minorEastAsia" w:hint="eastAsia"/>
                <w:szCs w:val="21"/>
              </w:rPr>
              <w:t>日物体打击应急救援预案演练、</w:t>
            </w:r>
            <w:r>
              <w:rPr>
                <w:rFonts w:eastAsiaTheme="minorEastAsia" w:hAnsiTheme="minorEastAsia" w:hint="eastAsia"/>
                <w:szCs w:val="21"/>
              </w:rPr>
              <w:t>2022</w:t>
            </w:r>
            <w:r>
              <w:rPr>
                <w:rFonts w:eastAsiaTheme="minorEastAsia" w:hAnsiTheme="minorEastAsia" w:hint="eastAsia"/>
                <w:szCs w:val="21"/>
              </w:rPr>
              <w:t>年</w:t>
            </w:r>
            <w:r>
              <w:rPr>
                <w:rFonts w:eastAsiaTheme="minorEastAsia" w:hAnsiTheme="minorEastAsia" w:hint="eastAsia"/>
                <w:szCs w:val="21"/>
              </w:rPr>
              <w:t>6</w:t>
            </w:r>
            <w:r>
              <w:rPr>
                <w:rFonts w:eastAsiaTheme="minorEastAsia" w:hAnsiTheme="minorEastAsia" w:hint="eastAsia"/>
                <w:szCs w:val="21"/>
              </w:rPr>
              <w:t>月</w:t>
            </w:r>
            <w:r>
              <w:rPr>
                <w:rFonts w:eastAsiaTheme="minorEastAsia" w:hAnsiTheme="minorEastAsia" w:hint="eastAsia"/>
                <w:szCs w:val="21"/>
              </w:rPr>
              <w:t>10</w:t>
            </w:r>
            <w:r>
              <w:rPr>
                <w:rFonts w:eastAsiaTheme="minorEastAsia" w:hAnsiTheme="minorEastAsia" w:hint="eastAsia"/>
                <w:szCs w:val="21"/>
              </w:rPr>
              <w:t>日</w:t>
            </w:r>
            <w:r>
              <w:rPr>
                <w:rFonts w:eastAsiaTheme="minorEastAsia" w:hAnsiTheme="minorEastAsia"/>
                <w:szCs w:val="21"/>
              </w:rPr>
              <w:t>触电应急演练、</w:t>
            </w:r>
            <w:r>
              <w:rPr>
                <w:rFonts w:eastAsiaTheme="minorEastAsia" w:hAnsiTheme="minorEastAsia" w:hint="eastAsia"/>
                <w:szCs w:val="21"/>
              </w:rPr>
              <w:t>2022</w:t>
            </w:r>
            <w:r>
              <w:rPr>
                <w:rFonts w:eastAsiaTheme="minorEastAsia" w:hAnsiTheme="minorEastAsia" w:hint="eastAsia"/>
                <w:szCs w:val="21"/>
              </w:rPr>
              <w:t>年</w:t>
            </w:r>
            <w:r>
              <w:rPr>
                <w:rFonts w:eastAsiaTheme="minorEastAsia" w:hAnsiTheme="minorEastAsia" w:hint="eastAsia"/>
                <w:szCs w:val="21"/>
              </w:rPr>
              <w:t>5</w:t>
            </w:r>
            <w:r>
              <w:rPr>
                <w:rFonts w:eastAsiaTheme="minorEastAsia" w:hAnsiTheme="minorEastAsia" w:hint="eastAsia"/>
                <w:szCs w:val="21"/>
              </w:rPr>
              <w:t>月</w:t>
            </w:r>
            <w:r>
              <w:rPr>
                <w:rFonts w:eastAsiaTheme="minorEastAsia" w:hAnsiTheme="minorEastAsia" w:hint="eastAsia"/>
                <w:szCs w:val="21"/>
              </w:rPr>
              <w:t>23</w:t>
            </w:r>
            <w:r>
              <w:rPr>
                <w:rFonts w:eastAsiaTheme="minorEastAsia" w:hAnsiTheme="minorEastAsia" w:hint="eastAsia"/>
                <w:szCs w:val="21"/>
              </w:rPr>
              <w:t>日</w:t>
            </w:r>
            <w:r>
              <w:rPr>
                <w:rFonts w:eastAsiaTheme="minorEastAsia" w:hAnsiTheme="minorEastAsia"/>
                <w:szCs w:val="21"/>
              </w:rPr>
              <w:t>机械伤害应急演练。</w:t>
            </w:r>
          </w:p>
          <w:p w14:paraId="16A9285C" w14:textId="77777777" w:rsidR="00966D3B" w:rsidRDefault="00000000">
            <w:pPr>
              <w:tabs>
                <w:tab w:val="left" w:pos="6597"/>
              </w:tabs>
              <w:spacing w:beforeLines="20" w:before="62" w:afterLines="20" w:after="62" w:line="312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应急设施配置：在供销部区域内均配备了灭火器等消防设施，均在有效期内，状态良好。</w:t>
            </w:r>
          </w:p>
          <w:p w14:paraId="727E117C" w14:textId="77777777" w:rsidR="00966D3B" w:rsidRDefault="00000000">
            <w:pPr>
              <w:tabs>
                <w:tab w:val="left" w:pos="6597"/>
              </w:tabs>
              <w:spacing w:beforeLines="20" w:before="62" w:afterLines="20" w:after="62" w:line="312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现场巡视供销部办公区有灭火器，均有效。</w:t>
            </w:r>
          </w:p>
          <w:p w14:paraId="6971A77F" w14:textId="77777777" w:rsidR="00966D3B" w:rsidRDefault="00000000">
            <w:pPr>
              <w:tabs>
                <w:tab w:val="left" w:pos="6597"/>
              </w:tabs>
              <w:spacing w:beforeLines="20" w:before="62" w:afterLines="20" w:after="62" w:line="312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针对近期出现的新型冠状病毒引发的肺炎疫情，公司制定了疫情防控预案，公司有进行返岗人员健康报备管理、每日人员出入登记</w:t>
            </w:r>
            <w:r>
              <w:rPr>
                <w:rFonts w:eastAsiaTheme="minorEastAsia" w:hAnsiTheme="minorEastAsia"/>
                <w:szCs w:val="21"/>
              </w:rPr>
              <w:t>/</w:t>
            </w:r>
            <w:r>
              <w:rPr>
                <w:rFonts w:eastAsiaTheme="minorEastAsia" w:hAnsiTheme="minorEastAsia"/>
                <w:szCs w:val="21"/>
              </w:rPr>
              <w:t>量体温</w:t>
            </w:r>
            <w:r>
              <w:rPr>
                <w:rFonts w:eastAsiaTheme="minorEastAsia" w:hAnsiTheme="minorEastAsia"/>
                <w:szCs w:val="21"/>
              </w:rPr>
              <w:t>/</w:t>
            </w:r>
            <w:r>
              <w:rPr>
                <w:rFonts w:eastAsiaTheme="minorEastAsia" w:hAnsiTheme="minorEastAsia"/>
                <w:szCs w:val="21"/>
              </w:rPr>
              <w:t>戴口罩、是否发热、办公区域消毒、分餐制用餐时间管理等，严格按政府和预案的要求执行。</w:t>
            </w:r>
          </w:p>
          <w:p w14:paraId="4833B13E" w14:textId="77777777" w:rsidR="00966D3B" w:rsidRDefault="00000000">
            <w:pPr>
              <w:tabs>
                <w:tab w:val="left" w:pos="6597"/>
              </w:tabs>
              <w:spacing w:beforeLines="20" w:before="62" w:afterLines="20" w:after="62" w:line="312" w:lineRule="auto"/>
              <w:ind w:firstLineChars="200" w:firstLine="420"/>
              <w:rPr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自体系运行以来尚未发生紧急情况。</w:t>
            </w:r>
          </w:p>
        </w:tc>
        <w:tc>
          <w:tcPr>
            <w:tcW w:w="945" w:type="dxa"/>
            <w:vAlign w:val="center"/>
          </w:tcPr>
          <w:p w14:paraId="022365E7" w14:textId="77777777" w:rsidR="00966D3B" w:rsidRDefault="00000000">
            <w:pPr>
              <w:spacing w:beforeLines="50" w:before="156" w:afterLines="50" w:after="156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lastRenderedPageBreak/>
              <w:t>符合</w:t>
            </w:r>
          </w:p>
        </w:tc>
      </w:tr>
      <w:tr w:rsidR="00966D3B" w14:paraId="3757DE97" w14:textId="77777777">
        <w:trPr>
          <w:trHeight w:val="419"/>
        </w:trPr>
        <w:tc>
          <w:tcPr>
            <w:tcW w:w="2160" w:type="dxa"/>
            <w:shd w:val="clear" w:color="auto" w:fill="auto"/>
            <w:vAlign w:val="center"/>
          </w:tcPr>
          <w:p w14:paraId="2BA7EEA0" w14:textId="77777777" w:rsidR="00966D3B" w:rsidRDefault="00000000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外部提供过程、产品和服务的控制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647A4265" w14:textId="77777777" w:rsidR="00966D3B" w:rsidRDefault="00000000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Q</w:t>
            </w:r>
            <w:r>
              <w:rPr>
                <w:rFonts w:eastAsiaTheme="minorEastAsia"/>
                <w:szCs w:val="21"/>
              </w:rPr>
              <w:t>：</w:t>
            </w:r>
            <w:r>
              <w:rPr>
                <w:rFonts w:eastAsiaTheme="minorEastAsia"/>
                <w:szCs w:val="21"/>
              </w:rPr>
              <w:t>8.4</w:t>
            </w:r>
          </w:p>
        </w:tc>
        <w:tc>
          <w:tcPr>
            <w:tcW w:w="10395" w:type="dxa"/>
            <w:shd w:val="clear" w:color="auto" w:fill="auto"/>
            <w:vAlign w:val="center"/>
          </w:tcPr>
          <w:p w14:paraId="41520777" w14:textId="77777777" w:rsidR="00966D3B" w:rsidRDefault="00000000">
            <w:pPr>
              <w:tabs>
                <w:tab w:val="left" w:pos="6597"/>
              </w:tabs>
              <w:spacing w:beforeLines="20" w:before="62" w:afterLines="20" w:after="62" w:line="312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查见文件《采购控制程序》，规定了采购物资分类、供方评价与管理状况、采购信息、采购产品验证等内容。</w:t>
            </w:r>
          </w:p>
          <w:p w14:paraId="02F533DB" w14:textId="77777777" w:rsidR="00966D3B" w:rsidRDefault="00000000">
            <w:pPr>
              <w:tabs>
                <w:tab w:val="left" w:pos="6597"/>
              </w:tabs>
              <w:spacing w:beforeLines="20" w:before="62" w:afterLines="20" w:after="62" w:line="312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提供了《供方选择、评价和重新评价准则》，评价内容包含管理体系、质量安全环境要求、交货期、人员、设备、现场、生产能力、资质、价格、服务等，各分项有相应的评分标准。</w:t>
            </w:r>
          </w:p>
          <w:p w14:paraId="13D300F3" w14:textId="77777777" w:rsidR="00966D3B" w:rsidRDefault="00000000">
            <w:pPr>
              <w:tabs>
                <w:tab w:val="left" w:pos="6597"/>
              </w:tabs>
              <w:spacing w:beforeLines="20" w:before="62" w:afterLines="20" w:after="62" w:line="312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提供了《合格供方名录》，主要供方包括：</w:t>
            </w:r>
          </w:p>
          <w:tbl>
            <w:tblPr>
              <w:tblW w:w="4995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56"/>
              <w:gridCol w:w="1834"/>
              <w:gridCol w:w="1411"/>
              <w:gridCol w:w="1829"/>
              <w:gridCol w:w="1829"/>
            </w:tblGrid>
            <w:tr w:rsidR="00966D3B" w14:paraId="4CC6B48C" w14:textId="77777777">
              <w:trPr>
                <w:cantSplit/>
                <w:trHeight w:val="397"/>
              </w:trPr>
              <w:tc>
                <w:tcPr>
                  <w:tcW w:w="16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D81A16" w14:textId="77777777" w:rsidR="00966D3B" w:rsidRDefault="00000000">
                  <w:pPr>
                    <w:tabs>
                      <w:tab w:val="left" w:pos="6597"/>
                    </w:tabs>
                    <w:spacing w:line="360" w:lineRule="auto"/>
                    <w:ind w:firstLineChars="600" w:firstLine="1084"/>
                    <w:rPr>
                      <w:rFonts w:eastAsiaTheme="minorEastAsia" w:hAnsiTheme="minorEastAsi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eastAsiaTheme="minorEastAsia" w:hAnsiTheme="minorEastAsia"/>
                      <w:b/>
                      <w:bCs/>
                      <w:sz w:val="18"/>
                      <w:szCs w:val="18"/>
                    </w:rPr>
                    <w:t>公司名称</w:t>
                  </w:r>
                </w:p>
              </w:tc>
              <w:tc>
                <w:tcPr>
                  <w:tcW w:w="9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6D8421" w14:textId="77777777" w:rsidR="00966D3B" w:rsidRDefault="00000000">
                  <w:pPr>
                    <w:tabs>
                      <w:tab w:val="left" w:pos="6597"/>
                    </w:tabs>
                    <w:spacing w:line="360" w:lineRule="auto"/>
                    <w:ind w:firstLineChars="200" w:firstLine="361"/>
                    <w:rPr>
                      <w:rFonts w:eastAsiaTheme="minorEastAsia" w:hAnsiTheme="minorEastAsi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eastAsiaTheme="minorEastAsia" w:hAnsiTheme="minorEastAsia"/>
                      <w:b/>
                      <w:bCs/>
                      <w:sz w:val="18"/>
                      <w:szCs w:val="18"/>
                    </w:rPr>
                    <w:t>供应产品</w:t>
                  </w:r>
                </w:p>
              </w:tc>
              <w:tc>
                <w:tcPr>
                  <w:tcW w:w="6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729A11" w14:textId="77777777" w:rsidR="00966D3B" w:rsidRDefault="00000000">
                  <w:pPr>
                    <w:tabs>
                      <w:tab w:val="left" w:pos="6597"/>
                    </w:tabs>
                    <w:spacing w:line="360" w:lineRule="auto"/>
                    <w:ind w:firstLineChars="200" w:firstLine="361"/>
                    <w:rPr>
                      <w:rFonts w:eastAsiaTheme="minorEastAsia" w:hAnsiTheme="minorEastAsi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eastAsiaTheme="minorEastAsia" w:hAnsiTheme="minorEastAsia"/>
                      <w:b/>
                      <w:bCs/>
                      <w:sz w:val="18"/>
                      <w:szCs w:val="18"/>
                    </w:rPr>
                    <w:t>地址</w:t>
                  </w:r>
                </w:p>
              </w:tc>
              <w:tc>
                <w:tcPr>
                  <w:tcW w:w="8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8D3ADF" w14:textId="77777777" w:rsidR="00966D3B" w:rsidRDefault="00000000">
                  <w:pPr>
                    <w:tabs>
                      <w:tab w:val="left" w:pos="6597"/>
                    </w:tabs>
                    <w:spacing w:line="360" w:lineRule="auto"/>
                    <w:ind w:firstLineChars="200" w:firstLine="361"/>
                    <w:rPr>
                      <w:rFonts w:eastAsiaTheme="minorEastAsia" w:hAnsiTheme="minorEastAsi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eastAsiaTheme="minorEastAsia" w:hAnsiTheme="minorEastAsia"/>
                      <w:b/>
                      <w:bCs/>
                      <w:sz w:val="18"/>
                      <w:szCs w:val="18"/>
                    </w:rPr>
                    <w:t>联系人</w:t>
                  </w:r>
                </w:p>
              </w:tc>
              <w:tc>
                <w:tcPr>
                  <w:tcW w:w="8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18356F" w14:textId="77777777" w:rsidR="00966D3B" w:rsidRDefault="00000000">
                  <w:pPr>
                    <w:tabs>
                      <w:tab w:val="left" w:pos="6597"/>
                    </w:tabs>
                    <w:spacing w:line="360" w:lineRule="auto"/>
                    <w:ind w:firstLineChars="200" w:firstLine="361"/>
                    <w:rPr>
                      <w:rFonts w:eastAsiaTheme="minorEastAsia" w:hAnsiTheme="minorEastAsi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eastAsiaTheme="minorEastAsia" w:hAnsiTheme="minorEastAsia"/>
                      <w:b/>
                      <w:bCs/>
                      <w:sz w:val="18"/>
                      <w:szCs w:val="18"/>
                    </w:rPr>
                    <w:t>联系电话</w:t>
                  </w:r>
                </w:p>
              </w:tc>
            </w:tr>
            <w:tr w:rsidR="00966D3B" w14:paraId="61D79C8C" w14:textId="77777777">
              <w:trPr>
                <w:cantSplit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094043" w14:textId="77777777" w:rsidR="00966D3B" w:rsidRDefault="00000000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  <w:highlight w:val="yellow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红日电瓷电器厂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F34FA3" w14:textId="77777777" w:rsidR="00966D3B" w:rsidRDefault="00000000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  <w:highlight w:val="yellow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陶瓷支柱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42FF72" w14:textId="77777777" w:rsidR="00966D3B" w:rsidRDefault="00000000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  <w:highlight w:val="yellow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醴陵市</w:t>
                  </w: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4EB372" w14:textId="77777777" w:rsidR="00966D3B" w:rsidRDefault="00000000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  <w:highlight w:val="yellow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李施贤</w:t>
                  </w: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46FFFD" w14:textId="77777777" w:rsidR="00966D3B" w:rsidRDefault="00000000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  <w:highlight w:val="yellow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18373399030</w:t>
                  </w:r>
                </w:p>
              </w:tc>
            </w:tr>
            <w:tr w:rsidR="00966D3B" w14:paraId="1BB142E1" w14:textId="77777777">
              <w:trPr>
                <w:cantSplit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9D88A5" w14:textId="77777777" w:rsidR="00966D3B" w:rsidRDefault="00000000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  <w:highlight w:val="yellow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桐乡市万星电器有限公司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8FD6FD" w14:textId="77777777" w:rsidR="00966D3B" w:rsidRDefault="00000000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  <w:highlight w:val="yellow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复合管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3798D3" w14:textId="77777777" w:rsidR="00966D3B" w:rsidRDefault="00000000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  <w:highlight w:val="yellow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桐乡市</w:t>
                  </w: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EECC96" w14:textId="77777777" w:rsidR="00966D3B" w:rsidRDefault="00000000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  <w:highlight w:val="yellow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李伯明</w:t>
                  </w: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2B92F3" w14:textId="77777777" w:rsidR="00966D3B" w:rsidRDefault="00000000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  <w:highlight w:val="yellow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18857383939</w:t>
                  </w:r>
                </w:p>
              </w:tc>
            </w:tr>
            <w:tr w:rsidR="00966D3B" w14:paraId="5255C235" w14:textId="77777777">
              <w:trPr>
                <w:cantSplit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5F79F7" w14:textId="77777777" w:rsidR="00966D3B" w:rsidRDefault="00000000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  <w:highlight w:val="yellow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江西坤元电力科技有限公司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D6FCD4" w14:textId="77777777" w:rsidR="00966D3B" w:rsidRDefault="00000000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  <w:highlight w:val="yellow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铁、铜板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AE33D9" w14:textId="77777777" w:rsidR="00966D3B" w:rsidRDefault="00000000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  <w:highlight w:val="yellow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广丰县</w:t>
                  </w: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07D5B6" w14:textId="77777777" w:rsidR="00966D3B" w:rsidRDefault="00000000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  <w:highlight w:val="yellow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郑松存</w:t>
                  </w: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9E84B3" w14:textId="77777777" w:rsidR="00966D3B" w:rsidRDefault="00000000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  <w:highlight w:val="yellow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0793-2832952</w:t>
                  </w:r>
                </w:p>
              </w:tc>
            </w:tr>
            <w:tr w:rsidR="00966D3B" w14:paraId="374C22A9" w14:textId="77777777">
              <w:trPr>
                <w:cantSplit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085CC5" w14:textId="77777777" w:rsidR="00966D3B" w:rsidRDefault="00000000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  <w:highlight w:val="yellow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温州佳茂不锈钢有限公司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DBD286" w14:textId="77777777" w:rsidR="00966D3B" w:rsidRDefault="00000000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  <w:highlight w:val="yellow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不锈钢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283A2C" w14:textId="77777777" w:rsidR="00966D3B" w:rsidRDefault="00000000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  <w:highlight w:val="yellow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乐清市</w:t>
                  </w: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4C5525" w14:textId="77777777" w:rsidR="00966D3B" w:rsidRDefault="00000000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  <w:highlight w:val="yellow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陈琨</w:t>
                  </w: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6B37E6" w14:textId="77777777" w:rsidR="00966D3B" w:rsidRDefault="00000000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  <w:highlight w:val="yellow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13968862066</w:t>
                  </w:r>
                </w:p>
              </w:tc>
            </w:tr>
            <w:tr w:rsidR="00966D3B" w14:paraId="70AB7813" w14:textId="77777777">
              <w:trPr>
                <w:cantSplit/>
              </w:trPr>
              <w:tc>
                <w:tcPr>
                  <w:tcW w:w="3256" w:type="dxa"/>
                  <w:vAlign w:val="center"/>
                </w:tcPr>
                <w:p w14:paraId="7EDA7865" w14:textId="77777777" w:rsidR="00966D3B" w:rsidRDefault="00000000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  <w:highlight w:val="yellow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温州合丰胶业股份有限公司</w:t>
                  </w:r>
                </w:p>
              </w:tc>
              <w:tc>
                <w:tcPr>
                  <w:tcW w:w="1834" w:type="dxa"/>
                  <w:vAlign w:val="center"/>
                </w:tcPr>
                <w:p w14:paraId="1E49B414" w14:textId="77777777" w:rsidR="00966D3B" w:rsidRDefault="00000000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  <w:highlight w:val="yellow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硅橡胶</w:t>
                  </w:r>
                </w:p>
              </w:tc>
              <w:tc>
                <w:tcPr>
                  <w:tcW w:w="1413" w:type="dxa"/>
                  <w:vAlign w:val="center"/>
                </w:tcPr>
                <w:p w14:paraId="0C8E20A3" w14:textId="77777777" w:rsidR="00966D3B" w:rsidRDefault="00000000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  <w:highlight w:val="yellow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温州市</w:t>
                  </w:r>
                </w:p>
              </w:tc>
              <w:tc>
                <w:tcPr>
                  <w:tcW w:w="1828" w:type="dxa"/>
                  <w:vAlign w:val="center"/>
                </w:tcPr>
                <w:p w14:paraId="4386B7A0" w14:textId="77777777" w:rsidR="00966D3B" w:rsidRDefault="00000000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  <w:highlight w:val="yellow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吴学臣</w:t>
                  </w:r>
                </w:p>
              </w:tc>
              <w:tc>
                <w:tcPr>
                  <w:tcW w:w="1828" w:type="dxa"/>
                  <w:vAlign w:val="center"/>
                </w:tcPr>
                <w:p w14:paraId="223F47A0" w14:textId="77777777" w:rsidR="00966D3B" w:rsidRDefault="00000000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  <w:highlight w:val="yellow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13806872968</w:t>
                  </w:r>
                </w:p>
              </w:tc>
            </w:tr>
            <w:tr w:rsidR="00966D3B" w14:paraId="0AECD5C7" w14:textId="77777777">
              <w:trPr>
                <w:cantSplit/>
              </w:trPr>
              <w:tc>
                <w:tcPr>
                  <w:tcW w:w="3256" w:type="dxa"/>
                  <w:vAlign w:val="center"/>
                </w:tcPr>
                <w:p w14:paraId="7D2A5E85" w14:textId="77777777" w:rsidR="00966D3B" w:rsidRDefault="00000000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  <w:highlight w:val="yellow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浙江中拓高压电器有限公司</w:t>
                  </w:r>
                </w:p>
              </w:tc>
              <w:tc>
                <w:tcPr>
                  <w:tcW w:w="1834" w:type="dxa"/>
                  <w:vAlign w:val="center"/>
                </w:tcPr>
                <w:p w14:paraId="5D790AA0" w14:textId="77777777" w:rsidR="00966D3B" w:rsidRDefault="00000000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  <w:highlight w:val="yellow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互感器</w:t>
                  </w:r>
                </w:p>
              </w:tc>
              <w:tc>
                <w:tcPr>
                  <w:tcW w:w="1413" w:type="dxa"/>
                  <w:vAlign w:val="center"/>
                </w:tcPr>
                <w:p w14:paraId="07999523" w14:textId="77777777" w:rsidR="00966D3B" w:rsidRDefault="00000000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  <w:highlight w:val="yellow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乐清市</w:t>
                  </w:r>
                </w:p>
              </w:tc>
              <w:tc>
                <w:tcPr>
                  <w:tcW w:w="1828" w:type="dxa"/>
                  <w:vAlign w:val="center"/>
                </w:tcPr>
                <w:p w14:paraId="29FB209B" w14:textId="77777777" w:rsidR="00966D3B" w:rsidRDefault="00000000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  <w:highlight w:val="yellow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胡旭磊</w:t>
                  </w:r>
                </w:p>
              </w:tc>
              <w:tc>
                <w:tcPr>
                  <w:tcW w:w="1828" w:type="dxa"/>
                  <w:vAlign w:val="center"/>
                </w:tcPr>
                <w:p w14:paraId="221E9953" w14:textId="77777777" w:rsidR="00966D3B" w:rsidRDefault="00000000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  <w:highlight w:val="yellow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13867744494</w:t>
                  </w:r>
                </w:p>
              </w:tc>
            </w:tr>
            <w:tr w:rsidR="00966D3B" w14:paraId="5120DC0D" w14:textId="77777777">
              <w:trPr>
                <w:cantSplit/>
              </w:trPr>
              <w:tc>
                <w:tcPr>
                  <w:tcW w:w="3256" w:type="dxa"/>
                  <w:vAlign w:val="center"/>
                </w:tcPr>
                <w:p w14:paraId="3AD1F7DA" w14:textId="77777777" w:rsidR="00966D3B" w:rsidRDefault="00000000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  <w:highlight w:val="yellow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浙江巨力电气有限公司</w:t>
                  </w:r>
                </w:p>
              </w:tc>
              <w:tc>
                <w:tcPr>
                  <w:tcW w:w="1834" w:type="dxa"/>
                  <w:vAlign w:val="center"/>
                </w:tcPr>
                <w:p w14:paraId="241E47C1" w14:textId="77777777" w:rsidR="00966D3B" w:rsidRDefault="00000000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  <w:highlight w:val="yellow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控制器</w:t>
                  </w:r>
                </w:p>
              </w:tc>
              <w:tc>
                <w:tcPr>
                  <w:tcW w:w="1413" w:type="dxa"/>
                  <w:vAlign w:val="center"/>
                </w:tcPr>
                <w:p w14:paraId="38B37D9F" w14:textId="77777777" w:rsidR="00966D3B" w:rsidRDefault="00000000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  <w:highlight w:val="yellow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乐清市</w:t>
                  </w:r>
                </w:p>
              </w:tc>
              <w:tc>
                <w:tcPr>
                  <w:tcW w:w="1828" w:type="dxa"/>
                  <w:vAlign w:val="center"/>
                </w:tcPr>
                <w:p w14:paraId="58E713AD" w14:textId="77777777" w:rsidR="00966D3B" w:rsidRDefault="00000000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  <w:highlight w:val="yellow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将丽丽</w:t>
                  </w:r>
                </w:p>
              </w:tc>
              <w:tc>
                <w:tcPr>
                  <w:tcW w:w="1828" w:type="dxa"/>
                  <w:vAlign w:val="center"/>
                </w:tcPr>
                <w:p w14:paraId="33EAC8A9" w14:textId="77777777" w:rsidR="00966D3B" w:rsidRDefault="00000000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  <w:highlight w:val="yellow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0577-55772985</w:t>
                  </w:r>
                </w:p>
              </w:tc>
            </w:tr>
            <w:tr w:rsidR="00966D3B" w14:paraId="1DD4E92A" w14:textId="77777777">
              <w:trPr>
                <w:cantSplit/>
              </w:trPr>
              <w:tc>
                <w:tcPr>
                  <w:tcW w:w="3256" w:type="dxa"/>
                  <w:vAlign w:val="center"/>
                </w:tcPr>
                <w:p w14:paraId="74A6C4B2" w14:textId="77777777" w:rsidR="00966D3B" w:rsidRDefault="00000000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  <w:highlight w:val="yellow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lastRenderedPageBreak/>
                    <w:t>南昌市西龙实业有限公司</w:t>
                  </w:r>
                </w:p>
              </w:tc>
              <w:tc>
                <w:tcPr>
                  <w:tcW w:w="1834" w:type="dxa"/>
                  <w:vAlign w:val="center"/>
                </w:tcPr>
                <w:p w14:paraId="3CD4E909" w14:textId="77777777" w:rsidR="00966D3B" w:rsidRDefault="00000000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  <w:highlight w:val="yellow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冲压件电镀</w:t>
                  </w:r>
                </w:p>
              </w:tc>
              <w:tc>
                <w:tcPr>
                  <w:tcW w:w="1413" w:type="dxa"/>
                  <w:vAlign w:val="center"/>
                </w:tcPr>
                <w:p w14:paraId="4EFCC839" w14:textId="77777777" w:rsidR="00966D3B" w:rsidRDefault="00000000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  <w:highlight w:val="yellow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南昌市</w:t>
                  </w:r>
                </w:p>
              </w:tc>
              <w:tc>
                <w:tcPr>
                  <w:tcW w:w="1828" w:type="dxa"/>
                  <w:vAlign w:val="center"/>
                </w:tcPr>
                <w:p w14:paraId="529A1743" w14:textId="77777777" w:rsidR="00966D3B" w:rsidRDefault="00000000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  <w:highlight w:val="yellow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陆秀建</w:t>
                  </w:r>
                </w:p>
              </w:tc>
              <w:tc>
                <w:tcPr>
                  <w:tcW w:w="1828" w:type="dxa"/>
                  <w:vAlign w:val="center"/>
                </w:tcPr>
                <w:p w14:paraId="7C7B3609" w14:textId="77777777" w:rsidR="00966D3B" w:rsidRDefault="00000000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  <w:highlight w:val="yellow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17370078866</w:t>
                  </w:r>
                </w:p>
              </w:tc>
            </w:tr>
            <w:tr w:rsidR="00966D3B" w14:paraId="4813258F" w14:textId="77777777">
              <w:trPr>
                <w:cantSplit/>
              </w:trPr>
              <w:tc>
                <w:tcPr>
                  <w:tcW w:w="3256" w:type="dxa"/>
                  <w:vAlign w:val="center"/>
                </w:tcPr>
                <w:p w14:paraId="0C01A755" w14:textId="77777777" w:rsidR="00966D3B" w:rsidRDefault="00000000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温州菲亚电气有限公司</w:t>
                  </w:r>
                </w:p>
              </w:tc>
              <w:tc>
                <w:tcPr>
                  <w:tcW w:w="1834" w:type="dxa"/>
                  <w:vAlign w:val="center"/>
                </w:tcPr>
                <w:p w14:paraId="367D2EC3" w14:textId="77777777" w:rsidR="00966D3B" w:rsidRDefault="00000000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绝缘件</w:t>
                  </w:r>
                </w:p>
              </w:tc>
              <w:tc>
                <w:tcPr>
                  <w:tcW w:w="1413" w:type="dxa"/>
                  <w:vAlign w:val="center"/>
                </w:tcPr>
                <w:p w14:paraId="7B77C23B" w14:textId="77777777" w:rsidR="00966D3B" w:rsidRDefault="00000000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温州市</w:t>
                  </w:r>
                </w:p>
              </w:tc>
              <w:tc>
                <w:tcPr>
                  <w:tcW w:w="1828" w:type="dxa"/>
                  <w:vAlign w:val="center"/>
                </w:tcPr>
                <w:p w14:paraId="3C635801" w14:textId="77777777" w:rsidR="00966D3B" w:rsidRDefault="00000000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/</w:t>
                  </w:r>
                </w:p>
              </w:tc>
              <w:tc>
                <w:tcPr>
                  <w:tcW w:w="1828" w:type="dxa"/>
                  <w:vAlign w:val="center"/>
                </w:tcPr>
                <w:p w14:paraId="4A3400E5" w14:textId="77777777" w:rsidR="00966D3B" w:rsidRDefault="00000000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0577-62712339</w:t>
                  </w:r>
                </w:p>
              </w:tc>
            </w:tr>
            <w:tr w:rsidR="00966D3B" w14:paraId="6AE5F0D3" w14:textId="77777777">
              <w:trPr>
                <w:cantSplit/>
              </w:trPr>
              <w:tc>
                <w:tcPr>
                  <w:tcW w:w="3256" w:type="dxa"/>
                  <w:vAlign w:val="center"/>
                </w:tcPr>
                <w:p w14:paraId="2194CD05" w14:textId="77777777" w:rsidR="00966D3B" w:rsidRDefault="00000000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浙江宝诚电子有限公司</w:t>
                  </w:r>
                </w:p>
              </w:tc>
              <w:tc>
                <w:tcPr>
                  <w:tcW w:w="1834" w:type="dxa"/>
                  <w:vAlign w:val="center"/>
                </w:tcPr>
                <w:p w14:paraId="648A0C22" w14:textId="77777777" w:rsidR="00966D3B" w:rsidRDefault="00000000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真空开关管</w:t>
                  </w:r>
                </w:p>
              </w:tc>
              <w:tc>
                <w:tcPr>
                  <w:tcW w:w="1413" w:type="dxa"/>
                  <w:vAlign w:val="center"/>
                </w:tcPr>
                <w:p w14:paraId="1F0073F5" w14:textId="77777777" w:rsidR="00966D3B" w:rsidRDefault="00000000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乐清市</w:t>
                  </w:r>
                </w:p>
              </w:tc>
              <w:tc>
                <w:tcPr>
                  <w:tcW w:w="1828" w:type="dxa"/>
                  <w:vAlign w:val="center"/>
                </w:tcPr>
                <w:p w14:paraId="6F6D3E4A" w14:textId="77777777" w:rsidR="00966D3B" w:rsidRDefault="00000000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陈总</w:t>
                  </w:r>
                </w:p>
              </w:tc>
              <w:tc>
                <w:tcPr>
                  <w:tcW w:w="1828" w:type="dxa"/>
                  <w:vAlign w:val="center"/>
                </w:tcPr>
                <w:p w14:paraId="4CFB973E" w14:textId="77777777" w:rsidR="00966D3B" w:rsidRDefault="00000000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13353358111</w:t>
                  </w:r>
                </w:p>
              </w:tc>
            </w:tr>
            <w:tr w:rsidR="00966D3B" w14:paraId="7D5ECA3B" w14:textId="77777777">
              <w:trPr>
                <w:cantSplit/>
              </w:trPr>
              <w:tc>
                <w:tcPr>
                  <w:tcW w:w="3256" w:type="dxa"/>
                  <w:vAlign w:val="center"/>
                </w:tcPr>
                <w:p w14:paraId="1254BD8D" w14:textId="77777777" w:rsidR="00966D3B" w:rsidRDefault="00000000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.......</w:t>
                  </w:r>
                </w:p>
              </w:tc>
              <w:tc>
                <w:tcPr>
                  <w:tcW w:w="1834" w:type="dxa"/>
                  <w:vAlign w:val="center"/>
                </w:tcPr>
                <w:p w14:paraId="57F8771B" w14:textId="77777777" w:rsidR="00966D3B" w:rsidRDefault="00966D3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14:paraId="71FE1914" w14:textId="77777777" w:rsidR="00966D3B" w:rsidRDefault="00966D3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828" w:type="dxa"/>
                  <w:vAlign w:val="center"/>
                </w:tcPr>
                <w:p w14:paraId="3C14FF0A" w14:textId="77777777" w:rsidR="00966D3B" w:rsidRDefault="00966D3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828" w:type="dxa"/>
                  <w:vAlign w:val="center"/>
                </w:tcPr>
                <w:p w14:paraId="0C88F655" w14:textId="77777777" w:rsidR="00966D3B" w:rsidRDefault="00966D3B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</w:tr>
          </w:tbl>
          <w:p w14:paraId="388131D8" w14:textId="77777777" w:rsidR="00966D3B" w:rsidRDefault="00966D3B">
            <w:pPr>
              <w:pStyle w:val="a0"/>
            </w:pPr>
          </w:p>
          <w:p w14:paraId="4F620169" w14:textId="77777777" w:rsidR="00966D3B" w:rsidRDefault="00000000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查见《供方调查评价表》，</w:t>
            </w:r>
            <w:r>
              <w:rPr>
                <w:rFonts w:eastAsiaTheme="minorEastAsia" w:hAnsiTheme="minorEastAsia" w:hint="eastAsia"/>
                <w:szCs w:val="21"/>
              </w:rPr>
              <w:t>对红日电瓷电器厂、桐乡市万星电器有限公司、南昌市西龙实业有限公司、温州菲亚电气有限公司等供方</w:t>
            </w:r>
            <w:r>
              <w:rPr>
                <w:rFonts w:eastAsiaTheme="minorEastAsia" w:hAnsiTheme="minorEastAsia"/>
                <w:szCs w:val="21"/>
              </w:rPr>
              <w:t>进行了</w:t>
            </w:r>
            <w:r>
              <w:rPr>
                <w:rFonts w:eastAsiaTheme="minorEastAsia" w:hAnsiTheme="minorEastAsia" w:hint="eastAsia"/>
                <w:szCs w:val="21"/>
              </w:rPr>
              <w:t>评价，评价</w:t>
            </w:r>
            <w:r>
              <w:rPr>
                <w:rFonts w:eastAsiaTheme="minorEastAsia" w:hAnsiTheme="minorEastAsia"/>
                <w:szCs w:val="21"/>
              </w:rPr>
              <w:t>有供方名称、评价项目及得分、评价结果等内容，评价项目主要有</w:t>
            </w:r>
            <w:r>
              <w:rPr>
                <w:rFonts w:eastAsiaTheme="minorEastAsia" w:hAnsiTheme="minorEastAsia" w:hint="eastAsia"/>
                <w:szCs w:val="21"/>
              </w:rPr>
              <w:t>相关资质证明、有长期可靠的设备和原料供应、通信和交通运输条件、接受我方质量保证条件要求</w:t>
            </w:r>
            <w:r>
              <w:rPr>
                <w:rFonts w:eastAsiaTheme="minorEastAsia" w:hAnsiTheme="minorEastAsia"/>
                <w:szCs w:val="21"/>
              </w:rPr>
              <w:t>、长期可靠、信誉等，抽查以上供方进行了调查评价，评价结果合格。评价人</w:t>
            </w:r>
            <w:r>
              <w:rPr>
                <w:rFonts w:hAnsi="宋体" w:hint="eastAsia"/>
                <w:szCs w:val="21"/>
              </w:rPr>
              <w:t>裘桂芝、胡迪、代寸荣、陈雪莲</w:t>
            </w:r>
            <w:r>
              <w:rPr>
                <w:rFonts w:eastAsiaTheme="minorEastAsia" w:hAnsiTheme="minorEastAsia"/>
                <w:szCs w:val="21"/>
              </w:rPr>
              <w:t>，批准</w:t>
            </w:r>
            <w:r>
              <w:rPr>
                <w:rFonts w:eastAsiaTheme="minorEastAsia" w:hAnsiTheme="minorEastAsia" w:hint="eastAsia"/>
                <w:szCs w:val="21"/>
              </w:rPr>
              <w:t xml:space="preserve"> </w:t>
            </w:r>
            <w:r>
              <w:rPr>
                <w:rFonts w:eastAsiaTheme="minorEastAsia" w:hAnsiTheme="minorEastAsia"/>
                <w:szCs w:val="21"/>
              </w:rPr>
              <w:t>胡攀，日期</w:t>
            </w:r>
            <w:r>
              <w:rPr>
                <w:rFonts w:eastAsiaTheme="minorEastAsia" w:hAnsiTheme="minorEastAsia"/>
                <w:szCs w:val="21"/>
              </w:rPr>
              <w:t>20</w:t>
            </w:r>
            <w:r>
              <w:rPr>
                <w:rFonts w:eastAsiaTheme="minorEastAsia" w:hAnsiTheme="minorEastAsia" w:hint="eastAsia"/>
                <w:szCs w:val="21"/>
              </w:rPr>
              <w:t>22</w:t>
            </w:r>
            <w:r>
              <w:rPr>
                <w:rFonts w:eastAsiaTheme="minorEastAsia" w:hAnsiTheme="minorEastAsia"/>
                <w:szCs w:val="21"/>
              </w:rPr>
              <w:t>.</w:t>
            </w:r>
            <w:r>
              <w:rPr>
                <w:rFonts w:eastAsiaTheme="minorEastAsia" w:hAnsiTheme="minorEastAsia" w:hint="eastAsia"/>
                <w:szCs w:val="21"/>
              </w:rPr>
              <w:t>5</w:t>
            </w:r>
            <w:r>
              <w:rPr>
                <w:rFonts w:eastAsiaTheme="minorEastAsia" w:hAnsiTheme="minorEastAsia"/>
                <w:szCs w:val="21"/>
              </w:rPr>
              <w:t>.</w:t>
            </w:r>
            <w:r>
              <w:rPr>
                <w:rFonts w:eastAsiaTheme="minorEastAsia" w:hAnsiTheme="minorEastAsia" w:hint="eastAsia"/>
                <w:szCs w:val="21"/>
              </w:rPr>
              <w:t>14</w:t>
            </w:r>
            <w:r>
              <w:rPr>
                <w:rFonts w:eastAsiaTheme="minorEastAsia" w:hAnsiTheme="minorEastAsia"/>
                <w:szCs w:val="21"/>
              </w:rPr>
              <w:t>日。</w:t>
            </w:r>
          </w:p>
          <w:p w14:paraId="7DDD0018" w14:textId="2F51B663" w:rsidR="00966D3B" w:rsidRDefault="00000000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color w:val="FF0000"/>
                <w:szCs w:val="21"/>
              </w:rPr>
              <w:t>查</w:t>
            </w:r>
            <w:r>
              <w:rPr>
                <w:rFonts w:eastAsiaTheme="minorEastAsia" w:hAnsiTheme="minorEastAsia" w:hint="eastAsia"/>
                <w:color w:val="FF0000"/>
                <w:szCs w:val="21"/>
              </w:rPr>
              <w:t xml:space="preserve"> </w:t>
            </w:r>
            <w:r>
              <w:rPr>
                <w:rFonts w:eastAsiaTheme="minorEastAsia" w:hAnsiTheme="minorEastAsia" w:hint="eastAsia"/>
                <w:color w:val="FF0000"/>
                <w:szCs w:val="21"/>
              </w:rPr>
              <w:t>真空断路器壳体供应商</w:t>
            </w:r>
            <w:r>
              <w:rPr>
                <w:rFonts w:eastAsiaTheme="minorEastAsia" w:hAnsiTheme="minorEastAsia" w:hint="eastAsia"/>
                <w:color w:val="FF0000"/>
                <w:szCs w:val="21"/>
              </w:rPr>
              <w:t xml:space="preserve"> </w:t>
            </w:r>
            <w:r>
              <w:rPr>
                <w:rFonts w:eastAsiaTheme="minorEastAsia" w:hAnsiTheme="minorEastAsia" w:hint="eastAsia"/>
                <w:color w:val="FF0000"/>
                <w:szCs w:val="21"/>
              </w:rPr>
              <w:t>乐清市雷固自动化科技有限公司</w:t>
            </w:r>
            <w:r>
              <w:rPr>
                <w:rFonts w:eastAsiaTheme="minorEastAsia" w:hAnsiTheme="minorEastAsia" w:hint="eastAsia"/>
                <w:color w:val="FF0000"/>
                <w:szCs w:val="21"/>
              </w:rPr>
              <w:t xml:space="preserve"> </w:t>
            </w:r>
            <w:r w:rsidR="00B4251D">
              <w:rPr>
                <w:rFonts w:eastAsiaTheme="minorEastAsia" w:hAnsiTheme="minorEastAsia" w:hint="eastAsia"/>
                <w:color w:val="FF0000"/>
                <w:szCs w:val="21"/>
              </w:rPr>
              <w:t>，</w:t>
            </w:r>
            <w:r w:rsidR="00B4251D">
              <w:rPr>
                <w:rFonts w:eastAsiaTheme="minorEastAsia" w:hAnsiTheme="minorEastAsia" w:hint="eastAsia"/>
                <w:color w:val="FF0000"/>
                <w:szCs w:val="21"/>
              </w:rPr>
              <w:t>2</w:t>
            </w:r>
            <w:r w:rsidR="00B4251D">
              <w:rPr>
                <w:rFonts w:eastAsiaTheme="minorEastAsia" w:hAnsiTheme="minorEastAsia"/>
                <w:color w:val="FF0000"/>
                <w:szCs w:val="21"/>
              </w:rPr>
              <w:t>022</w:t>
            </w:r>
            <w:r w:rsidR="00B4251D">
              <w:rPr>
                <w:rFonts w:eastAsiaTheme="minorEastAsia" w:hAnsiTheme="minorEastAsia" w:hint="eastAsia"/>
                <w:color w:val="FF0000"/>
                <w:szCs w:val="21"/>
              </w:rPr>
              <w:t>年</w:t>
            </w:r>
            <w:r w:rsidR="00B4251D">
              <w:rPr>
                <w:rFonts w:eastAsiaTheme="minorEastAsia" w:hAnsiTheme="minorEastAsia" w:hint="eastAsia"/>
                <w:color w:val="FF0000"/>
                <w:szCs w:val="21"/>
              </w:rPr>
              <w:t>3</w:t>
            </w:r>
            <w:r w:rsidR="00B4251D">
              <w:rPr>
                <w:rFonts w:eastAsiaTheme="minorEastAsia" w:hAnsiTheme="minorEastAsia" w:hint="eastAsia"/>
                <w:color w:val="FF0000"/>
                <w:szCs w:val="21"/>
              </w:rPr>
              <w:t>月查看到相关采购记录，但公司</w:t>
            </w:r>
            <w:r>
              <w:rPr>
                <w:rFonts w:eastAsiaTheme="minorEastAsia" w:hAnsiTheme="minorEastAsia" w:hint="eastAsia"/>
                <w:color w:val="FF0000"/>
                <w:szCs w:val="21"/>
              </w:rPr>
              <w:t>未</w:t>
            </w:r>
            <w:r w:rsidR="00B4251D">
              <w:rPr>
                <w:rFonts w:eastAsiaTheme="minorEastAsia" w:hAnsiTheme="minorEastAsia" w:hint="eastAsia"/>
                <w:color w:val="FF0000"/>
                <w:szCs w:val="21"/>
              </w:rPr>
              <w:t>能提供相关</w:t>
            </w:r>
            <w:r>
              <w:rPr>
                <w:rFonts w:eastAsiaTheme="minorEastAsia" w:hAnsiTheme="minorEastAsia" w:hint="eastAsia"/>
                <w:color w:val="FF0000"/>
                <w:szCs w:val="21"/>
              </w:rPr>
              <w:t>供方评价</w:t>
            </w:r>
            <w:r w:rsidR="00B4251D">
              <w:rPr>
                <w:rFonts w:eastAsiaTheme="minorEastAsia" w:hAnsiTheme="minorEastAsia" w:hint="eastAsia"/>
                <w:color w:val="FF0000"/>
                <w:szCs w:val="21"/>
              </w:rPr>
              <w:t>的记录</w:t>
            </w:r>
            <w:r>
              <w:rPr>
                <w:rFonts w:eastAsiaTheme="minorEastAsia" w:hAnsiTheme="minorEastAsia" w:hint="eastAsia"/>
                <w:color w:val="FF0000"/>
                <w:szCs w:val="21"/>
              </w:rPr>
              <w:t>。</w:t>
            </w:r>
            <w:r w:rsidR="00B4251D">
              <w:rPr>
                <w:rFonts w:eastAsiaTheme="minorEastAsia" w:hAnsiTheme="minorEastAsia" w:hint="eastAsia"/>
                <w:color w:val="FF0000"/>
                <w:szCs w:val="21"/>
              </w:rPr>
              <w:t>不符合要求，开出不符合项，要求改善。</w:t>
            </w:r>
          </w:p>
          <w:p w14:paraId="22598897" w14:textId="77777777" w:rsidR="00966D3B" w:rsidRDefault="00000000">
            <w:pPr>
              <w:spacing w:line="360" w:lineRule="auto"/>
              <w:ind w:firstLineChars="247" w:firstLine="519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企业在对供方进行选择和评价时，收集了企业的相关产品的说明书、检验报告、合格证等，对于供方的相关资质，应保持更新，</w:t>
            </w:r>
            <w:r>
              <w:rPr>
                <w:rFonts w:eastAsiaTheme="minorEastAsia" w:hAnsiTheme="minorEastAsia"/>
                <w:kern w:val="0"/>
                <w:szCs w:val="21"/>
              </w:rPr>
              <w:t>但对供方评价应充分考虑环境及职业健康安全方面的要求，与负责人进行了沟通。</w:t>
            </w:r>
          </w:p>
          <w:p w14:paraId="5FD9C3AC" w14:textId="77777777" w:rsidR="00966D3B" w:rsidRDefault="00000000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供销部负责人介绍，各部门根据需要提报采购申请，经批准后由供销部组织实施采购。在实施采购前公司与供方进行沟通后编制采购文件，注明名称、型号、数量、要求、交付期等内容，形成采购</w:t>
            </w:r>
            <w:r>
              <w:rPr>
                <w:rFonts w:eastAsiaTheme="minorEastAsia" w:hAnsiTheme="minorEastAsia" w:hint="eastAsia"/>
                <w:szCs w:val="21"/>
              </w:rPr>
              <w:t>合同</w:t>
            </w:r>
            <w:r>
              <w:rPr>
                <w:rFonts w:eastAsiaTheme="minorEastAsia" w:hAnsiTheme="minorEastAsia"/>
                <w:szCs w:val="21"/>
              </w:rPr>
              <w:t>。</w:t>
            </w:r>
          </w:p>
          <w:p w14:paraId="40348DE1" w14:textId="77777777" w:rsidR="00966D3B" w:rsidRDefault="00000000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1.</w:t>
            </w:r>
            <w:r>
              <w:rPr>
                <w:rFonts w:eastAsiaTheme="minorEastAsia" w:hint="eastAsia"/>
                <w:szCs w:val="21"/>
              </w:rPr>
              <w:t>查见</w:t>
            </w:r>
            <w:r>
              <w:rPr>
                <w:rFonts w:eastAsiaTheme="minorEastAsia"/>
                <w:szCs w:val="21"/>
              </w:rPr>
              <w:t>20</w:t>
            </w:r>
            <w:r>
              <w:rPr>
                <w:rFonts w:eastAsiaTheme="minorEastAsia" w:hint="eastAsia"/>
                <w:szCs w:val="21"/>
              </w:rPr>
              <w:t>22</w:t>
            </w:r>
            <w:r>
              <w:rPr>
                <w:rFonts w:eastAsiaTheme="minorEastAsia"/>
                <w:szCs w:val="21"/>
              </w:rPr>
              <w:t>.</w:t>
            </w:r>
            <w:r>
              <w:rPr>
                <w:rFonts w:eastAsiaTheme="minorEastAsia" w:hint="eastAsia"/>
                <w:szCs w:val="21"/>
              </w:rPr>
              <w:t>6</w:t>
            </w:r>
            <w:r>
              <w:rPr>
                <w:rFonts w:eastAsiaTheme="minorEastAsia"/>
                <w:szCs w:val="21"/>
              </w:rPr>
              <w:t>.</w:t>
            </w:r>
            <w:r>
              <w:rPr>
                <w:rFonts w:eastAsiaTheme="minorEastAsia" w:hint="eastAsia"/>
                <w:szCs w:val="21"/>
              </w:rPr>
              <w:t>20</w:t>
            </w:r>
            <w:r>
              <w:rPr>
                <w:rFonts w:eastAsiaTheme="minorEastAsia" w:hint="eastAsia"/>
                <w:szCs w:val="21"/>
              </w:rPr>
              <w:t>日</w:t>
            </w:r>
            <w:r>
              <w:rPr>
                <w:rFonts w:eastAsiaTheme="minorEastAsia" w:hint="eastAsia"/>
                <w:szCs w:val="21"/>
              </w:rPr>
              <w:t xml:space="preserve"> </w:t>
            </w:r>
            <w:r>
              <w:rPr>
                <w:rFonts w:eastAsiaTheme="minorEastAsia" w:hint="eastAsia"/>
                <w:szCs w:val="21"/>
              </w:rPr>
              <w:t>采购合同，供方温州菲亚电气有限公司，采购产品：绝缘件，型号规格：</w:t>
            </w:r>
            <w:r>
              <w:rPr>
                <w:rFonts w:eastAsiaTheme="minorEastAsia" w:hint="eastAsia"/>
                <w:szCs w:val="21"/>
              </w:rPr>
              <w:t>630A</w:t>
            </w:r>
            <w:r>
              <w:rPr>
                <w:rFonts w:eastAsiaTheme="minorEastAsia" w:hint="eastAsia"/>
                <w:szCs w:val="21"/>
              </w:rPr>
              <w:t>，数量：</w:t>
            </w:r>
            <w:r>
              <w:rPr>
                <w:rFonts w:eastAsiaTheme="minorEastAsia" w:hint="eastAsia"/>
                <w:szCs w:val="21"/>
              </w:rPr>
              <w:t>25</w:t>
            </w:r>
            <w:r>
              <w:rPr>
                <w:rFonts w:eastAsiaTheme="minorEastAsia" w:hint="eastAsia"/>
                <w:szCs w:val="21"/>
              </w:rPr>
              <w:t>台；</w:t>
            </w:r>
          </w:p>
          <w:p w14:paraId="3B33B5E6" w14:textId="77777777" w:rsidR="00966D3B" w:rsidRDefault="00000000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2.</w:t>
            </w:r>
            <w:r>
              <w:rPr>
                <w:rFonts w:eastAsiaTheme="minorEastAsia" w:hint="eastAsia"/>
                <w:szCs w:val="21"/>
              </w:rPr>
              <w:t>查见</w:t>
            </w:r>
            <w:r>
              <w:rPr>
                <w:rFonts w:eastAsiaTheme="minorEastAsia" w:hint="eastAsia"/>
                <w:szCs w:val="21"/>
              </w:rPr>
              <w:t>2022.4.22</w:t>
            </w:r>
            <w:r>
              <w:rPr>
                <w:rFonts w:eastAsiaTheme="minorEastAsia" w:hint="eastAsia"/>
                <w:szCs w:val="21"/>
              </w:rPr>
              <w:t>日</w:t>
            </w:r>
            <w:r>
              <w:rPr>
                <w:rFonts w:eastAsiaTheme="minorEastAsia" w:hint="eastAsia"/>
                <w:szCs w:val="21"/>
              </w:rPr>
              <w:t xml:space="preserve"> </w:t>
            </w:r>
            <w:r>
              <w:rPr>
                <w:rFonts w:eastAsiaTheme="minorEastAsia" w:hint="eastAsia"/>
                <w:szCs w:val="21"/>
              </w:rPr>
              <w:t>采购合同，供方浙江中拓高压电器有限公司，采购产品：互感器；型号规格：</w:t>
            </w:r>
            <w:r>
              <w:rPr>
                <w:rFonts w:eastAsiaTheme="minorEastAsia" w:hint="eastAsia"/>
                <w:szCs w:val="21"/>
              </w:rPr>
              <w:t>35/0.22/0.38</w:t>
            </w:r>
            <w:r>
              <w:rPr>
                <w:rFonts w:eastAsiaTheme="minorEastAsia" w:hint="eastAsia"/>
                <w:szCs w:val="21"/>
              </w:rPr>
              <w:t>，数量：</w:t>
            </w:r>
            <w:r>
              <w:rPr>
                <w:rFonts w:eastAsiaTheme="minorEastAsia" w:hint="eastAsia"/>
                <w:szCs w:val="21"/>
              </w:rPr>
              <w:t>1</w:t>
            </w:r>
            <w:r>
              <w:rPr>
                <w:rFonts w:eastAsiaTheme="minorEastAsia" w:hint="eastAsia"/>
                <w:szCs w:val="21"/>
              </w:rPr>
              <w:t>只；</w:t>
            </w:r>
          </w:p>
          <w:p w14:paraId="49D60522" w14:textId="77777777" w:rsidR="00966D3B" w:rsidRDefault="00000000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lastRenderedPageBreak/>
              <w:t>3.</w:t>
            </w:r>
            <w:r>
              <w:rPr>
                <w:rFonts w:eastAsiaTheme="minorEastAsia" w:hint="eastAsia"/>
                <w:szCs w:val="21"/>
              </w:rPr>
              <w:t>查见</w:t>
            </w:r>
            <w:r>
              <w:rPr>
                <w:rFonts w:eastAsiaTheme="minorEastAsia" w:hint="eastAsia"/>
                <w:szCs w:val="21"/>
              </w:rPr>
              <w:t>2022.3.25</w:t>
            </w:r>
            <w:r>
              <w:rPr>
                <w:rFonts w:eastAsiaTheme="minorEastAsia" w:hint="eastAsia"/>
                <w:szCs w:val="21"/>
              </w:rPr>
              <w:t>日</w:t>
            </w:r>
            <w:r>
              <w:rPr>
                <w:rFonts w:eastAsiaTheme="minorEastAsia" w:hint="eastAsia"/>
                <w:szCs w:val="21"/>
              </w:rPr>
              <w:t xml:space="preserve"> </w:t>
            </w:r>
            <w:r>
              <w:rPr>
                <w:rFonts w:eastAsiaTheme="minorEastAsia" w:hint="eastAsia"/>
                <w:szCs w:val="21"/>
              </w:rPr>
              <w:t>采购合同，供方江西坤元电力科技有限公司，采购产品：直角铜排、铜排，规格：</w:t>
            </w:r>
            <w:r>
              <w:rPr>
                <w:rFonts w:eastAsiaTheme="minorEastAsia" w:hint="eastAsia"/>
                <w:szCs w:val="21"/>
              </w:rPr>
              <w:t>5*30</w:t>
            </w:r>
            <w:r>
              <w:rPr>
                <w:rFonts w:eastAsiaTheme="minorEastAsia" w:hint="eastAsia"/>
                <w:szCs w:val="21"/>
              </w:rPr>
              <w:t>、</w:t>
            </w:r>
            <w:r>
              <w:rPr>
                <w:rFonts w:eastAsiaTheme="minorEastAsia" w:hint="eastAsia"/>
                <w:szCs w:val="21"/>
              </w:rPr>
              <w:t>10*40</w:t>
            </w:r>
            <w:r>
              <w:rPr>
                <w:rFonts w:eastAsiaTheme="minorEastAsia" w:hint="eastAsia"/>
                <w:szCs w:val="21"/>
              </w:rPr>
              <w:t>、</w:t>
            </w:r>
            <w:r>
              <w:rPr>
                <w:rFonts w:eastAsiaTheme="minorEastAsia" w:hint="eastAsia"/>
                <w:szCs w:val="21"/>
              </w:rPr>
              <w:t>6*25</w:t>
            </w:r>
            <w:r>
              <w:rPr>
                <w:rFonts w:eastAsiaTheme="minorEastAsia" w:hint="eastAsia"/>
                <w:szCs w:val="21"/>
              </w:rPr>
              <w:t>，数量：</w:t>
            </w:r>
            <w:r>
              <w:rPr>
                <w:rFonts w:eastAsiaTheme="minorEastAsia" w:hint="eastAsia"/>
                <w:szCs w:val="21"/>
              </w:rPr>
              <w:t>30</w:t>
            </w:r>
            <w:r>
              <w:rPr>
                <w:rFonts w:eastAsiaTheme="minorEastAsia" w:hint="eastAsia"/>
                <w:szCs w:val="21"/>
              </w:rPr>
              <w:t>根、</w:t>
            </w:r>
            <w:r>
              <w:rPr>
                <w:rFonts w:eastAsiaTheme="minorEastAsia" w:hint="eastAsia"/>
                <w:szCs w:val="21"/>
              </w:rPr>
              <w:t>20</w:t>
            </w:r>
            <w:r>
              <w:rPr>
                <w:rFonts w:eastAsiaTheme="minorEastAsia" w:hint="eastAsia"/>
                <w:szCs w:val="21"/>
              </w:rPr>
              <w:t>根、</w:t>
            </w:r>
            <w:r>
              <w:rPr>
                <w:rFonts w:eastAsiaTheme="minorEastAsia" w:hint="eastAsia"/>
                <w:szCs w:val="21"/>
              </w:rPr>
              <w:t>35</w:t>
            </w:r>
            <w:r>
              <w:rPr>
                <w:rFonts w:eastAsiaTheme="minorEastAsia" w:hint="eastAsia"/>
                <w:szCs w:val="21"/>
              </w:rPr>
              <w:t>根；</w:t>
            </w:r>
          </w:p>
          <w:p w14:paraId="328FB541" w14:textId="77777777" w:rsidR="00966D3B" w:rsidRDefault="00000000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4.</w:t>
            </w:r>
            <w:r>
              <w:rPr>
                <w:rFonts w:eastAsiaTheme="minorEastAsia" w:hint="eastAsia"/>
                <w:szCs w:val="21"/>
              </w:rPr>
              <w:t>查见</w:t>
            </w:r>
            <w:r>
              <w:rPr>
                <w:rFonts w:eastAsiaTheme="minorEastAsia" w:hint="eastAsia"/>
                <w:szCs w:val="21"/>
              </w:rPr>
              <w:t>2022.5.6</w:t>
            </w:r>
            <w:r>
              <w:rPr>
                <w:rFonts w:eastAsiaTheme="minorEastAsia" w:hint="eastAsia"/>
                <w:szCs w:val="21"/>
              </w:rPr>
              <w:t>日</w:t>
            </w:r>
            <w:r>
              <w:rPr>
                <w:rFonts w:eastAsiaTheme="minorEastAsia" w:hint="eastAsia"/>
                <w:szCs w:val="21"/>
              </w:rPr>
              <w:t xml:space="preserve"> </w:t>
            </w:r>
            <w:r>
              <w:rPr>
                <w:rFonts w:eastAsiaTheme="minorEastAsia" w:hint="eastAsia"/>
                <w:szCs w:val="21"/>
              </w:rPr>
              <w:t>采购合同，供方温州合丰胶业股份有限公司，采购产品：绝缘硅橡胶，数量：合计</w:t>
            </w:r>
            <w:r>
              <w:rPr>
                <w:rFonts w:eastAsiaTheme="minorEastAsia" w:hint="eastAsia"/>
                <w:szCs w:val="21"/>
              </w:rPr>
              <w:t>1000Kg</w:t>
            </w:r>
            <w:r>
              <w:rPr>
                <w:rFonts w:eastAsiaTheme="minorEastAsia" w:hint="eastAsia"/>
                <w:szCs w:val="21"/>
              </w:rPr>
              <w:t>；</w:t>
            </w:r>
          </w:p>
          <w:p w14:paraId="4E295887" w14:textId="77777777" w:rsidR="00966D3B" w:rsidRDefault="00000000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5.</w:t>
            </w:r>
            <w:r>
              <w:rPr>
                <w:rFonts w:eastAsiaTheme="minorEastAsia" w:hint="eastAsia"/>
                <w:szCs w:val="21"/>
              </w:rPr>
              <w:t>查见</w:t>
            </w:r>
            <w:r>
              <w:rPr>
                <w:rFonts w:eastAsiaTheme="minorEastAsia" w:hint="eastAsia"/>
                <w:szCs w:val="21"/>
              </w:rPr>
              <w:t>2022.3.14</w:t>
            </w:r>
            <w:r>
              <w:rPr>
                <w:rFonts w:eastAsiaTheme="minorEastAsia" w:hint="eastAsia"/>
                <w:szCs w:val="21"/>
              </w:rPr>
              <w:t>日</w:t>
            </w:r>
            <w:r>
              <w:rPr>
                <w:rFonts w:eastAsiaTheme="minorEastAsia" w:hint="eastAsia"/>
                <w:szCs w:val="21"/>
              </w:rPr>
              <w:t xml:space="preserve"> </w:t>
            </w:r>
            <w:r>
              <w:rPr>
                <w:rFonts w:eastAsiaTheme="minorEastAsia" w:hint="eastAsia"/>
                <w:szCs w:val="21"/>
              </w:rPr>
              <w:t>采购合同，供方浙江宝诚电子有限公司，采购产品：真空开关管，规格：</w:t>
            </w:r>
            <w:r>
              <w:rPr>
                <w:rFonts w:eastAsiaTheme="minorEastAsia" w:hint="eastAsia"/>
                <w:szCs w:val="21"/>
              </w:rPr>
              <w:t>TD-12/630-20</w:t>
            </w:r>
            <w:r>
              <w:rPr>
                <w:rFonts w:eastAsiaTheme="minorEastAsia" w:hint="eastAsia"/>
                <w:szCs w:val="21"/>
              </w:rPr>
              <w:t>数量：</w:t>
            </w:r>
            <w:r>
              <w:rPr>
                <w:rFonts w:eastAsiaTheme="minorEastAsia" w:hint="eastAsia"/>
                <w:szCs w:val="21"/>
              </w:rPr>
              <w:t>90</w:t>
            </w:r>
            <w:r>
              <w:rPr>
                <w:rFonts w:eastAsiaTheme="minorEastAsia" w:hint="eastAsia"/>
                <w:szCs w:val="21"/>
              </w:rPr>
              <w:t>只；</w:t>
            </w:r>
          </w:p>
          <w:p w14:paraId="23360BAF" w14:textId="77777777" w:rsidR="00966D3B" w:rsidRDefault="00000000">
            <w:pPr>
              <w:tabs>
                <w:tab w:val="left" w:pos="6597"/>
              </w:tabs>
              <w:spacing w:line="360" w:lineRule="auto"/>
              <w:ind w:firstLineChars="200" w:firstLine="420"/>
            </w:pPr>
            <w:r>
              <w:rPr>
                <w:rFonts w:eastAsiaTheme="minorEastAsia" w:hint="eastAsia"/>
                <w:szCs w:val="21"/>
              </w:rPr>
              <w:t>6.</w:t>
            </w:r>
            <w:r>
              <w:rPr>
                <w:rFonts w:eastAsiaTheme="minorEastAsia" w:hint="eastAsia"/>
                <w:szCs w:val="21"/>
              </w:rPr>
              <w:t>查见</w:t>
            </w:r>
            <w:r>
              <w:rPr>
                <w:rFonts w:eastAsiaTheme="minorEastAsia" w:hint="eastAsia"/>
                <w:szCs w:val="21"/>
              </w:rPr>
              <w:t>2022.6.21</w:t>
            </w:r>
            <w:r>
              <w:rPr>
                <w:rFonts w:eastAsiaTheme="minorEastAsia" w:hint="eastAsia"/>
                <w:szCs w:val="21"/>
              </w:rPr>
              <w:t>日</w:t>
            </w:r>
            <w:r>
              <w:rPr>
                <w:rFonts w:eastAsiaTheme="minorEastAsia" w:hint="eastAsia"/>
                <w:szCs w:val="21"/>
              </w:rPr>
              <w:t xml:space="preserve"> </w:t>
            </w:r>
            <w:r>
              <w:rPr>
                <w:rFonts w:eastAsiaTheme="minorEastAsia" w:hint="eastAsia"/>
                <w:szCs w:val="21"/>
              </w:rPr>
              <w:t>采购合同，供方浙江庆辉电器有限公司，采购产品：组合互感器压铸体</w:t>
            </w:r>
            <w:r>
              <w:rPr>
                <w:rFonts w:eastAsiaTheme="minorEastAsia" w:hint="eastAsia"/>
                <w:szCs w:val="21"/>
              </w:rPr>
              <w:t>/</w:t>
            </w:r>
            <w:r>
              <w:rPr>
                <w:rFonts w:eastAsiaTheme="minorEastAsia" w:hint="eastAsia"/>
                <w:szCs w:val="21"/>
              </w:rPr>
              <w:t>电感线圈，规格：</w:t>
            </w:r>
            <w:r>
              <w:rPr>
                <w:rFonts w:eastAsiaTheme="minorEastAsia" w:hint="eastAsia"/>
                <w:szCs w:val="21"/>
              </w:rPr>
              <w:t>JLSZV-10</w:t>
            </w:r>
            <w:r>
              <w:rPr>
                <w:rFonts w:eastAsiaTheme="minorEastAsia" w:hint="eastAsia"/>
                <w:szCs w:val="21"/>
              </w:rPr>
              <w:t>（</w:t>
            </w:r>
            <w:r>
              <w:rPr>
                <w:rFonts w:eastAsiaTheme="minorEastAsia" w:hint="eastAsia"/>
                <w:szCs w:val="21"/>
              </w:rPr>
              <w:t>50A</w:t>
            </w:r>
            <w:r>
              <w:rPr>
                <w:rFonts w:eastAsiaTheme="minorEastAsia" w:hint="eastAsia"/>
                <w:szCs w:val="21"/>
              </w:rPr>
              <w:t>）</w:t>
            </w:r>
            <w:r>
              <w:rPr>
                <w:rFonts w:eastAsiaTheme="minorEastAsia" w:hint="eastAsia"/>
                <w:szCs w:val="21"/>
              </w:rPr>
              <w:t xml:space="preserve"> </w:t>
            </w:r>
            <w:r>
              <w:rPr>
                <w:rFonts w:eastAsiaTheme="minorEastAsia" w:hint="eastAsia"/>
                <w:szCs w:val="21"/>
              </w:rPr>
              <w:t>数量：</w:t>
            </w:r>
            <w:r>
              <w:rPr>
                <w:rFonts w:eastAsiaTheme="minorEastAsia" w:hint="eastAsia"/>
                <w:szCs w:val="21"/>
              </w:rPr>
              <w:t>10</w:t>
            </w:r>
            <w:r>
              <w:rPr>
                <w:rFonts w:eastAsiaTheme="minorEastAsia" w:hint="eastAsia"/>
                <w:szCs w:val="21"/>
              </w:rPr>
              <w:t>只</w:t>
            </w:r>
            <w:r>
              <w:rPr>
                <w:rFonts w:eastAsiaTheme="minorEastAsia" w:hint="eastAsia"/>
                <w:szCs w:val="21"/>
              </w:rPr>
              <w:t>/30</w:t>
            </w:r>
            <w:r>
              <w:rPr>
                <w:rFonts w:eastAsiaTheme="minorEastAsia" w:hint="eastAsia"/>
                <w:szCs w:val="21"/>
              </w:rPr>
              <w:t>只；</w:t>
            </w:r>
          </w:p>
          <w:p w14:paraId="6B6B0DD7" w14:textId="77777777" w:rsidR="00966D3B" w:rsidRDefault="00000000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另抽查了其他</w:t>
            </w:r>
            <w:r>
              <w:rPr>
                <w:rFonts w:eastAsiaTheme="minorEastAsia" w:hAnsiTheme="minorEastAsia" w:hint="eastAsia"/>
                <w:szCs w:val="21"/>
              </w:rPr>
              <w:t>原材料</w:t>
            </w:r>
            <w:r>
              <w:rPr>
                <w:rFonts w:eastAsiaTheme="minorEastAsia" w:hAnsiTheme="minorEastAsia"/>
                <w:szCs w:val="21"/>
              </w:rPr>
              <w:t>采购订单，基本同上。</w:t>
            </w:r>
          </w:p>
          <w:p w14:paraId="04FEE613" w14:textId="77777777" w:rsidR="00966D3B" w:rsidRDefault="00000000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提供给外部供方的信息表述清晰、充分。</w:t>
            </w:r>
          </w:p>
          <w:p w14:paraId="41CD08D8" w14:textId="77777777" w:rsidR="00966D3B" w:rsidRDefault="00000000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 w:hAnsiTheme="minorEastAsia" w:hint="eastAsia"/>
                <w:color w:val="000000" w:themeColor="text1"/>
                <w:szCs w:val="21"/>
              </w:rPr>
              <w:t>外包过程：</w:t>
            </w:r>
            <w:r>
              <w:rPr>
                <w:rFonts w:ascii="宋体" w:cs="宋体" w:hint="eastAsia"/>
                <w:color w:val="000000" w:themeColor="text1"/>
                <w:kern w:val="0"/>
                <w:szCs w:val="21"/>
              </w:rPr>
              <w:t>原材料剪切、冲压件电镀、组合互感器压铸体、组合互感器线圈</w:t>
            </w:r>
            <w:r>
              <w:rPr>
                <w:rFonts w:eastAsiaTheme="minorEastAsia" w:hAnsiTheme="minorEastAsia"/>
                <w:color w:val="000000" w:themeColor="text1"/>
                <w:szCs w:val="21"/>
              </w:rPr>
              <w:t>。</w:t>
            </w:r>
          </w:p>
          <w:p w14:paraId="71D92B2B" w14:textId="646AF573" w:rsidR="00966D3B" w:rsidRDefault="00000000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="宋体" w:cs="宋体" w:hint="eastAsia"/>
                <w:color w:val="000000" w:themeColor="text1"/>
                <w:kern w:val="0"/>
                <w:szCs w:val="21"/>
              </w:rPr>
              <w:t>供应商重点控制管理，</w:t>
            </w:r>
            <w:r w:rsidR="00B4251D">
              <w:rPr>
                <w:rFonts w:ascii="宋体" w:cs="宋体" w:hint="eastAsia"/>
                <w:color w:val="000000" w:themeColor="text1"/>
                <w:kern w:val="0"/>
                <w:szCs w:val="21"/>
              </w:rPr>
              <w:t>查看到相关外包合同，</w:t>
            </w:r>
            <w:r>
              <w:rPr>
                <w:rFonts w:ascii="宋体" w:cs="宋体" w:hint="eastAsia"/>
                <w:color w:val="000000" w:themeColor="text1"/>
                <w:kern w:val="0"/>
                <w:szCs w:val="21"/>
              </w:rPr>
              <w:t>对供应商进行考核，进料检验重点控制，长期合作</w:t>
            </w:r>
            <w:r>
              <w:rPr>
                <w:rFonts w:eastAsiaTheme="minorEastAsia" w:hAnsiTheme="minorEastAsia" w:hint="eastAsia"/>
                <w:color w:val="000000" w:themeColor="text1"/>
                <w:szCs w:val="21"/>
              </w:rPr>
              <w:t>，产品质量稳定。结论：可以满足过程能力的需求、提供合格的产品。</w:t>
            </w:r>
          </w:p>
          <w:p w14:paraId="335A159F" w14:textId="77777777" w:rsidR="00966D3B" w:rsidRDefault="00000000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采购产品验证通常采取查验产品外观、尺寸、功能性能、合格证、数量的方式，具体详见质检部审核记录。</w:t>
            </w:r>
          </w:p>
          <w:p w14:paraId="21FC3820" w14:textId="77777777" w:rsidR="00966D3B" w:rsidRDefault="00000000">
            <w:pPr>
              <w:spacing w:line="360" w:lineRule="auto"/>
              <w:ind w:firstLineChars="200" w:firstLine="420"/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外部供方的管理基本满足要求。</w:t>
            </w:r>
          </w:p>
        </w:tc>
        <w:tc>
          <w:tcPr>
            <w:tcW w:w="945" w:type="dxa"/>
            <w:vAlign w:val="center"/>
          </w:tcPr>
          <w:p w14:paraId="6401E26A" w14:textId="77777777" w:rsidR="00966D3B" w:rsidRDefault="00000000">
            <w:pPr>
              <w:spacing w:beforeLines="50" w:before="156" w:afterLines="50" w:after="156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lastRenderedPageBreak/>
              <w:t>不符合</w:t>
            </w:r>
          </w:p>
        </w:tc>
      </w:tr>
      <w:tr w:rsidR="00966D3B" w14:paraId="1CFF73A9" w14:textId="77777777">
        <w:trPr>
          <w:trHeight w:val="560"/>
        </w:trPr>
        <w:tc>
          <w:tcPr>
            <w:tcW w:w="2160" w:type="dxa"/>
            <w:shd w:val="clear" w:color="auto" w:fill="auto"/>
            <w:vAlign w:val="center"/>
          </w:tcPr>
          <w:p w14:paraId="410317C7" w14:textId="77777777" w:rsidR="00966D3B" w:rsidRDefault="00000000">
            <w:pPr>
              <w:rPr>
                <w:rFonts w:eastAsiaTheme="minorEastAsia"/>
                <w:szCs w:val="21"/>
                <w:lang w:val="en-GB"/>
              </w:rPr>
            </w:pPr>
            <w:r>
              <w:rPr>
                <w:rFonts w:eastAsiaTheme="minorEastAsia"/>
                <w:szCs w:val="21"/>
                <w:lang w:val="en-GB"/>
              </w:rPr>
              <w:lastRenderedPageBreak/>
              <w:t>顾客或外部供方财产</w:t>
            </w:r>
          </w:p>
          <w:p w14:paraId="2EB40DBA" w14:textId="77777777" w:rsidR="00966D3B" w:rsidRDefault="00966D3B">
            <w:pPr>
              <w:rPr>
                <w:rFonts w:eastAsiaTheme="minorEastAsia"/>
                <w:szCs w:val="21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4C7F69A4" w14:textId="77777777" w:rsidR="00966D3B" w:rsidRDefault="00000000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Q</w:t>
            </w:r>
            <w:r>
              <w:rPr>
                <w:rFonts w:eastAsiaTheme="minorEastAsia"/>
                <w:szCs w:val="21"/>
              </w:rPr>
              <w:t>：</w:t>
            </w:r>
            <w:r>
              <w:rPr>
                <w:rFonts w:eastAsiaTheme="minorEastAsia"/>
                <w:szCs w:val="21"/>
              </w:rPr>
              <w:t>8.5.3</w:t>
            </w:r>
          </w:p>
        </w:tc>
        <w:tc>
          <w:tcPr>
            <w:tcW w:w="10395" w:type="dxa"/>
            <w:shd w:val="clear" w:color="auto" w:fill="auto"/>
            <w:vAlign w:val="center"/>
          </w:tcPr>
          <w:p w14:paraId="4F04A6F2" w14:textId="5BB03F8E" w:rsidR="00966D3B" w:rsidRDefault="00000000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公司在管理手册中，规定了对顾客或外部供方财产的管理，明确了对顾客或外部供方财产的登记、验收、保护、使用等相关要求。</w:t>
            </w:r>
            <w:r w:rsidR="00B4251D">
              <w:rPr>
                <w:rFonts w:eastAsiaTheme="minorEastAsia" w:hint="eastAsia"/>
                <w:szCs w:val="21"/>
              </w:rPr>
              <w:t>公司产品生产后，样品同产品一同交付给客户。</w:t>
            </w:r>
          </w:p>
          <w:p w14:paraId="0085811D" w14:textId="77777777" w:rsidR="00966D3B" w:rsidRDefault="00000000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目前公司无外部供方的财产，涉及的顾客财产仅为顾客信息，公司对顾客相关信息做相关保密规定。</w:t>
            </w:r>
          </w:p>
          <w:p w14:paraId="1CB6D7EE" w14:textId="77777777" w:rsidR="00966D3B" w:rsidRDefault="00000000">
            <w:pPr>
              <w:widowControl/>
              <w:spacing w:line="400" w:lineRule="exact"/>
              <w:ind w:firstLineChars="200" w:firstLine="420"/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顾客或外部供方的财产管理符合要求</w:t>
            </w:r>
          </w:p>
        </w:tc>
        <w:tc>
          <w:tcPr>
            <w:tcW w:w="945" w:type="dxa"/>
          </w:tcPr>
          <w:p w14:paraId="2D868740" w14:textId="77777777" w:rsidR="00966D3B" w:rsidRDefault="00000000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符合</w:t>
            </w:r>
          </w:p>
        </w:tc>
      </w:tr>
      <w:tr w:rsidR="00966D3B" w14:paraId="4EA6CE57" w14:textId="77777777">
        <w:trPr>
          <w:trHeight w:val="1280"/>
        </w:trPr>
        <w:tc>
          <w:tcPr>
            <w:tcW w:w="2160" w:type="dxa"/>
            <w:vAlign w:val="center"/>
          </w:tcPr>
          <w:p w14:paraId="0F04EE94" w14:textId="77777777" w:rsidR="00966D3B" w:rsidRDefault="00000000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lastRenderedPageBreak/>
              <w:t>交付后的活动</w:t>
            </w:r>
          </w:p>
          <w:p w14:paraId="4B416D3C" w14:textId="77777777" w:rsidR="00966D3B" w:rsidRDefault="00966D3B">
            <w:pPr>
              <w:rPr>
                <w:rFonts w:eastAsiaTheme="minorEastAsia"/>
                <w:szCs w:val="21"/>
              </w:rPr>
            </w:pPr>
          </w:p>
        </w:tc>
        <w:tc>
          <w:tcPr>
            <w:tcW w:w="1209" w:type="dxa"/>
            <w:vAlign w:val="center"/>
          </w:tcPr>
          <w:p w14:paraId="2808613D" w14:textId="77777777" w:rsidR="00966D3B" w:rsidRDefault="00000000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Q</w:t>
            </w:r>
            <w:r>
              <w:rPr>
                <w:rFonts w:eastAsiaTheme="minorEastAsia"/>
                <w:szCs w:val="21"/>
              </w:rPr>
              <w:t>：</w:t>
            </w:r>
            <w:r>
              <w:rPr>
                <w:rFonts w:eastAsiaTheme="minorEastAsia"/>
                <w:szCs w:val="21"/>
              </w:rPr>
              <w:t>8.5.5</w:t>
            </w:r>
          </w:p>
        </w:tc>
        <w:tc>
          <w:tcPr>
            <w:tcW w:w="10395" w:type="dxa"/>
            <w:vAlign w:val="center"/>
          </w:tcPr>
          <w:p w14:paraId="6487396C" w14:textId="77777777" w:rsidR="00966D3B" w:rsidRDefault="00000000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该公司</w:t>
            </w:r>
            <w:r>
              <w:rPr>
                <w:rFonts w:eastAsiaTheme="minorEastAsia" w:hint="eastAsia"/>
                <w:szCs w:val="21"/>
              </w:rPr>
              <w:t>建立由售后服务体系，</w:t>
            </w:r>
            <w:r>
              <w:rPr>
                <w:rFonts w:eastAsiaTheme="minorEastAsia"/>
                <w:szCs w:val="21"/>
              </w:rPr>
              <w:t>交付后主要是通过对客户人员进行技术培训、技术指导，同时跟踪项目进度、顾客回访、顾客反馈、顾客满意度调查等形式进</w:t>
            </w:r>
            <w:r>
              <w:rPr>
                <w:rFonts w:eastAsiaTheme="minorEastAsia" w:hint="eastAsia"/>
                <w:szCs w:val="21"/>
              </w:rPr>
              <w:t>行。如客户在使用过程中出现问题，先通过电话进行解决，如远程无法解决，派专人到客户现场实地协调解决。</w:t>
            </w:r>
          </w:p>
          <w:p w14:paraId="32B2E364" w14:textId="77777777" w:rsidR="00966D3B" w:rsidRDefault="00000000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体</w:t>
            </w:r>
            <w:r>
              <w:rPr>
                <w:rFonts w:eastAsiaTheme="minorEastAsia"/>
                <w:szCs w:val="21"/>
              </w:rPr>
              <w:t>系运行至今无顾客不良反馈。</w:t>
            </w:r>
          </w:p>
        </w:tc>
        <w:tc>
          <w:tcPr>
            <w:tcW w:w="945" w:type="dxa"/>
          </w:tcPr>
          <w:p w14:paraId="13CA302C" w14:textId="77777777" w:rsidR="00966D3B" w:rsidRDefault="00000000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符合</w:t>
            </w:r>
          </w:p>
        </w:tc>
      </w:tr>
      <w:tr w:rsidR="00966D3B" w14:paraId="48D9F540" w14:textId="77777777">
        <w:trPr>
          <w:trHeight w:val="90"/>
        </w:trPr>
        <w:tc>
          <w:tcPr>
            <w:tcW w:w="2160" w:type="dxa"/>
            <w:vAlign w:val="center"/>
          </w:tcPr>
          <w:p w14:paraId="7046CEF2" w14:textId="77777777" w:rsidR="00966D3B" w:rsidRDefault="00000000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顾客满意</w:t>
            </w:r>
          </w:p>
        </w:tc>
        <w:tc>
          <w:tcPr>
            <w:tcW w:w="1209" w:type="dxa"/>
            <w:vAlign w:val="center"/>
          </w:tcPr>
          <w:p w14:paraId="677E16F8" w14:textId="77777777" w:rsidR="00966D3B" w:rsidRDefault="00000000">
            <w:pPr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szCs w:val="21"/>
              </w:rPr>
              <w:t>Q</w:t>
            </w:r>
            <w:r>
              <w:rPr>
                <w:rFonts w:eastAsiaTheme="minorEastAsia"/>
                <w:szCs w:val="21"/>
              </w:rPr>
              <w:t>：</w:t>
            </w:r>
            <w:r>
              <w:rPr>
                <w:rFonts w:eastAsiaTheme="minorEastAsia"/>
                <w:szCs w:val="21"/>
              </w:rPr>
              <w:t>9.1.2</w:t>
            </w:r>
          </w:p>
        </w:tc>
        <w:tc>
          <w:tcPr>
            <w:tcW w:w="10395" w:type="dxa"/>
            <w:vAlign w:val="center"/>
          </w:tcPr>
          <w:p w14:paraId="6B440813" w14:textId="77777777" w:rsidR="00966D3B" w:rsidRDefault="00000000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公司编制《顾客满意度控制程序》，通过拜访、电话、电邮、问卷等形式，收集顾客反馈信息，监视顾客满意程度，评价体系的有效性，寻求体系改进的机会。</w:t>
            </w:r>
          </w:p>
          <w:p w14:paraId="2BF6B4E5" w14:textId="77777777" w:rsidR="00966D3B" w:rsidRDefault="00000000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提供如客户：</w:t>
            </w:r>
            <w:r>
              <w:rPr>
                <w:rFonts w:eastAsiaTheme="minorEastAsia" w:hint="eastAsia"/>
                <w:szCs w:val="21"/>
              </w:rPr>
              <w:t>江西三龙实业</w:t>
            </w:r>
            <w:r>
              <w:rPr>
                <w:rFonts w:eastAsiaTheme="minorEastAsia"/>
                <w:szCs w:val="21"/>
              </w:rPr>
              <w:t>有限公司</w:t>
            </w:r>
            <w:r>
              <w:rPr>
                <w:rFonts w:eastAsiaTheme="minorEastAsia" w:hint="eastAsia"/>
                <w:szCs w:val="21"/>
              </w:rPr>
              <w:t>高安市瑞州电力分公司</w:t>
            </w:r>
            <w:r>
              <w:rPr>
                <w:rFonts w:eastAsiaTheme="minorEastAsia"/>
                <w:szCs w:val="21"/>
              </w:rPr>
              <w:t>、</w:t>
            </w:r>
            <w:r>
              <w:rPr>
                <w:rFonts w:eastAsiaTheme="minorEastAsia" w:hint="eastAsia"/>
                <w:szCs w:val="21"/>
              </w:rPr>
              <w:t>江西新隆电力工程有限责任公司分宜分公司、吉安明珠电力工程有限公司吉安县分公司</w:t>
            </w:r>
            <w:r>
              <w:rPr>
                <w:rFonts w:eastAsiaTheme="minorEastAsia"/>
                <w:szCs w:val="21"/>
              </w:rPr>
              <w:t>等</w:t>
            </w:r>
            <w:r>
              <w:rPr>
                <w:rFonts w:eastAsiaTheme="minorEastAsia" w:hint="eastAsia"/>
                <w:szCs w:val="21"/>
              </w:rPr>
              <w:t>10</w:t>
            </w:r>
            <w:r>
              <w:rPr>
                <w:rFonts w:eastAsiaTheme="minorEastAsia"/>
                <w:szCs w:val="21"/>
              </w:rPr>
              <w:t>家顾客的《顾客满意度调查记录表》，调查包含：质量、交货期、服务、价格等指标，满意程度分为很满意</w:t>
            </w:r>
            <w:r>
              <w:rPr>
                <w:rFonts w:eastAsiaTheme="minorEastAsia"/>
                <w:szCs w:val="21"/>
              </w:rPr>
              <w:t>---</w:t>
            </w:r>
            <w:r>
              <w:rPr>
                <w:rFonts w:eastAsiaTheme="minorEastAsia"/>
                <w:szCs w:val="21"/>
              </w:rPr>
              <w:t>不满意等四个档次。从提供的调查表来看，客户对组织评价均为</w:t>
            </w:r>
            <w:r>
              <w:rPr>
                <w:rFonts w:eastAsiaTheme="minorEastAsia"/>
                <w:szCs w:val="21"/>
              </w:rPr>
              <w:t>“</w:t>
            </w:r>
            <w:r>
              <w:rPr>
                <w:rFonts w:eastAsiaTheme="minorEastAsia"/>
                <w:szCs w:val="21"/>
              </w:rPr>
              <w:t>很满意</w:t>
            </w:r>
            <w:r>
              <w:rPr>
                <w:rFonts w:eastAsiaTheme="minorEastAsia"/>
                <w:szCs w:val="21"/>
              </w:rPr>
              <w:t>”</w:t>
            </w:r>
            <w:r>
              <w:rPr>
                <w:rFonts w:eastAsiaTheme="minorEastAsia"/>
                <w:szCs w:val="21"/>
              </w:rPr>
              <w:t>、</w:t>
            </w:r>
            <w:r>
              <w:rPr>
                <w:rFonts w:eastAsiaTheme="minorEastAsia"/>
                <w:szCs w:val="21"/>
              </w:rPr>
              <w:t>“</w:t>
            </w:r>
            <w:r>
              <w:rPr>
                <w:rFonts w:eastAsiaTheme="minorEastAsia"/>
                <w:szCs w:val="21"/>
              </w:rPr>
              <w:t>满意</w:t>
            </w:r>
            <w:r>
              <w:rPr>
                <w:rFonts w:eastAsiaTheme="minorEastAsia"/>
                <w:szCs w:val="21"/>
              </w:rPr>
              <w:t>”</w:t>
            </w:r>
            <w:r>
              <w:rPr>
                <w:rFonts w:eastAsiaTheme="minorEastAsia"/>
                <w:szCs w:val="21"/>
              </w:rPr>
              <w:t>。</w:t>
            </w:r>
          </w:p>
          <w:p w14:paraId="32866F90" w14:textId="77777777" w:rsidR="00966D3B" w:rsidRDefault="00000000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查见</w:t>
            </w:r>
            <w:r>
              <w:rPr>
                <w:rFonts w:eastAsiaTheme="minorEastAsia"/>
                <w:szCs w:val="21"/>
              </w:rPr>
              <w:t>20</w:t>
            </w:r>
            <w:r>
              <w:rPr>
                <w:rFonts w:eastAsiaTheme="minorEastAsia" w:hint="eastAsia"/>
                <w:szCs w:val="21"/>
              </w:rPr>
              <w:t>22</w:t>
            </w:r>
            <w:r>
              <w:rPr>
                <w:rFonts w:eastAsiaTheme="minorEastAsia"/>
                <w:szCs w:val="21"/>
              </w:rPr>
              <w:t>.</w:t>
            </w:r>
            <w:r>
              <w:rPr>
                <w:rFonts w:eastAsiaTheme="minorEastAsia" w:hint="eastAsia"/>
                <w:szCs w:val="21"/>
              </w:rPr>
              <w:t>5</w:t>
            </w:r>
            <w:r>
              <w:rPr>
                <w:rFonts w:eastAsiaTheme="minorEastAsia"/>
                <w:szCs w:val="21"/>
              </w:rPr>
              <w:t>.</w:t>
            </w:r>
            <w:r>
              <w:rPr>
                <w:rFonts w:eastAsiaTheme="minorEastAsia" w:hint="eastAsia"/>
                <w:szCs w:val="21"/>
              </w:rPr>
              <w:t>28</w:t>
            </w:r>
            <w:r>
              <w:rPr>
                <w:rFonts w:eastAsiaTheme="minorEastAsia"/>
                <w:szCs w:val="21"/>
              </w:rPr>
              <w:t>日的《顾客满意度调查分析》，对顾客满意度指标完成情况、顾客建议改进方向等予以分析汇总，经评价测算客户满意度得分</w:t>
            </w:r>
            <w:r>
              <w:rPr>
                <w:rFonts w:eastAsiaTheme="minorEastAsia"/>
                <w:szCs w:val="21"/>
              </w:rPr>
              <w:t>9</w:t>
            </w:r>
            <w:r>
              <w:rPr>
                <w:rFonts w:eastAsiaTheme="minorEastAsia" w:hint="eastAsia"/>
                <w:szCs w:val="21"/>
              </w:rPr>
              <w:t>7</w:t>
            </w:r>
            <w:r>
              <w:rPr>
                <w:rFonts w:eastAsiaTheme="minorEastAsia"/>
                <w:szCs w:val="21"/>
              </w:rPr>
              <w:t>分。</w:t>
            </w:r>
          </w:p>
          <w:p w14:paraId="6A72ADE5" w14:textId="77777777" w:rsidR="00966D3B" w:rsidRDefault="00000000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企业对顾客满意度的调查、分析利用进行了策划并实施，基本符合标准条款的要求。</w:t>
            </w:r>
          </w:p>
        </w:tc>
        <w:tc>
          <w:tcPr>
            <w:tcW w:w="945" w:type="dxa"/>
          </w:tcPr>
          <w:p w14:paraId="4C860813" w14:textId="77777777" w:rsidR="00966D3B" w:rsidRDefault="00000000">
            <w:r>
              <w:rPr>
                <w:rFonts w:eastAsiaTheme="minorEastAsia" w:hint="eastAsia"/>
                <w:szCs w:val="21"/>
              </w:rPr>
              <w:t>符合</w:t>
            </w:r>
          </w:p>
          <w:p w14:paraId="4CF0B198" w14:textId="77777777" w:rsidR="00966D3B" w:rsidRDefault="00966D3B">
            <w:pPr>
              <w:pStyle w:val="a0"/>
            </w:pPr>
          </w:p>
        </w:tc>
      </w:tr>
    </w:tbl>
    <w:p w14:paraId="6CA27AB4" w14:textId="77777777" w:rsidR="00966D3B" w:rsidRDefault="00966D3B">
      <w:pPr>
        <w:pStyle w:val="aa"/>
      </w:pPr>
    </w:p>
    <w:sectPr w:rsidR="00966D3B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BC47C" w14:textId="77777777" w:rsidR="0053191A" w:rsidRDefault="0053191A">
      <w:r>
        <w:separator/>
      </w:r>
    </w:p>
  </w:endnote>
  <w:endnote w:type="continuationSeparator" w:id="0">
    <w:p w14:paraId="0A9F838A" w14:textId="77777777" w:rsidR="0053191A" w:rsidRDefault="00531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Content>
      <w:sdt>
        <w:sdtPr>
          <w:id w:val="171357217"/>
        </w:sdtPr>
        <w:sdtContent>
          <w:p w14:paraId="33615395" w14:textId="77777777" w:rsidR="00966D3B" w:rsidRDefault="00000000">
            <w:pPr>
              <w:pStyle w:val="aa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55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7D055DE" w14:textId="77777777" w:rsidR="00966D3B" w:rsidRDefault="00966D3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EDE86" w14:textId="77777777" w:rsidR="0053191A" w:rsidRDefault="0053191A">
      <w:r>
        <w:separator/>
      </w:r>
    </w:p>
  </w:footnote>
  <w:footnote w:type="continuationSeparator" w:id="0">
    <w:p w14:paraId="0B96DC0C" w14:textId="77777777" w:rsidR="0053191A" w:rsidRDefault="00531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810DF" w14:textId="77777777" w:rsidR="00966D3B" w:rsidRDefault="00000000">
    <w:pPr>
      <w:pStyle w:val="ac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F9C66E0" wp14:editId="2E238D99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4FBE18D"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1026" type="#_x0000_t202" style="position:absolute;left:0;text-align:left;margin-left:620.4pt;margin-top:12.55pt;width:102.7pt;height:20.2pt;z-index:251659264;mso-position-horizontal-relative:text;mso-position-vertical-relative:text;mso-width-relative:page;mso-height-relative:page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QkH4RNgAAAALAQAADwAAAAAAAAABACAAAAAiAAAAZHJzL2Rvd25yZXYu&#10;eG1sUEsBAhQAFAAAAAgAh07iQE4KF8DCAQAAdwMAAA4AAAAAAAAAAQAgAAAAJwEAAGRycy9lMm9E&#10;b2MueG1sUEsFBgAAAAAGAAYAWQEAAFsFAAAAAA==&#10;" stroked="f">
          <v:textbox>
            <w:txbxContent>
              <w:p w14:paraId="6E08B630" w14:textId="77777777" w:rsidR="00966D3B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490C0FAE" w14:textId="77777777" w:rsidR="00966D3B" w:rsidRDefault="00000000">
    <w:pPr>
      <w:pStyle w:val="ac"/>
      <w:pBdr>
        <w:bottom w:val="none" w:sz="0" w:space="0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TBkYzU5MGE1ZTk4YWIwNjU5ZTBmMWFhMjQ5NjZjMTQifQ=="/>
  </w:docVars>
  <w:rsids>
    <w:rsidRoot w:val="0009579D"/>
    <w:rsid w:val="0002699D"/>
    <w:rsid w:val="00030671"/>
    <w:rsid w:val="000559A4"/>
    <w:rsid w:val="00077AA7"/>
    <w:rsid w:val="0009579D"/>
    <w:rsid w:val="000A002F"/>
    <w:rsid w:val="000A4162"/>
    <w:rsid w:val="000A79B9"/>
    <w:rsid w:val="000B0CDF"/>
    <w:rsid w:val="000B22DD"/>
    <w:rsid w:val="000D2508"/>
    <w:rsid w:val="000F2290"/>
    <w:rsid w:val="001315D9"/>
    <w:rsid w:val="00133B1F"/>
    <w:rsid w:val="0013408C"/>
    <w:rsid w:val="001F7683"/>
    <w:rsid w:val="002212EE"/>
    <w:rsid w:val="002439E4"/>
    <w:rsid w:val="002A2A84"/>
    <w:rsid w:val="002B2B89"/>
    <w:rsid w:val="002B42FF"/>
    <w:rsid w:val="003A4A6E"/>
    <w:rsid w:val="00496B5B"/>
    <w:rsid w:val="004B2C62"/>
    <w:rsid w:val="0053191A"/>
    <w:rsid w:val="00547DAF"/>
    <w:rsid w:val="00563D1E"/>
    <w:rsid w:val="005733CF"/>
    <w:rsid w:val="00607682"/>
    <w:rsid w:val="006C271F"/>
    <w:rsid w:val="00701533"/>
    <w:rsid w:val="008146C5"/>
    <w:rsid w:val="00817FD6"/>
    <w:rsid w:val="00855272"/>
    <w:rsid w:val="0085645B"/>
    <w:rsid w:val="008B1DEA"/>
    <w:rsid w:val="00966D3B"/>
    <w:rsid w:val="00B4251D"/>
    <w:rsid w:val="00B76E45"/>
    <w:rsid w:val="00C04AC0"/>
    <w:rsid w:val="00C33CAC"/>
    <w:rsid w:val="00C414C5"/>
    <w:rsid w:val="00C46748"/>
    <w:rsid w:val="00C673E6"/>
    <w:rsid w:val="00CA608A"/>
    <w:rsid w:val="00D76804"/>
    <w:rsid w:val="00DF1DA7"/>
    <w:rsid w:val="00E47723"/>
    <w:rsid w:val="00E859DE"/>
    <w:rsid w:val="00EC1DC1"/>
    <w:rsid w:val="00F21CD0"/>
    <w:rsid w:val="00FB3892"/>
    <w:rsid w:val="00FE6316"/>
    <w:rsid w:val="019D73AC"/>
    <w:rsid w:val="01CA3F1A"/>
    <w:rsid w:val="02A46519"/>
    <w:rsid w:val="02E42DB9"/>
    <w:rsid w:val="036A7C27"/>
    <w:rsid w:val="03F359AA"/>
    <w:rsid w:val="04107752"/>
    <w:rsid w:val="046239E5"/>
    <w:rsid w:val="04F07081"/>
    <w:rsid w:val="04FE5689"/>
    <w:rsid w:val="06AE357A"/>
    <w:rsid w:val="07972AF0"/>
    <w:rsid w:val="07E35D35"/>
    <w:rsid w:val="07E37CE0"/>
    <w:rsid w:val="08204893"/>
    <w:rsid w:val="0867790E"/>
    <w:rsid w:val="08BB45BC"/>
    <w:rsid w:val="09F15A65"/>
    <w:rsid w:val="0A9746FC"/>
    <w:rsid w:val="0AD713C8"/>
    <w:rsid w:val="0ADF27E4"/>
    <w:rsid w:val="0B1A381C"/>
    <w:rsid w:val="0B5036E2"/>
    <w:rsid w:val="0B7B2146"/>
    <w:rsid w:val="0BC24423"/>
    <w:rsid w:val="0C290057"/>
    <w:rsid w:val="0CBB438C"/>
    <w:rsid w:val="0EA219BA"/>
    <w:rsid w:val="0F000F7B"/>
    <w:rsid w:val="10AD7070"/>
    <w:rsid w:val="11A85B0F"/>
    <w:rsid w:val="12952C53"/>
    <w:rsid w:val="12E6192C"/>
    <w:rsid w:val="12F901BB"/>
    <w:rsid w:val="131C20FB"/>
    <w:rsid w:val="13321A76"/>
    <w:rsid w:val="13446264"/>
    <w:rsid w:val="13A740BB"/>
    <w:rsid w:val="13B72F06"/>
    <w:rsid w:val="13F61BEF"/>
    <w:rsid w:val="153C5261"/>
    <w:rsid w:val="179562F7"/>
    <w:rsid w:val="17BB7A8D"/>
    <w:rsid w:val="18045CC5"/>
    <w:rsid w:val="18153CE9"/>
    <w:rsid w:val="18952734"/>
    <w:rsid w:val="18EB18FF"/>
    <w:rsid w:val="1901426D"/>
    <w:rsid w:val="191F64A1"/>
    <w:rsid w:val="19A50894"/>
    <w:rsid w:val="19AD7F51"/>
    <w:rsid w:val="19DF45AE"/>
    <w:rsid w:val="1A1B135F"/>
    <w:rsid w:val="1A517658"/>
    <w:rsid w:val="1AB62E35"/>
    <w:rsid w:val="1AEA5CE2"/>
    <w:rsid w:val="1B8A679C"/>
    <w:rsid w:val="1BFE5601"/>
    <w:rsid w:val="1C197B20"/>
    <w:rsid w:val="1C3E1334"/>
    <w:rsid w:val="1C6A2829"/>
    <w:rsid w:val="1C975495"/>
    <w:rsid w:val="1D4E17BC"/>
    <w:rsid w:val="1DBF5FCB"/>
    <w:rsid w:val="1DD737EE"/>
    <w:rsid w:val="1E26790C"/>
    <w:rsid w:val="1EC43D73"/>
    <w:rsid w:val="1F9B666F"/>
    <w:rsid w:val="204545DD"/>
    <w:rsid w:val="20B708CF"/>
    <w:rsid w:val="20DF1F50"/>
    <w:rsid w:val="21073628"/>
    <w:rsid w:val="211A77A2"/>
    <w:rsid w:val="21701F90"/>
    <w:rsid w:val="223E5BEA"/>
    <w:rsid w:val="227B0BEC"/>
    <w:rsid w:val="22C41E53"/>
    <w:rsid w:val="23F073B8"/>
    <w:rsid w:val="2443573A"/>
    <w:rsid w:val="2480073C"/>
    <w:rsid w:val="24B822B4"/>
    <w:rsid w:val="24D665AE"/>
    <w:rsid w:val="24EB46DF"/>
    <w:rsid w:val="257B232D"/>
    <w:rsid w:val="25C73C23"/>
    <w:rsid w:val="260857A9"/>
    <w:rsid w:val="260B6214"/>
    <w:rsid w:val="260B7CF7"/>
    <w:rsid w:val="26175025"/>
    <w:rsid w:val="26793695"/>
    <w:rsid w:val="26B35413"/>
    <w:rsid w:val="26D20FF7"/>
    <w:rsid w:val="27271343"/>
    <w:rsid w:val="28074CD0"/>
    <w:rsid w:val="28702875"/>
    <w:rsid w:val="29141D35"/>
    <w:rsid w:val="29CC7F7F"/>
    <w:rsid w:val="29D55086"/>
    <w:rsid w:val="2A614B6C"/>
    <w:rsid w:val="2ACF7D27"/>
    <w:rsid w:val="2B0379D1"/>
    <w:rsid w:val="2B8C3E6A"/>
    <w:rsid w:val="2BC67471"/>
    <w:rsid w:val="2C543EF4"/>
    <w:rsid w:val="2C6F788B"/>
    <w:rsid w:val="2CCB2770"/>
    <w:rsid w:val="2D502C75"/>
    <w:rsid w:val="2DBD47AF"/>
    <w:rsid w:val="2E516871"/>
    <w:rsid w:val="2E5F1B67"/>
    <w:rsid w:val="2F580018"/>
    <w:rsid w:val="2F653689"/>
    <w:rsid w:val="2F812C46"/>
    <w:rsid w:val="2F884E8E"/>
    <w:rsid w:val="2FD13556"/>
    <w:rsid w:val="303F68CD"/>
    <w:rsid w:val="30852424"/>
    <w:rsid w:val="30D065A7"/>
    <w:rsid w:val="30DB01ED"/>
    <w:rsid w:val="30E56CE8"/>
    <w:rsid w:val="31537CBD"/>
    <w:rsid w:val="31874ACF"/>
    <w:rsid w:val="31C71069"/>
    <w:rsid w:val="31D426B3"/>
    <w:rsid w:val="323D5EBE"/>
    <w:rsid w:val="32957AA8"/>
    <w:rsid w:val="32AC6BA0"/>
    <w:rsid w:val="332C4B6D"/>
    <w:rsid w:val="33332E1D"/>
    <w:rsid w:val="34420E37"/>
    <w:rsid w:val="349D2C44"/>
    <w:rsid w:val="34E46ECE"/>
    <w:rsid w:val="35A3428A"/>
    <w:rsid w:val="3619279E"/>
    <w:rsid w:val="368C2F70"/>
    <w:rsid w:val="36CE5337"/>
    <w:rsid w:val="371D006C"/>
    <w:rsid w:val="374B5A6C"/>
    <w:rsid w:val="374C526C"/>
    <w:rsid w:val="37E2184A"/>
    <w:rsid w:val="384843E6"/>
    <w:rsid w:val="38D6530D"/>
    <w:rsid w:val="38D712B2"/>
    <w:rsid w:val="38F3666F"/>
    <w:rsid w:val="396C7089"/>
    <w:rsid w:val="396D56E5"/>
    <w:rsid w:val="399454D1"/>
    <w:rsid w:val="39D230CE"/>
    <w:rsid w:val="3A1F5EA9"/>
    <w:rsid w:val="3AE74C19"/>
    <w:rsid w:val="3BC66F24"/>
    <w:rsid w:val="3C31409B"/>
    <w:rsid w:val="3C44158C"/>
    <w:rsid w:val="3C730BF4"/>
    <w:rsid w:val="3CAF79B9"/>
    <w:rsid w:val="3CD76F0F"/>
    <w:rsid w:val="3D1B32A0"/>
    <w:rsid w:val="3D1E069A"/>
    <w:rsid w:val="3D6A38DF"/>
    <w:rsid w:val="3DD31485"/>
    <w:rsid w:val="3E6B5E5A"/>
    <w:rsid w:val="3EDA6C5A"/>
    <w:rsid w:val="3F1955BD"/>
    <w:rsid w:val="3F214472"/>
    <w:rsid w:val="3F5855ED"/>
    <w:rsid w:val="3FEC002C"/>
    <w:rsid w:val="4159323F"/>
    <w:rsid w:val="41621B3E"/>
    <w:rsid w:val="41B16CBD"/>
    <w:rsid w:val="41B65345"/>
    <w:rsid w:val="41F30347"/>
    <w:rsid w:val="42072E45"/>
    <w:rsid w:val="420929D1"/>
    <w:rsid w:val="42214DB6"/>
    <w:rsid w:val="423609B8"/>
    <w:rsid w:val="424B3CDF"/>
    <w:rsid w:val="42BA6D87"/>
    <w:rsid w:val="42C83582"/>
    <w:rsid w:val="431A1904"/>
    <w:rsid w:val="435272F0"/>
    <w:rsid w:val="436F1C50"/>
    <w:rsid w:val="43986911"/>
    <w:rsid w:val="43A26F9E"/>
    <w:rsid w:val="44022AC4"/>
    <w:rsid w:val="440B5536"/>
    <w:rsid w:val="44DA759D"/>
    <w:rsid w:val="4597723C"/>
    <w:rsid w:val="463312D7"/>
    <w:rsid w:val="4642364B"/>
    <w:rsid w:val="46591E1A"/>
    <w:rsid w:val="47B11D0B"/>
    <w:rsid w:val="47BC0F55"/>
    <w:rsid w:val="47E56361"/>
    <w:rsid w:val="48A759E8"/>
    <w:rsid w:val="48C27124"/>
    <w:rsid w:val="49091AF4"/>
    <w:rsid w:val="49CD10CA"/>
    <w:rsid w:val="4A7A7858"/>
    <w:rsid w:val="4A8A736F"/>
    <w:rsid w:val="4AA83D47"/>
    <w:rsid w:val="4AE20F59"/>
    <w:rsid w:val="4CF11AF1"/>
    <w:rsid w:val="4DA644C0"/>
    <w:rsid w:val="4DA96531"/>
    <w:rsid w:val="4DBE5CAD"/>
    <w:rsid w:val="4E2D0616"/>
    <w:rsid w:val="4E2E3D3D"/>
    <w:rsid w:val="4E6A2AD3"/>
    <w:rsid w:val="4E7E2E7D"/>
    <w:rsid w:val="4F626473"/>
    <w:rsid w:val="4F7F321A"/>
    <w:rsid w:val="50C43941"/>
    <w:rsid w:val="51065647"/>
    <w:rsid w:val="510F6820"/>
    <w:rsid w:val="51271DBC"/>
    <w:rsid w:val="51595CED"/>
    <w:rsid w:val="521A1A65"/>
    <w:rsid w:val="52AB45CA"/>
    <w:rsid w:val="53A464FF"/>
    <w:rsid w:val="53B31476"/>
    <w:rsid w:val="53C14F3D"/>
    <w:rsid w:val="53F67CC4"/>
    <w:rsid w:val="5514640E"/>
    <w:rsid w:val="55684751"/>
    <w:rsid w:val="55EE4C56"/>
    <w:rsid w:val="56A21FD2"/>
    <w:rsid w:val="56B27B7D"/>
    <w:rsid w:val="573A5AE9"/>
    <w:rsid w:val="5820425A"/>
    <w:rsid w:val="58274FEF"/>
    <w:rsid w:val="582F698C"/>
    <w:rsid w:val="59745DBA"/>
    <w:rsid w:val="59F6057D"/>
    <w:rsid w:val="5A2107E6"/>
    <w:rsid w:val="5A3159AB"/>
    <w:rsid w:val="5A4D1ABD"/>
    <w:rsid w:val="5A5A0B0C"/>
    <w:rsid w:val="5BB1295D"/>
    <w:rsid w:val="5C043425"/>
    <w:rsid w:val="5C0D4977"/>
    <w:rsid w:val="5CBD1826"/>
    <w:rsid w:val="5D131446"/>
    <w:rsid w:val="5D51133E"/>
    <w:rsid w:val="5D6E2740"/>
    <w:rsid w:val="5E345B18"/>
    <w:rsid w:val="5E3D49CC"/>
    <w:rsid w:val="5EA01E07"/>
    <w:rsid w:val="5EF4791D"/>
    <w:rsid w:val="5FA42829"/>
    <w:rsid w:val="5FD25142"/>
    <w:rsid w:val="60070CDE"/>
    <w:rsid w:val="600A0D8E"/>
    <w:rsid w:val="60154E6E"/>
    <w:rsid w:val="603676AA"/>
    <w:rsid w:val="60A26D69"/>
    <w:rsid w:val="60ED5FD6"/>
    <w:rsid w:val="61155F29"/>
    <w:rsid w:val="61291238"/>
    <w:rsid w:val="618225BF"/>
    <w:rsid w:val="61C94E04"/>
    <w:rsid w:val="61D21D8A"/>
    <w:rsid w:val="61DC62AA"/>
    <w:rsid w:val="629168E1"/>
    <w:rsid w:val="62940BC1"/>
    <w:rsid w:val="62A0377C"/>
    <w:rsid w:val="62F31AFE"/>
    <w:rsid w:val="632535E0"/>
    <w:rsid w:val="63870498"/>
    <w:rsid w:val="63896D70"/>
    <w:rsid w:val="638A0F62"/>
    <w:rsid w:val="64177A6E"/>
    <w:rsid w:val="64195594"/>
    <w:rsid w:val="64F50DF6"/>
    <w:rsid w:val="65190BE7"/>
    <w:rsid w:val="656135CD"/>
    <w:rsid w:val="65614ECA"/>
    <w:rsid w:val="65AE00A5"/>
    <w:rsid w:val="65BD63F3"/>
    <w:rsid w:val="65C07C91"/>
    <w:rsid w:val="66236B9E"/>
    <w:rsid w:val="66560D21"/>
    <w:rsid w:val="66813253"/>
    <w:rsid w:val="67F72090"/>
    <w:rsid w:val="6870599E"/>
    <w:rsid w:val="687843B4"/>
    <w:rsid w:val="689917A4"/>
    <w:rsid w:val="691602F4"/>
    <w:rsid w:val="695452C0"/>
    <w:rsid w:val="69557A56"/>
    <w:rsid w:val="696C0215"/>
    <w:rsid w:val="6A0868C0"/>
    <w:rsid w:val="6A7334B3"/>
    <w:rsid w:val="6A7829D1"/>
    <w:rsid w:val="6B040620"/>
    <w:rsid w:val="6B9572C0"/>
    <w:rsid w:val="6B9A0B88"/>
    <w:rsid w:val="6BA8048A"/>
    <w:rsid w:val="6C6121CE"/>
    <w:rsid w:val="6C7C0DB6"/>
    <w:rsid w:val="6C7D1D77"/>
    <w:rsid w:val="6CAA7864"/>
    <w:rsid w:val="6CAE4CE7"/>
    <w:rsid w:val="6CC10EBE"/>
    <w:rsid w:val="6CF22E26"/>
    <w:rsid w:val="6CFC5A53"/>
    <w:rsid w:val="6E001573"/>
    <w:rsid w:val="6E407809"/>
    <w:rsid w:val="6E872E96"/>
    <w:rsid w:val="6E9F1049"/>
    <w:rsid w:val="6F7B5355"/>
    <w:rsid w:val="6F887A72"/>
    <w:rsid w:val="6F975F07"/>
    <w:rsid w:val="6FA7439C"/>
    <w:rsid w:val="70356342"/>
    <w:rsid w:val="70853FB1"/>
    <w:rsid w:val="724539F8"/>
    <w:rsid w:val="72CC4119"/>
    <w:rsid w:val="72FF629D"/>
    <w:rsid w:val="733D5E3D"/>
    <w:rsid w:val="745C7F2B"/>
    <w:rsid w:val="74924C9C"/>
    <w:rsid w:val="75045DEC"/>
    <w:rsid w:val="751C3136"/>
    <w:rsid w:val="75ED6880"/>
    <w:rsid w:val="762043BC"/>
    <w:rsid w:val="76AF7FDA"/>
    <w:rsid w:val="76FB4FCD"/>
    <w:rsid w:val="7726029C"/>
    <w:rsid w:val="77DD61F0"/>
    <w:rsid w:val="78686692"/>
    <w:rsid w:val="78AA0A59"/>
    <w:rsid w:val="78B96EEE"/>
    <w:rsid w:val="793F4294"/>
    <w:rsid w:val="7AC8166A"/>
    <w:rsid w:val="7C7125DF"/>
    <w:rsid w:val="7CE02C9B"/>
    <w:rsid w:val="7DCF1BFE"/>
    <w:rsid w:val="7DD96873"/>
    <w:rsid w:val="7E105802"/>
    <w:rsid w:val="7E5D4893"/>
    <w:rsid w:val="7E910858"/>
    <w:rsid w:val="7F2349E4"/>
    <w:rsid w:val="7FF62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12656D"/>
  <w15:docId w15:val="{FA32EAFC-4B77-489C-86E7-3628A3E52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Body Text"/>
    <w:basedOn w:val="a"/>
    <w:uiPriority w:val="99"/>
    <w:semiHidden/>
    <w:unhideWhenUsed/>
    <w:qFormat/>
    <w:pPr>
      <w:spacing w:after="120"/>
      <w:ind w:firstLineChars="200" w:firstLine="720"/>
    </w:pPr>
  </w:style>
  <w:style w:type="paragraph" w:styleId="a5">
    <w:name w:val="Body Text Indent"/>
    <w:basedOn w:val="a"/>
    <w:link w:val="a6"/>
    <w:uiPriority w:val="99"/>
    <w:unhideWhenUsed/>
    <w:qFormat/>
    <w:pPr>
      <w:ind w:firstLine="420"/>
    </w:pPr>
    <w:rPr>
      <w:szCs w:val="21"/>
    </w:rPr>
  </w:style>
  <w:style w:type="paragraph" w:styleId="a7">
    <w:name w:val="Block Text"/>
    <w:basedOn w:val="a"/>
    <w:uiPriority w:val="99"/>
    <w:qFormat/>
    <w:pPr>
      <w:tabs>
        <w:tab w:val="left" w:pos="709"/>
        <w:tab w:val="left" w:pos="1069"/>
        <w:tab w:val="left" w:pos="2149"/>
      </w:tabs>
      <w:ind w:left="1429" w:right="194"/>
    </w:pPr>
    <w:rPr>
      <w:rFonts w:ascii="楷体_GB2312" w:eastAsia="楷体_GB2312"/>
      <w:sz w:val="24"/>
    </w:rPr>
  </w:style>
  <w:style w:type="paragraph" w:styleId="a8">
    <w:name w:val="Balloon Text"/>
    <w:basedOn w:val="a"/>
    <w:link w:val="a9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Normal (Web)"/>
    <w:basedOn w:val="a"/>
    <w:uiPriority w:val="99"/>
    <w:unhideWhenUsed/>
    <w:qFormat/>
    <w:rPr>
      <w:color w:val="000000"/>
      <w:kern w:val="0"/>
      <w:sz w:val="24"/>
      <w:szCs w:val="24"/>
    </w:rPr>
  </w:style>
  <w:style w:type="table" w:styleId="af">
    <w:name w:val="Table Grid"/>
    <w:basedOn w:val="a2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basedOn w:val="a1"/>
    <w:uiPriority w:val="20"/>
    <w:qFormat/>
    <w:rPr>
      <w:i/>
    </w:rPr>
  </w:style>
  <w:style w:type="character" w:customStyle="1" w:styleId="a9">
    <w:name w:val="批注框文本 字符"/>
    <w:basedOn w:val="a1"/>
    <w:link w:val="a8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页脚 字符"/>
    <w:basedOn w:val="a1"/>
    <w:link w:val="aa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d">
    <w:name w:val="页眉 字符"/>
    <w:basedOn w:val="a1"/>
    <w:link w:val="ac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6">
    <w:name w:val="正文文本缩进 字符"/>
    <w:basedOn w:val="a1"/>
    <w:link w:val="a5"/>
    <w:uiPriority w:val="99"/>
    <w:qFormat/>
    <w:rPr>
      <w:rFonts w:ascii="Times New Roman" w:eastAsia="宋体" w:hAnsi="Times New Roman" w:cs="Times New Roman"/>
      <w:kern w:val="2"/>
      <w:sz w:val="21"/>
      <w:szCs w:val="21"/>
    </w:rPr>
  </w:style>
  <w:style w:type="paragraph" w:styleId="af1">
    <w:name w:val="List Paragraph"/>
    <w:basedOn w:val="a"/>
    <w:uiPriority w:val="99"/>
    <w:qFormat/>
    <w:pPr>
      <w:ind w:firstLineChars="200" w:firstLine="420"/>
    </w:pPr>
  </w:style>
  <w:style w:type="character" w:customStyle="1" w:styleId="10">
    <w:name w:val="占位符文本1"/>
    <w:uiPriority w:val="99"/>
    <w:semiHidden/>
    <w:qFormat/>
    <w:rPr>
      <w:color w:val="808080"/>
    </w:rPr>
  </w:style>
  <w:style w:type="character" w:customStyle="1" w:styleId="2">
    <w:name w:val="占位符文本2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938</Words>
  <Characters>5349</Characters>
  <Application>Microsoft Office Word</Application>
  <DocSecurity>0</DocSecurity>
  <Lines>44</Lines>
  <Paragraphs>12</Paragraphs>
  <ScaleCrop>false</ScaleCrop>
  <Company>Microsoft</Company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wenbo8204@outlook.com</cp:lastModifiedBy>
  <cp:revision>36</cp:revision>
  <dcterms:created xsi:type="dcterms:W3CDTF">2015-06-17T12:51:00Z</dcterms:created>
  <dcterms:modified xsi:type="dcterms:W3CDTF">2022-07-24T03:17:00Z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681A7BB288BE4341A7134E95D6B2CDA3</vt:lpwstr>
  </property>
</Properties>
</file>