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EF8B" w14:textId="77777777"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9D10D6" w:rsidRPr="007F23D6" w14:paraId="3F97966D" w14:textId="77777777" w:rsidTr="001E1B98">
        <w:trPr>
          <w:trHeight w:val="515"/>
        </w:trPr>
        <w:tc>
          <w:tcPr>
            <w:tcW w:w="1809" w:type="dxa"/>
            <w:vMerge w:val="restart"/>
            <w:vAlign w:val="center"/>
          </w:tcPr>
          <w:p w14:paraId="33C99412" w14:textId="77777777"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14:paraId="57423D32" w14:textId="77777777"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14:paraId="23328C05" w14:textId="77777777"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14:paraId="65326206" w14:textId="4F01322E"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771AAF">
              <w:rPr>
                <w:rFonts w:eastAsiaTheme="minorEastAsia" w:hAnsiTheme="minorEastAsia" w:hint="eastAsia"/>
                <w:sz w:val="24"/>
                <w:szCs w:val="24"/>
              </w:rPr>
              <w:t>吴明华</w:t>
            </w:r>
          </w:p>
        </w:tc>
        <w:tc>
          <w:tcPr>
            <w:tcW w:w="1585" w:type="dxa"/>
            <w:vMerge w:val="restart"/>
            <w:vAlign w:val="center"/>
          </w:tcPr>
          <w:p w14:paraId="58E76196" w14:textId="77777777"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14:paraId="2357B256" w14:textId="77777777" w:rsidTr="001E1B98">
        <w:trPr>
          <w:trHeight w:val="403"/>
        </w:trPr>
        <w:tc>
          <w:tcPr>
            <w:tcW w:w="1809" w:type="dxa"/>
            <w:vMerge/>
            <w:vAlign w:val="center"/>
          </w:tcPr>
          <w:p w14:paraId="3572B2C2" w14:textId="77777777" w:rsidR="009D10D6" w:rsidRPr="008E67D6" w:rsidRDefault="009D10D6" w:rsidP="001E1B98">
            <w:pPr>
              <w:spacing w:line="360" w:lineRule="auto"/>
              <w:rPr>
                <w:rFonts w:eastAsiaTheme="minorEastAsia"/>
                <w:sz w:val="24"/>
                <w:szCs w:val="24"/>
              </w:rPr>
            </w:pPr>
          </w:p>
        </w:tc>
        <w:tc>
          <w:tcPr>
            <w:tcW w:w="1311" w:type="dxa"/>
            <w:vMerge/>
            <w:vAlign w:val="center"/>
          </w:tcPr>
          <w:p w14:paraId="0C408A2E" w14:textId="77777777" w:rsidR="009D10D6" w:rsidRPr="008E67D6" w:rsidRDefault="009D10D6" w:rsidP="001E1B98">
            <w:pPr>
              <w:spacing w:line="360" w:lineRule="auto"/>
              <w:rPr>
                <w:rFonts w:eastAsiaTheme="minorEastAsia"/>
                <w:sz w:val="24"/>
                <w:szCs w:val="24"/>
              </w:rPr>
            </w:pPr>
          </w:p>
        </w:tc>
        <w:tc>
          <w:tcPr>
            <w:tcW w:w="10004" w:type="dxa"/>
            <w:vAlign w:val="center"/>
          </w:tcPr>
          <w:p w14:paraId="2301C80D" w14:textId="4915D08A" w:rsidR="009D10D6" w:rsidRPr="008E67D6" w:rsidRDefault="009D10D6" w:rsidP="00283B62">
            <w:pPr>
              <w:spacing w:before="120" w:line="360" w:lineRule="auto"/>
              <w:rPr>
                <w:rFonts w:eastAsiaTheme="minorEastAsia"/>
                <w:sz w:val="24"/>
                <w:szCs w:val="24"/>
              </w:rPr>
            </w:pPr>
            <w:r w:rsidRPr="008E67D6">
              <w:rPr>
                <w:rFonts w:eastAsiaTheme="minorEastAsia" w:hAnsiTheme="minorEastAsia"/>
                <w:sz w:val="24"/>
                <w:szCs w:val="24"/>
              </w:rPr>
              <w:t>审核员：文波</w:t>
            </w:r>
            <w:r w:rsidR="00DC6373">
              <w:rPr>
                <w:rFonts w:eastAsiaTheme="minorEastAsia" w:hAnsiTheme="minorEastAsia" w:hint="eastAsia"/>
                <w:sz w:val="24"/>
                <w:szCs w:val="24"/>
              </w:rPr>
              <w:t>、蒙亭</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515E0A">
              <w:rPr>
                <w:rFonts w:eastAsiaTheme="minorEastAsia"/>
                <w:sz w:val="24"/>
                <w:szCs w:val="24"/>
              </w:rPr>
              <w:t>2</w:t>
            </w:r>
            <w:r w:rsidRPr="008E67D6">
              <w:rPr>
                <w:rFonts w:eastAsiaTheme="minorEastAsia"/>
                <w:sz w:val="24"/>
                <w:szCs w:val="24"/>
              </w:rPr>
              <w:t>.</w:t>
            </w:r>
            <w:r w:rsidR="00771AAF">
              <w:rPr>
                <w:rFonts w:eastAsiaTheme="minorEastAsia"/>
                <w:sz w:val="24"/>
                <w:szCs w:val="24"/>
              </w:rPr>
              <w:t>8</w:t>
            </w:r>
            <w:r w:rsidRPr="008E67D6">
              <w:rPr>
                <w:rFonts w:eastAsiaTheme="minorEastAsia"/>
                <w:sz w:val="24"/>
                <w:szCs w:val="24"/>
              </w:rPr>
              <w:t>.</w:t>
            </w:r>
            <w:r w:rsidR="00515E0A">
              <w:rPr>
                <w:rFonts w:eastAsiaTheme="minorEastAsia"/>
                <w:sz w:val="24"/>
                <w:szCs w:val="24"/>
              </w:rPr>
              <w:t>2</w:t>
            </w:r>
          </w:p>
        </w:tc>
        <w:tc>
          <w:tcPr>
            <w:tcW w:w="1585" w:type="dxa"/>
            <w:vMerge/>
          </w:tcPr>
          <w:p w14:paraId="16645D30" w14:textId="77777777" w:rsidR="009D10D6" w:rsidRPr="008E67D6" w:rsidRDefault="009D10D6" w:rsidP="001E1B98">
            <w:pPr>
              <w:spacing w:line="360" w:lineRule="auto"/>
              <w:rPr>
                <w:rFonts w:eastAsiaTheme="minorEastAsia"/>
                <w:sz w:val="24"/>
                <w:szCs w:val="24"/>
              </w:rPr>
            </w:pPr>
          </w:p>
        </w:tc>
      </w:tr>
      <w:tr w:rsidR="009D10D6" w:rsidRPr="007F23D6" w14:paraId="0A6C61F0" w14:textId="77777777" w:rsidTr="001E1B98">
        <w:trPr>
          <w:trHeight w:val="1848"/>
        </w:trPr>
        <w:tc>
          <w:tcPr>
            <w:tcW w:w="1809" w:type="dxa"/>
            <w:vMerge/>
            <w:vAlign w:val="center"/>
          </w:tcPr>
          <w:p w14:paraId="7661540C" w14:textId="77777777" w:rsidR="009D10D6" w:rsidRPr="008E67D6" w:rsidRDefault="009D10D6" w:rsidP="001E1B98">
            <w:pPr>
              <w:spacing w:line="360" w:lineRule="auto"/>
              <w:rPr>
                <w:rFonts w:eastAsiaTheme="minorEastAsia"/>
                <w:sz w:val="24"/>
                <w:szCs w:val="24"/>
              </w:rPr>
            </w:pPr>
          </w:p>
        </w:tc>
        <w:tc>
          <w:tcPr>
            <w:tcW w:w="1311" w:type="dxa"/>
            <w:vMerge/>
            <w:vAlign w:val="center"/>
          </w:tcPr>
          <w:p w14:paraId="0EE24327" w14:textId="77777777" w:rsidR="009D10D6" w:rsidRPr="008E67D6" w:rsidRDefault="009D10D6" w:rsidP="001E1B98">
            <w:pPr>
              <w:spacing w:line="360" w:lineRule="auto"/>
              <w:rPr>
                <w:rFonts w:eastAsiaTheme="minorEastAsia"/>
                <w:sz w:val="24"/>
                <w:szCs w:val="24"/>
              </w:rPr>
            </w:pPr>
          </w:p>
        </w:tc>
        <w:tc>
          <w:tcPr>
            <w:tcW w:w="10004" w:type="dxa"/>
            <w:vAlign w:val="center"/>
          </w:tcPr>
          <w:p w14:paraId="1936ED23" w14:textId="77777777"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14:paraId="2A6A9745" w14:textId="77777777" w:rsidR="0044045A" w:rsidRPr="0044045A" w:rsidRDefault="0044045A" w:rsidP="0044045A">
            <w:pPr>
              <w:rPr>
                <w:rFonts w:eastAsiaTheme="minorEastAsia" w:hAnsiTheme="minorEastAsia"/>
                <w:sz w:val="24"/>
                <w:szCs w:val="24"/>
              </w:rPr>
            </w:pPr>
            <w:r w:rsidRPr="0044045A">
              <w:rPr>
                <w:rFonts w:eastAsiaTheme="minorEastAsia" w:hAnsiTheme="minorEastAsia" w:hint="eastAsia"/>
                <w:sz w:val="24"/>
                <w:szCs w:val="24"/>
              </w:rPr>
              <w:t>QEO:4.1</w:t>
            </w:r>
            <w:r w:rsidRPr="0044045A">
              <w:rPr>
                <w:rFonts w:eastAsiaTheme="minorEastAsia" w:hAnsiTheme="minorEastAsia" w:hint="eastAsia"/>
                <w:sz w:val="24"/>
                <w:szCs w:val="24"/>
              </w:rPr>
              <w:t>理解组织及其环境、</w:t>
            </w:r>
            <w:r w:rsidRPr="0044045A">
              <w:rPr>
                <w:rFonts w:eastAsiaTheme="minorEastAsia" w:hAnsiTheme="minorEastAsia" w:hint="eastAsia"/>
                <w:sz w:val="24"/>
                <w:szCs w:val="24"/>
              </w:rPr>
              <w:t>4.2</w:t>
            </w:r>
            <w:r w:rsidRPr="0044045A">
              <w:rPr>
                <w:rFonts w:eastAsiaTheme="minorEastAsia" w:hAnsiTheme="minorEastAsia" w:hint="eastAsia"/>
                <w:sz w:val="24"/>
                <w:szCs w:val="24"/>
              </w:rPr>
              <w:t>理解相关方的需求和期望、</w:t>
            </w:r>
            <w:r w:rsidRPr="0044045A">
              <w:rPr>
                <w:rFonts w:eastAsiaTheme="minorEastAsia" w:hAnsiTheme="minorEastAsia" w:hint="eastAsia"/>
                <w:sz w:val="24"/>
                <w:szCs w:val="24"/>
              </w:rPr>
              <w:t xml:space="preserve">4.3 </w:t>
            </w:r>
            <w:r w:rsidRPr="0044045A">
              <w:rPr>
                <w:rFonts w:eastAsiaTheme="minorEastAsia" w:hAnsiTheme="minorEastAsia" w:hint="eastAsia"/>
                <w:sz w:val="24"/>
                <w:szCs w:val="24"/>
              </w:rPr>
              <w:t>确定管理体系的范围、</w:t>
            </w:r>
            <w:r w:rsidRPr="0044045A">
              <w:rPr>
                <w:rFonts w:eastAsiaTheme="minorEastAsia" w:hAnsiTheme="minorEastAsia" w:hint="eastAsia"/>
                <w:sz w:val="24"/>
                <w:szCs w:val="24"/>
              </w:rPr>
              <w:t>4.4</w:t>
            </w:r>
            <w:r w:rsidRPr="0044045A">
              <w:rPr>
                <w:rFonts w:eastAsiaTheme="minorEastAsia" w:hAnsiTheme="minorEastAsia" w:hint="eastAsia"/>
                <w:sz w:val="24"/>
                <w:szCs w:val="24"/>
              </w:rPr>
              <w:t>质量</w:t>
            </w:r>
            <w:r w:rsidRPr="0044045A">
              <w:rPr>
                <w:rFonts w:eastAsiaTheme="minorEastAsia" w:hAnsiTheme="minorEastAsia" w:hint="eastAsia"/>
                <w:sz w:val="24"/>
                <w:szCs w:val="24"/>
              </w:rPr>
              <w:t>/</w:t>
            </w:r>
            <w:r w:rsidRPr="0044045A">
              <w:rPr>
                <w:rFonts w:eastAsiaTheme="minorEastAsia" w:hAnsiTheme="minorEastAsia" w:hint="eastAsia"/>
                <w:sz w:val="24"/>
                <w:szCs w:val="24"/>
              </w:rPr>
              <w:t>环境</w:t>
            </w:r>
            <w:r w:rsidRPr="0044045A">
              <w:rPr>
                <w:rFonts w:eastAsiaTheme="minorEastAsia" w:hAnsiTheme="minorEastAsia" w:hint="eastAsia"/>
                <w:sz w:val="24"/>
                <w:szCs w:val="24"/>
              </w:rPr>
              <w:t>/</w:t>
            </w:r>
            <w:r w:rsidRPr="0044045A">
              <w:rPr>
                <w:rFonts w:eastAsiaTheme="minorEastAsia" w:hAnsiTheme="minorEastAsia" w:hint="eastAsia"/>
                <w:sz w:val="24"/>
                <w:szCs w:val="24"/>
              </w:rPr>
              <w:t>职业健康安全管理体系及其过程、</w:t>
            </w:r>
            <w:r w:rsidRPr="0044045A">
              <w:rPr>
                <w:rFonts w:eastAsiaTheme="minorEastAsia" w:hAnsiTheme="minorEastAsia" w:hint="eastAsia"/>
                <w:sz w:val="24"/>
                <w:szCs w:val="24"/>
              </w:rPr>
              <w:t>5.1</w:t>
            </w:r>
            <w:r w:rsidRPr="0044045A">
              <w:rPr>
                <w:rFonts w:eastAsiaTheme="minorEastAsia" w:hAnsiTheme="minorEastAsia" w:hint="eastAsia"/>
                <w:sz w:val="24"/>
                <w:szCs w:val="24"/>
              </w:rPr>
              <w:t>领导作用和承诺、</w:t>
            </w:r>
            <w:r w:rsidRPr="0044045A">
              <w:rPr>
                <w:rFonts w:eastAsiaTheme="minorEastAsia" w:hAnsiTheme="minorEastAsia" w:hint="eastAsia"/>
                <w:sz w:val="24"/>
                <w:szCs w:val="24"/>
              </w:rPr>
              <w:t>5.2</w:t>
            </w:r>
            <w:r w:rsidRPr="0044045A">
              <w:rPr>
                <w:rFonts w:eastAsiaTheme="minorEastAsia" w:hAnsiTheme="minorEastAsia" w:hint="eastAsia"/>
                <w:sz w:val="24"/>
                <w:szCs w:val="24"/>
              </w:rPr>
              <w:t>质量方针、</w:t>
            </w:r>
            <w:r w:rsidRPr="0044045A">
              <w:rPr>
                <w:rFonts w:eastAsiaTheme="minorEastAsia" w:hAnsiTheme="minorEastAsia" w:hint="eastAsia"/>
                <w:sz w:val="24"/>
                <w:szCs w:val="24"/>
              </w:rPr>
              <w:t>5.3</w:t>
            </w:r>
            <w:r w:rsidRPr="0044045A">
              <w:rPr>
                <w:rFonts w:eastAsiaTheme="minorEastAsia" w:hAnsiTheme="minorEastAsia" w:hint="eastAsia"/>
                <w:sz w:val="24"/>
                <w:szCs w:val="24"/>
              </w:rPr>
              <w:t>组织的岗位、职责和权限、</w:t>
            </w:r>
            <w:r w:rsidRPr="0044045A">
              <w:rPr>
                <w:rFonts w:eastAsiaTheme="minorEastAsia" w:hAnsiTheme="minorEastAsia" w:hint="eastAsia"/>
                <w:sz w:val="24"/>
                <w:szCs w:val="24"/>
              </w:rPr>
              <w:t xml:space="preserve"> O5.4</w:t>
            </w:r>
            <w:r w:rsidRPr="0044045A">
              <w:rPr>
                <w:rFonts w:eastAsiaTheme="minorEastAsia" w:hAnsiTheme="minorEastAsia" w:hint="eastAsia"/>
                <w:sz w:val="24"/>
                <w:szCs w:val="24"/>
              </w:rPr>
              <w:t>协商与参与、</w:t>
            </w:r>
            <w:r w:rsidRPr="0044045A">
              <w:rPr>
                <w:rFonts w:eastAsiaTheme="minorEastAsia" w:hAnsiTheme="minorEastAsia" w:hint="eastAsia"/>
                <w:sz w:val="24"/>
                <w:szCs w:val="24"/>
              </w:rPr>
              <w:t>6.1</w:t>
            </w:r>
            <w:r w:rsidRPr="0044045A">
              <w:rPr>
                <w:rFonts w:eastAsiaTheme="minorEastAsia" w:hAnsiTheme="minorEastAsia" w:hint="eastAsia"/>
                <w:sz w:val="24"/>
                <w:szCs w:val="24"/>
              </w:rPr>
              <w:t>应对风险和机遇的措施、</w:t>
            </w:r>
            <w:r w:rsidRPr="0044045A">
              <w:rPr>
                <w:rFonts w:eastAsiaTheme="minorEastAsia" w:hAnsiTheme="minorEastAsia" w:hint="eastAsia"/>
                <w:sz w:val="24"/>
                <w:szCs w:val="24"/>
              </w:rPr>
              <w:t>6.2</w:t>
            </w:r>
            <w:r w:rsidRPr="0044045A">
              <w:rPr>
                <w:rFonts w:eastAsiaTheme="minorEastAsia" w:hAnsiTheme="minorEastAsia" w:hint="eastAsia"/>
                <w:sz w:val="24"/>
                <w:szCs w:val="24"/>
              </w:rPr>
              <w:t>质量</w:t>
            </w:r>
            <w:r w:rsidRPr="0044045A">
              <w:rPr>
                <w:rFonts w:eastAsiaTheme="minorEastAsia" w:hAnsiTheme="minorEastAsia" w:hint="eastAsia"/>
                <w:sz w:val="24"/>
                <w:szCs w:val="24"/>
              </w:rPr>
              <w:t>/</w:t>
            </w:r>
            <w:r w:rsidRPr="0044045A">
              <w:rPr>
                <w:rFonts w:eastAsiaTheme="minorEastAsia" w:hAnsiTheme="minorEastAsia" w:hint="eastAsia"/>
                <w:sz w:val="24"/>
                <w:szCs w:val="24"/>
              </w:rPr>
              <w:t>环境</w:t>
            </w:r>
            <w:r w:rsidRPr="0044045A">
              <w:rPr>
                <w:rFonts w:eastAsiaTheme="minorEastAsia" w:hAnsiTheme="minorEastAsia" w:hint="eastAsia"/>
                <w:sz w:val="24"/>
                <w:szCs w:val="24"/>
              </w:rPr>
              <w:t>/</w:t>
            </w:r>
            <w:r w:rsidRPr="0044045A">
              <w:rPr>
                <w:rFonts w:eastAsiaTheme="minorEastAsia" w:hAnsiTheme="minorEastAsia" w:hint="eastAsia"/>
                <w:sz w:val="24"/>
                <w:szCs w:val="24"/>
              </w:rPr>
              <w:t>职业健康安全目标及其实现的策划、</w:t>
            </w:r>
            <w:r w:rsidRPr="0044045A">
              <w:rPr>
                <w:rFonts w:eastAsiaTheme="minorEastAsia" w:hAnsiTheme="minorEastAsia" w:hint="eastAsia"/>
                <w:sz w:val="24"/>
                <w:szCs w:val="24"/>
              </w:rPr>
              <w:t>Q6.3</w:t>
            </w:r>
            <w:r w:rsidRPr="0044045A">
              <w:rPr>
                <w:rFonts w:eastAsiaTheme="minorEastAsia" w:hAnsiTheme="minorEastAsia" w:hint="eastAsia"/>
                <w:sz w:val="24"/>
                <w:szCs w:val="24"/>
              </w:rPr>
              <w:t>变更的策划、</w:t>
            </w:r>
            <w:r w:rsidRPr="0044045A">
              <w:rPr>
                <w:rFonts w:eastAsiaTheme="minorEastAsia" w:hAnsiTheme="minorEastAsia" w:hint="eastAsia"/>
                <w:sz w:val="24"/>
                <w:szCs w:val="24"/>
              </w:rPr>
              <w:t>9.3</w:t>
            </w:r>
            <w:r w:rsidRPr="0044045A">
              <w:rPr>
                <w:rFonts w:eastAsiaTheme="minorEastAsia" w:hAnsiTheme="minorEastAsia" w:hint="eastAsia"/>
                <w:sz w:val="24"/>
                <w:szCs w:val="24"/>
              </w:rPr>
              <w:t>管理评审、</w:t>
            </w:r>
            <w:r w:rsidRPr="0044045A">
              <w:rPr>
                <w:rFonts w:eastAsiaTheme="minorEastAsia" w:hAnsiTheme="minorEastAsia" w:hint="eastAsia"/>
                <w:sz w:val="24"/>
                <w:szCs w:val="24"/>
              </w:rPr>
              <w:t>10.1</w:t>
            </w:r>
            <w:r w:rsidRPr="0044045A">
              <w:rPr>
                <w:rFonts w:eastAsiaTheme="minorEastAsia" w:hAnsiTheme="minorEastAsia" w:hint="eastAsia"/>
                <w:sz w:val="24"/>
                <w:szCs w:val="24"/>
              </w:rPr>
              <w:t>改进、</w:t>
            </w:r>
            <w:r w:rsidRPr="0044045A">
              <w:rPr>
                <w:rFonts w:eastAsiaTheme="minorEastAsia" w:hAnsiTheme="minorEastAsia" w:hint="eastAsia"/>
                <w:sz w:val="24"/>
                <w:szCs w:val="24"/>
              </w:rPr>
              <w:t>10.3</w:t>
            </w:r>
            <w:r w:rsidRPr="0044045A">
              <w:rPr>
                <w:rFonts w:eastAsiaTheme="minorEastAsia" w:hAnsiTheme="minorEastAsia" w:hint="eastAsia"/>
                <w:sz w:val="24"/>
                <w:szCs w:val="24"/>
              </w:rPr>
              <w:t>持续改进</w:t>
            </w:r>
          </w:p>
          <w:p w14:paraId="47DD3A1E" w14:textId="5639F7F9" w:rsidR="009D10D6" w:rsidRPr="008E67D6" w:rsidRDefault="0044045A" w:rsidP="0044045A">
            <w:pPr>
              <w:rPr>
                <w:rFonts w:eastAsiaTheme="minorEastAsia" w:hAnsiTheme="minorEastAsia"/>
                <w:sz w:val="24"/>
                <w:szCs w:val="24"/>
              </w:rPr>
            </w:pPr>
            <w:r w:rsidRPr="0044045A">
              <w:rPr>
                <w:rFonts w:eastAsiaTheme="minorEastAsia" w:hAnsiTheme="minorEastAsia" w:hint="eastAsia"/>
                <w:sz w:val="24"/>
                <w:szCs w:val="24"/>
              </w:rPr>
              <w:t>标准</w:t>
            </w:r>
            <w:r w:rsidRPr="0044045A">
              <w:rPr>
                <w:rFonts w:eastAsiaTheme="minorEastAsia" w:hAnsiTheme="minorEastAsia" w:hint="eastAsia"/>
                <w:sz w:val="24"/>
                <w:szCs w:val="24"/>
              </w:rPr>
              <w:t>/</w:t>
            </w:r>
            <w:r w:rsidRPr="0044045A">
              <w:rPr>
                <w:rFonts w:eastAsiaTheme="minorEastAsia" w:hAnsiTheme="minorEastAsia" w:hint="eastAsia"/>
                <w:sz w:val="24"/>
                <w:szCs w:val="24"/>
              </w:rPr>
              <w:t>规范</w:t>
            </w:r>
            <w:r w:rsidRPr="0044045A">
              <w:rPr>
                <w:rFonts w:eastAsiaTheme="minorEastAsia" w:hAnsiTheme="minorEastAsia" w:hint="eastAsia"/>
                <w:sz w:val="24"/>
                <w:szCs w:val="24"/>
              </w:rPr>
              <w:t>/</w:t>
            </w:r>
            <w:r w:rsidRPr="0044045A">
              <w:rPr>
                <w:rFonts w:eastAsiaTheme="minorEastAsia" w:hAnsiTheme="minorEastAsia" w:hint="eastAsia"/>
                <w:sz w:val="24"/>
                <w:szCs w:val="24"/>
              </w:rPr>
              <w:t>法规的执行情况、上次审核不符合项的验证、认证证书、标志的使用情况、证书恢复确认、投诉或事故、监督抽查情况、体系变动</w:t>
            </w:r>
          </w:p>
        </w:tc>
        <w:tc>
          <w:tcPr>
            <w:tcW w:w="1585" w:type="dxa"/>
            <w:vMerge/>
          </w:tcPr>
          <w:p w14:paraId="0D0B6D4A" w14:textId="77777777" w:rsidR="009D10D6" w:rsidRPr="008E67D6" w:rsidRDefault="009D10D6" w:rsidP="001E1B98">
            <w:pPr>
              <w:spacing w:line="360" w:lineRule="auto"/>
              <w:rPr>
                <w:rFonts w:eastAsiaTheme="minorEastAsia"/>
                <w:sz w:val="24"/>
                <w:szCs w:val="24"/>
              </w:rPr>
            </w:pPr>
          </w:p>
        </w:tc>
      </w:tr>
      <w:tr w:rsidR="00832407" w:rsidRPr="007F23D6" w14:paraId="71707098" w14:textId="77777777" w:rsidTr="009559A5">
        <w:trPr>
          <w:trHeight w:val="416"/>
        </w:trPr>
        <w:tc>
          <w:tcPr>
            <w:tcW w:w="1809" w:type="dxa"/>
          </w:tcPr>
          <w:p w14:paraId="32A4DEA4" w14:textId="50D6971E" w:rsidR="00832407" w:rsidRPr="008E67D6" w:rsidRDefault="00832407" w:rsidP="00832407">
            <w:pPr>
              <w:spacing w:line="360" w:lineRule="auto"/>
              <w:rPr>
                <w:rFonts w:eastAsiaTheme="minorEastAsia" w:hAnsiTheme="minorEastAsia"/>
                <w:sz w:val="24"/>
                <w:szCs w:val="24"/>
              </w:rPr>
            </w:pPr>
            <w:r>
              <w:rPr>
                <w:rFonts w:ascii="宋体" w:hAnsi="宋体" w:cs="Arial" w:hint="eastAsia"/>
                <w:spacing w:val="-6"/>
                <w:szCs w:val="21"/>
              </w:rPr>
              <w:t>理解组织及其环境</w:t>
            </w:r>
          </w:p>
        </w:tc>
        <w:tc>
          <w:tcPr>
            <w:tcW w:w="1311" w:type="dxa"/>
          </w:tcPr>
          <w:p w14:paraId="79FE0614" w14:textId="53704BF0" w:rsidR="00832407" w:rsidRPr="008E67D6" w:rsidRDefault="00832407" w:rsidP="00832407">
            <w:pPr>
              <w:spacing w:line="360" w:lineRule="auto"/>
              <w:rPr>
                <w:rFonts w:eastAsiaTheme="minorEastAsia"/>
                <w:b/>
                <w:sz w:val="24"/>
                <w:szCs w:val="24"/>
              </w:rPr>
            </w:pPr>
            <w:r>
              <w:rPr>
                <w:rFonts w:ascii="宋体" w:hAnsi="宋体" w:cs="Arial" w:hint="eastAsia"/>
                <w:spacing w:val="-6"/>
                <w:szCs w:val="21"/>
              </w:rPr>
              <w:t>QEO:4.1</w:t>
            </w:r>
          </w:p>
        </w:tc>
        <w:tc>
          <w:tcPr>
            <w:tcW w:w="10004" w:type="dxa"/>
          </w:tcPr>
          <w:p w14:paraId="13550777" w14:textId="5D3A3410"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面谈人员：管代：</w:t>
            </w:r>
            <w:r w:rsidR="00771AAF">
              <w:rPr>
                <w:rFonts w:ascii="宋体" w:hAnsi="宋体" w:cs="Arial" w:hint="eastAsia"/>
                <w:spacing w:val="-6"/>
                <w:szCs w:val="21"/>
              </w:rPr>
              <w:t>吴明华</w:t>
            </w:r>
          </w:p>
          <w:p w14:paraId="1AD02DBF" w14:textId="77777777" w:rsidR="00274BC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营业执照：</w:t>
            </w:r>
            <w:r w:rsidR="00274BC7" w:rsidRPr="00274BC7">
              <w:rPr>
                <w:rFonts w:ascii="宋体" w:hAnsi="宋体" w:cs="Arial" w:hint="eastAsia"/>
                <w:spacing w:val="-6"/>
                <w:szCs w:val="21"/>
              </w:rPr>
              <w:t>江西百好新型建材有限公司</w:t>
            </w:r>
          </w:p>
          <w:p w14:paraId="2B03A7EE" w14:textId="4CAA2130"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 xml:space="preserve">统一社会信用代码： </w:t>
            </w:r>
            <w:r w:rsidR="00274BC7" w:rsidRPr="00274BC7">
              <w:rPr>
                <w:rFonts w:ascii="宋体" w:hAnsi="宋体" w:cs="Arial"/>
                <w:spacing w:val="-6"/>
                <w:szCs w:val="21"/>
              </w:rPr>
              <w:t>91360703586572195E</w:t>
            </w:r>
          </w:p>
          <w:p w14:paraId="464E1CF1" w14:textId="275ABE54"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 xml:space="preserve">成立日期： </w:t>
            </w:r>
            <w:r w:rsidR="00274BC7" w:rsidRPr="00274BC7">
              <w:rPr>
                <w:rFonts w:ascii="宋体" w:hAnsi="宋体" w:cs="Arial" w:hint="eastAsia"/>
                <w:spacing w:val="-6"/>
                <w:szCs w:val="21"/>
              </w:rPr>
              <w:t xml:space="preserve">2011-12-09 </w:t>
            </w:r>
            <w:r w:rsidRPr="00832407">
              <w:rPr>
                <w:rFonts w:ascii="宋体" w:hAnsi="宋体" w:cs="Arial" w:hint="eastAsia"/>
                <w:spacing w:val="-6"/>
                <w:szCs w:val="21"/>
              </w:rPr>
              <w:t xml:space="preserve">     有效期：</w:t>
            </w:r>
            <w:r w:rsidR="00274BC7" w:rsidRPr="00274BC7">
              <w:rPr>
                <w:rFonts w:ascii="宋体" w:hAnsi="宋体" w:cs="Arial" w:hint="eastAsia"/>
                <w:spacing w:val="-6"/>
                <w:szCs w:val="21"/>
              </w:rPr>
              <w:t>2011-12-09 至 2031-12-08</w:t>
            </w:r>
          </w:p>
          <w:p w14:paraId="3DB92E54" w14:textId="0C55C7D6"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法人代表</w:t>
            </w:r>
            <w:r w:rsidR="00274BC7">
              <w:rPr>
                <w:rFonts w:ascii="宋体" w:hAnsi="宋体" w:cs="Arial" w:hint="eastAsia"/>
                <w:spacing w:val="-6"/>
                <w:szCs w:val="21"/>
              </w:rPr>
              <w:t>孙百好</w:t>
            </w:r>
            <w:r w:rsidRPr="00832407">
              <w:rPr>
                <w:rFonts w:ascii="宋体" w:hAnsi="宋体" w:cs="Arial" w:hint="eastAsia"/>
                <w:spacing w:val="-6"/>
                <w:szCs w:val="21"/>
              </w:rPr>
              <w:t>，公司注册资本</w:t>
            </w:r>
            <w:r w:rsidR="00274BC7">
              <w:rPr>
                <w:rFonts w:ascii="宋体" w:hAnsi="宋体" w:cs="Arial"/>
                <w:spacing w:val="-6"/>
                <w:szCs w:val="21"/>
              </w:rPr>
              <w:t>600</w:t>
            </w:r>
            <w:r w:rsidRPr="00832407">
              <w:rPr>
                <w:rFonts w:ascii="宋体" w:hAnsi="宋体" w:cs="Arial" w:hint="eastAsia"/>
                <w:spacing w:val="-6"/>
                <w:szCs w:val="21"/>
              </w:rPr>
              <w:t>万元。</w:t>
            </w:r>
          </w:p>
          <w:p w14:paraId="0433321F" w14:textId="0B7F159F"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注册地址：</w:t>
            </w:r>
            <w:r w:rsidR="00274BC7" w:rsidRPr="00274BC7">
              <w:rPr>
                <w:rFonts w:ascii="宋体" w:hAnsi="宋体" w:cs="Arial" w:hint="eastAsia"/>
                <w:spacing w:val="-6"/>
                <w:szCs w:val="21"/>
              </w:rPr>
              <w:t>江西省赣州市赣州开发区金岭路南侧</w:t>
            </w:r>
            <w:r w:rsidRPr="00832407">
              <w:rPr>
                <w:rFonts w:ascii="宋体" w:hAnsi="宋体" w:cs="Arial" w:hint="eastAsia"/>
                <w:spacing w:val="-6"/>
                <w:szCs w:val="21"/>
              </w:rPr>
              <w:t>。</w:t>
            </w:r>
          </w:p>
          <w:p w14:paraId="3B168E6D" w14:textId="3104829E"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生产地址：</w:t>
            </w:r>
            <w:r w:rsidR="00274BC7" w:rsidRPr="00274BC7">
              <w:rPr>
                <w:rFonts w:ascii="宋体" w:hAnsi="宋体" w:cs="Arial" w:hint="eastAsia"/>
                <w:spacing w:val="-6"/>
                <w:szCs w:val="21"/>
              </w:rPr>
              <w:t>江西省赣州市赣州开发区金岭路南侧</w:t>
            </w:r>
          </w:p>
          <w:p w14:paraId="6B62CA28" w14:textId="0212CD69"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经营范围：</w:t>
            </w:r>
            <w:r w:rsidR="00274BC7" w:rsidRPr="00274BC7">
              <w:rPr>
                <w:rFonts w:ascii="宋体" w:hAnsi="宋体" w:cs="Arial" w:hint="eastAsia"/>
                <w:spacing w:val="-6"/>
                <w:szCs w:val="21"/>
              </w:rPr>
              <w:t>建筑添加剂、新型墙</w:t>
            </w:r>
            <w:proofErr w:type="gramStart"/>
            <w:r w:rsidR="00274BC7" w:rsidRPr="00274BC7">
              <w:rPr>
                <w:rFonts w:ascii="宋体" w:hAnsi="宋体" w:cs="Arial" w:hint="eastAsia"/>
                <w:spacing w:val="-6"/>
                <w:szCs w:val="21"/>
              </w:rPr>
              <w:t>体材</w:t>
            </w:r>
            <w:proofErr w:type="gramEnd"/>
            <w:r w:rsidR="00274BC7" w:rsidRPr="00274BC7">
              <w:rPr>
                <w:rFonts w:ascii="宋体" w:hAnsi="宋体" w:cs="Arial" w:hint="eastAsia"/>
                <w:spacing w:val="-6"/>
                <w:szCs w:val="21"/>
              </w:rPr>
              <w:t>料生产销售；建筑材料、室内装饰材料批发。（以上经营项目国家有专项规定的从其规定）</w:t>
            </w:r>
            <w:r w:rsidRPr="00832407">
              <w:rPr>
                <w:rFonts w:ascii="宋体" w:hAnsi="宋体" w:cs="Arial" w:hint="eastAsia"/>
                <w:spacing w:val="-6"/>
                <w:szCs w:val="21"/>
              </w:rPr>
              <w:t>。</w:t>
            </w:r>
          </w:p>
          <w:p w14:paraId="47F24336"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proofErr w:type="gramStart"/>
            <w:r w:rsidRPr="00832407">
              <w:rPr>
                <w:rFonts w:ascii="宋体" w:hAnsi="宋体" w:cs="Arial" w:hint="eastAsia"/>
                <w:spacing w:val="-6"/>
                <w:szCs w:val="21"/>
              </w:rPr>
              <w:t>查国家</w:t>
            </w:r>
            <w:proofErr w:type="gramEnd"/>
            <w:r w:rsidRPr="00832407">
              <w:rPr>
                <w:rFonts w:ascii="宋体" w:hAnsi="宋体" w:cs="Arial" w:hint="eastAsia"/>
                <w:spacing w:val="-6"/>
                <w:szCs w:val="21"/>
              </w:rPr>
              <w:t>企业信用信息公示系统，企业无异常经营记录、无违法失信记录。</w:t>
            </w:r>
          </w:p>
          <w:p w14:paraId="34095100" w14:textId="283BA311" w:rsidR="00832407" w:rsidRDefault="00492B5D"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审核沟通了解到，公司</w:t>
            </w:r>
            <w:r w:rsidR="00832407" w:rsidRPr="00832407">
              <w:rPr>
                <w:rFonts w:ascii="宋体" w:hAnsi="宋体" w:cs="Arial" w:hint="eastAsia"/>
                <w:spacing w:val="-6"/>
                <w:szCs w:val="21"/>
              </w:rPr>
              <w:t>组织机构：行政部、</w:t>
            </w:r>
            <w:r w:rsidR="007F77BA">
              <w:rPr>
                <w:rFonts w:ascii="宋体" w:hAnsi="宋体" w:cs="Arial" w:hint="eastAsia"/>
                <w:spacing w:val="-6"/>
                <w:szCs w:val="21"/>
              </w:rPr>
              <w:t>业务</w:t>
            </w:r>
            <w:r w:rsidR="00832407" w:rsidRPr="00832407">
              <w:rPr>
                <w:rFonts w:ascii="宋体" w:hAnsi="宋体" w:cs="Arial" w:hint="eastAsia"/>
                <w:spacing w:val="-6"/>
                <w:szCs w:val="21"/>
              </w:rPr>
              <w:t>部、生产部、</w:t>
            </w:r>
            <w:r w:rsidR="007F77BA">
              <w:rPr>
                <w:rFonts w:ascii="宋体" w:hAnsi="宋体" w:cs="Arial" w:hint="eastAsia"/>
                <w:spacing w:val="-6"/>
                <w:szCs w:val="21"/>
              </w:rPr>
              <w:t>技术</w:t>
            </w:r>
            <w:r w:rsidR="00832407" w:rsidRPr="00832407">
              <w:rPr>
                <w:rFonts w:ascii="宋体" w:hAnsi="宋体" w:cs="Arial" w:hint="eastAsia"/>
                <w:spacing w:val="-6"/>
                <w:szCs w:val="21"/>
              </w:rPr>
              <w:t>部；</w:t>
            </w:r>
            <w:r>
              <w:rPr>
                <w:rFonts w:ascii="宋体" w:hAnsi="宋体" w:cs="Arial" w:hint="eastAsia"/>
                <w:spacing w:val="-6"/>
                <w:szCs w:val="21"/>
              </w:rPr>
              <w:t>租用工业园内</w:t>
            </w:r>
            <w:r w:rsidR="00832407" w:rsidRPr="00832407">
              <w:rPr>
                <w:rFonts w:ascii="宋体" w:hAnsi="宋体" w:cs="Arial" w:hint="eastAsia"/>
                <w:spacing w:val="-6"/>
                <w:szCs w:val="21"/>
              </w:rPr>
              <w:t>生产厂房用于公司进行</w:t>
            </w:r>
            <w:r w:rsidR="00832407" w:rsidRPr="00832407">
              <w:rPr>
                <w:rFonts w:ascii="宋体" w:hAnsi="宋体" w:cs="Arial" w:hint="eastAsia"/>
                <w:spacing w:val="-6"/>
                <w:szCs w:val="21"/>
              </w:rPr>
              <w:lastRenderedPageBreak/>
              <w:t>生产，办公，共约</w:t>
            </w:r>
            <w:r w:rsidR="007F77BA">
              <w:rPr>
                <w:rFonts w:ascii="宋体" w:hAnsi="宋体" w:cs="Arial"/>
                <w:spacing w:val="-6"/>
                <w:szCs w:val="21"/>
              </w:rPr>
              <w:t>26</w:t>
            </w:r>
            <w:r w:rsidR="00832407" w:rsidRPr="00832407">
              <w:rPr>
                <w:rFonts w:ascii="宋体" w:hAnsi="宋体" w:cs="Arial" w:hint="eastAsia"/>
                <w:spacing w:val="-6"/>
                <w:szCs w:val="21"/>
              </w:rPr>
              <w:t>00平米。</w:t>
            </w:r>
          </w:p>
          <w:p w14:paraId="2AE17AA5" w14:textId="6475336E"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查到了企业的营业执照，经营范围包括了认证范围内产品。</w:t>
            </w:r>
          </w:p>
          <w:p w14:paraId="46CA0C65"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proofErr w:type="gramStart"/>
            <w:r>
              <w:rPr>
                <w:rFonts w:ascii="宋体" w:hAnsi="宋体" w:cs="Arial" w:hint="eastAsia"/>
                <w:spacing w:val="-6"/>
                <w:szCs w:val="21"/>
              </w:rPr>
              <w:t>经交流</w:t>
            </w:r>
            <w:proofErr w:type="gramEnd"/>
            <w:r>
              <w:rPr>
                <w:rFonts w:ascii="宋体" w:hAnsi="宋体" w:cs="Arial" w:hint="eastAsia"/>
                <w:spacing w:val="-6"/>
                <w:szCs w:val="21"/>
              </w:rPr>
              <w:t>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14:paraId="504A53E2" w14:textId="5D866E6D"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14:paraId="094738FF" w14:textId="00C77F61" w:rsidR="007F77BA" w:rsidRDefault="007F77BA"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7F77BA">
              <w:rPr>
                <w:rFonts w:ascii="宋体" w:hAnsi="宋体" w:cs="Arial" w:hint="eastAsia"/>
                <w:spacing w:val="-6"/>
                <w:szCs w:val="21"/>
              </w:rPr>
              <w:t>国际经济政治形势、国家政策变动、竞争对手、客户需求的变化、新技术的采用等</w:t>
            </w:r>
          </w:p>
          <w:p w14:paraId="4E80F319" w14:textId="530DD439" w:rsidR="00832407" w:rsidRDefault="007F77BA"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7F77BA">
              <w:rPr>
                <w:rFonts w:ascii="宋体" w:hAnsi="宋体" w:cs="Arial" w:hint="eastAsia"/>
                <w:spacing w:val="-6"/>
                <w:szCs w:val="21"/>
              </w:rPr>
              <w:t>建筑添加剂（减水剂）</w:t>
            </w:r>
            <w:r w:rsidR="00832407">
              <w:rPr>
                <w:rFonts w:ascii="宋体" w:hAnsi="宋体" w:cs="Arial"/>
                <w:spacing w:val="-6"/>
                <w:szCs w:val="21"/>
              </w:rPr>
              <w:t>等行业持续新建发展带来的机遇，安全环保的法规和政府对生产加工业的环保性、安全性和质量提出了越来越高的要求，行业有着非常大的提升空间，并取得迅速的发展。</w:t>
            </w:r>
          </w:p>
          <w:p w14:paraId="43FAD26F"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14:paraId="0867C9B0"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14:paraId="10B124DB" w14:textId="45F0A01A"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w:t>
            </w:r>
            <w:proofErr w:type="gramStart"/>
            <w:r>
              <w:rPr>
                <w:rFonts w:ascii="宋体" w:hAnsi="宋体" w:cs="Arial" w:hint="eastAsia"/>
                <w:spacing w:val="-6"/>
                <w:szCs w:val="21"/>
              </w:rPr>
              <w:t>商质量</w:t>
            </w:r>
            <w:proofErr w:type="gramEnd"/>
            <w:r>
              <w:rPr>
                <w:rFonts w:ascii="宋体" w:hAnsi="宋体" w:cs="Arial" w:hint="eastAsia"/>
                <w:spacing w:val="-6"/>
                <w:szCs w:val="21"/>
              </w:rPr>
              <w:t>稳定、价廉物美、技术力量强、合作稳定等优势</w:t>
            </w:r>
          </w:p>
          <w:p w14:paraId="76DF96B5" w14:textId="006E626A"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14:paraId="25C23C80" w14:textId="20373B01" w:rsidR="007F77BA" w:rsidRDefault="007F77BA"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7F77BA">
              <w:rPr>
                <w:rFonts w:ascii="宋体" w:hAnsi="宋体" w:cs="Arial" w:hint="eastAsia"/>
                <w:spacing w:val="-6"/>
                <w:szCs w:val="21"/>
              </w:rPr>
              <w:t>公司文化、内部管理机制的建立、人员稳定性、员工年龄、经验等</w:t>
            </w:r>
          </w:p>
          <w:p w14:paraId="7AA5A3F2"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公司的人员均为有多年采购、销售经验和质检及相关岗位管理工作经验</w:t>
            </w:r>
            <w:r>
              <w:rPr>
                <w:rFonts w:ascii="宋体" w:hAnsi="宋体" w:cs="Arial" w:hint="eastAsia"/>
                <w:spacing w:val="-6"/>
                <w:szCs w:val="21"/>
              </w:rPr>
              <w:t>；</w:t>
            </w:r>
            <w:r>
              <w:rPr>
                <w:rFonts w:ascii="宋体" w:hAnsi="宋体" w:cs="Arial"/>
                <w:spacing w:val="-6"/>
                <w:szCs w:val="21"/>
              </w:rPr>
              <w:t>经过技能/合</w:t>
            </w:r>
            <w:proofErr w:type="gramStart"/>
            <w:r>
              <w:rPr>
                <w:rFonts w:ascii="宋体" w:hAnsi="宋体" w:cs="Arial"/>
                <w:spacing w:val="-6"/>
                <w:szCs w:val="21"/>
              </w:rPr>
              <w:t>规</w:t>
            </w:r>
            <w:proofErr w:type="gramEnd"/>
            <w:r>
              <w:rPr>
                <w:rFonts w:ascii="宋体" w:hAnsi="宋体" w:cs="Arial"/>
                <w:spacing w:val="-6"/>
                <w:szCs w:val="21"/>
              </w:rPr>
              <w:t>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14:paraId="3F8F8768"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14:paraId="213C1891" w14:textId="004A6A71" w:rsidR="00832407" w:rsidRPr="008E67D6" w:rsidRDefault="00832407" w:rsidP="00832407">
            <w:pPr>
              <w:spacing w:beforeLines="30" w:before="93" w:afterLines="30" w:after="93" w:line="288" w:lineRule="auto"/>
              <w:ind w:firstLineChars="200" w:firstLine="396"/>
              <w:rPr>
                <w:rFonts w:eastAsiaTheme="minorEastAsia" w:hAnsiTheme="minorEastAsia"/>
                <w:sz w:val="24"/>
                <w:szCs w:val="24"/>
              </w:rPr>
            </w:pPr>
            <w:r>
              <w:rPr>
                <w:rFonts w:ascii="宋体" w:hAnsi="宋体" w:cs="Arial"/>
                <w:spacing w:val="-6"/>
                <w:szCs w:val="21"/>
              </w:rPr>
              <w:t>经查，符合要求。</w:t>
            </w:r>
          </w:p>
        </w:tc>
        <w:tc>
          <w:tcPr>
            <w:tcW w:w="1585" w:type="dxa"/>
          </w:tcPr>
          <w:p w14:paraId="19872A5A" w14:textId="6F333896" w:rsidR="00832407" w:rsidRPr="00485B94" w:rsidRDefault="00492B5D" w:rsidP="00832407">
            <w:pPr>
              <w:rPr>
                <w:rFonts w:eastAsiaTheme="minorEastAsia"/>
                <w:sz w:val="24"/>
                <w:szCs w:val="24"/>
              </w:rPr>
            </w:pPr>
            <w:r>
              <w:rPr>
                <w:rFonts w:ascii="宋体" w:hAnsi="宋体" w:cs="Arial" w:hint="eastAsia"/>
                <w:spacing w:val="-6"/>
                <w:szCs w:val="21"/>
              </w:rPr>
              <w:lastRenderedPageBreak/>
              <w:t>符合</w:t>
            </w:r>
          </w:p>
        </w:tc>
      </w:tr>
      <w:tr w:rsidR="00832407" w:rsidRPr="007F23D6" w14:paraId="068AD656" w14:textId="77777777" w:rsidTr="009559A5">
        <w:trPr>
          <w:trHeight w:val="416"/>
        </w:trPr>
        <w:tc>
          <w:tcPr>
            <w:tcW w:w="1809" w:type="dxa"/>
          </w:tcPr>
          <w:p w14:paraId="41E2135E" w14:textId="77777777" w:rsidR="00832407" w:rsidRDefault="00832407" w:rsidP="00832407">
            <w:pPr>
              <w:rPr>
                <w:rFonts w:ascii="宋体" w:hAnsi="宋体" w:cs="Arial"/>
                <w:spacing w:val="-6"/>
                <w:szCs w:val="21"/>
              </w:rPr>
            </w:pPr>
            <w:r>
              <w:rPr>
                <w:rFonts w:ascii="宋体" w:hAnsi="宋体" w:cs="Arial" w:hint="eastAsia"/>
                <w:spacing w:val="-6"/>
                <w:szCs w:val="21"/>
              </w:rPr>
              <w:t>理解相关方的需求和期望</w:t>
            </w:r>
          </w:p>
          <w:p w14:paraId="030B86D6" w14:textId="77777777" w:rsidR="00832407" w:rsidRPr="008E67D6" w:rsidRDefault="00832407" w:rsidP="00832407">
            <w:pPr>
              <w:spacing w:line="360" w:lineRule="auto"/>
              <w:rPr>
                <w:rFonts w:eastAsiaTheme="minorEastAsia" w:hAnsiTheme="minorEastAsia"/>
                <w:sz w:val="24"/>
                <w:szCs w:val="24"/>
              </w:rPr>
            </w:pPr>
          </w:p>
        </w:tc>
        <w:tc>
          <w:tcPr>
            <w:tcW w:w="1311" w:type="dxa"/>
          </w:tcPr>
          <w:p w14:paraId="6C406847" w14:textId="190DDE56" w:rsidR="00832407" w:rsidRPr="008E67D6" w:rsidRDefault="00832407" w:rsidP="00832407">
            <w:pPr>
              <w:spacing w:line="360" w:lineRule="auto"/>
              <w:rPr>
                <w:rFonts w:eastAsiaTheme="minorEastAsia"/>
                <w:b/>
                <w:sz w:val="24"/>
                <w:szCs w:val="24"/>
              </w:rPr>
            </w:pPr>
            <w:r>
              <w:rPr>
                <w:rFonts w:ascii="宋体" w:hAnsi="宋体" w:cs="Arial" w:hint="eastAsia"/>
                <w:spacing w:val="-6"/>
                <w:szCs w:val="21"/>
              </w:rPr>
              <w:t>QEO:4.2</w:t>
            </w:r>
          </w:p>
        </w:tc>
        <w:tc>
          <w:tcPr>
            <w:tcW w:w="10004" w:type="dxa"/>
          </w:tcPr>
          <w:p w14:paraId="44173B4B"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公司确定了与环境管理体系有关的相关方包括顾客、采购环保合格原材料和合作供方、工商行政部门、计量和安全部门、总公司、财政局、物流服务企业、当地环保部门、第三方检测机构等。</w:t>
            </w:r>
          </w:p>
          <w:p w14:paraId="4A4A92F9"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14:paraId="7DED4FE5" w14:textId="29F5356C" w:rsidR="00832407" w:rsidRPr="008E67D6" w:rsidRDefault="00832407" w:rsidP="00832407">
            <w:pPr>
              <w:spacing w:beforeLines="30" w:before="93" w:afterLines="30" w:after="93" w:line="288" w:lineRule="auto"/>
              <w:ind w:firstLineChars="200" w:firstLine="396"/>
              <w:rPr>
                <w:rFonts w:eastAsiaTheme="minorEastAsia" w:hAnsiTheme="minorEastAsia"/>
                <w:sz w:val="24"/>
                <w:szCs w:val="24"/>
              </w:rPr>
            </w:pPr>
            <w:r>
              <w:rPr>
                <w:rFonts w:ascii="宋体" w:hAnsi="宋体" w:cs="Arial"/>
                <w:spacing w:val="-6"/>
                <w:szCs w:val="21"/>
              </w:rPr>
              <w:lastRenderedPageBreak/>
              <w:t>对这些相关方监事和评审的方法有：上级文件、标准和规范的获取、设备器具检定、沟通等。</w:t>
            </w:r>
          </w:p>
        </w:tc>
        <w:tc>
          <w:tcPr>
            <w:tcW w:w="1585" w:type="dxa"/>
          </w:tcPr>
          <w:p w14:paraId="2A0A0554" w14:textId="008B6DA6" w:rsidR="00832407" w:rsidRDefault="00492B5D" w:rsidP="00832407">
            <w:pPr>
              <w:rPr>
                <w:rFonts w:ascii="宋体" w:hAnsi="宋体" w:cs="Arial"/>
                <w:spacing w:val="-6"/>
                <w:szCs w:val="21"/>
              </w:rPr>
            </w:pPr>
            <w:r>
              <w:rPr>
                <w:rFonts w:ascii="宋体" w:hAnsi="宋体" w:cs="Arial" w:hint="eastAsia"/>
                <w:spacing w:val="-6"/>
                <w:szCs w:val="21"/>
              </w:rPr>
              <w:lastRenderedPageBreak/>
              <w:t>符合</w:t>
            </w:r>
          </w:p>
          <w:p w14:paraId="141F0EE3" w14:textId="77777777" w:rsidR="00832407" w:rsidRPr="00485B94" w:rsidRDefault="00832407" w:rsidP="00832407">
            <w:pPr>
              <w:rPr>
                <w:rFonts w:eastAsiaTheme="minorEastAsia"/>
                <w:sz w:val="24"/>
                <w:szCs w:val="24"/>
              </w:rPr>
            </w:pPr>
          </w:p>
        </w:tc>
      </w:tr>
      <w:tr w:rsidR="000F01E2" w:rsidRPr="007F23D6" w14:paraId="14904C7B" w14:textId="77777777" w:rsidTr="00616F09">
        <w:trPr>
          <w:trHeight w:val="416"/>
        </w:trPr>
        <w:tc>
          <w:tcPr>
            <w:tcW w:w="1809" w:type="dxa"/>
            <w:vAlign w:val="center"/>
          </w:tcPr>
          <w:p w14:paraId="7D202E6D" w14:textId="0934E6CD" w:rsidR="000F01E2" w:rsidRDefault="000F01E2" w:rsidP="000F01E2">
            <w:pPr>
              <w:rPr>
                <w:rFonts w:ascii="宋体" w:hAnsi="宋体" w:cs="Arial"/>
                <w:spacing w:val="-6"/>
                <w:szCs w:val="21"/>
              </w:rPr>
            </w:pPr>
            <w:r>
              <w:rPr>
                <w:rFonts w:ascii="宋体" w:hAnsi="宋体" w:cs="宋体" w:hint="eastAsia"/>
                <w:color w:val="000000" w:themeColor="text1"/>
                <w:szCs w:val="21"/>
              </w:rPr>
              <w:t>质量/环境/职业健康安全/职业健康安全管理体系的范围</w:t>
            </w:r>
          </w:p>
        </w:tc>
        <w:tc>
          <w:tcPr>
            <w:tcW w:w="1311" w:type="dxa"/>
            <w:vAlign w:val="center"/>
          </w:tcPr>
          <w:p w14:paraId="56A1F59F" w14:textId="4D870BA2" w:rsidR="000F01E2" w:rsidRDefault="000F01E2" w:rsidP="000F01E2">
            <w:pPr>
              <w:jc w:val="center"/>
              <w:rPr>
                <w:rFonts w:ascii="宋体" w:hAnsi="宋体" w:cs="Arial"/>
                <w:spacing w:val="-6"/>
                <w:szCs w:val="21"/>
              </w:rPr>
            </w:pPr>
            <w:r>
              <w:rPr>
                <w:rFonts w:ascii="宋体" w:hAnsi="宋体" w:cs="宋体" w:hint="eastAsia"/>
                <w:color w:val="000000" w:themeColor="text1"/>
                <w:szCs w:val="21"/>
              </w:rPr>
              <w:t>QEO：4.3</w:t>
            </w:r>
          </w:p>
        </w:tc>
        <w:tc>
          <w:tcPr>
            <w:tcW w:w="10004" w:type="dxa"/>
            <w:vAlign w:val="center"/>
          </w:tcPr>
          <w:p w14:paraId="50D6126D" w14:textId="77777777" w:rsidR="000F01E2" w:rsidRDefault="000F01E2" w:rsidP="000F01E2">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经确认企业的管理体系范围是：</w:t>
            </w:r>
          </w:p>
          <w:p w14:paraId="74751667" w14:textId="1E57B64A" w:rsidR="000F01E2" w:rsidRDefault="000F01E2" w:rsidP="000F01E2">
            <w:pPr>
              <w:spacing w:line="360" w:lineRule="auto"/>
              <w:ind w:firstLineChars="200" w:firstLine="420"/>
              <w:rPr>
                <w:rFonts w:ascii="宋体" w:hAnsi="宋体" w:cs="宋体"/>
                <w:color w:val="000000" w:themeColor="text1"/>
                <w:szCs w:val="21"/>
              </w:rPr>
            </w:pPr>
            <w:r w:rsidRPr="000F01E2">
              <w:rPr>
                <w:rFonts w:ascii="宋体" w:hAnsi="宋体" w:cs="宋体" w:hint="eastAsia"/>
                <w:color w:val="000000" w:themeColor="text1"/>
                <w:szCs w:val="21"/>
              </w:rPr>
              <w:t>Q：建筑添加剂（减水剂）的生产</w:t>
            </w:r>
          </w:p>
          <w:p w14:paraId="5B07CB4C" w14:textId="77777777" w:rsidR="000F01E2" w:rsidRDefault="000F01E2" w:rsidP="000F01E2">
            <w:pPr>
              <w:spacing w:line="360" w:lineRule="auto"/>
              <w:ind w:firstLineChars="200" w:firstLine="420"/>
              <w:rPr>
                <w:rFonts w:ascii="宋体" w:hAnsi="宋体" w:cs="宋体"/>
                <w:color w:val="000000" w:themeColor="text1"/>
                <w:szCs w:val="21"/>
              </w:rPr>
            </w:pPr>
            <w:r w:rsidRPr="000F01E2">
              <w:rPr>
                <w:rFonts w:ascii="宋体" w:hAnsi="宋体" w:cs="宋体" w:hint="eastAsia"/>
                <w:color w:val="000000" w:themeColor="text1"/>
                <w:szCs w:val="21"/>
              </w:rPr>
              <w:t>E：建筑添加剂（减水剂）的生产所涉及场所的相关环境管理活动</w:t>
            </w:r>
            <w:r>
              <w:rPr>
                <w:rFonts w:ascii="宋体" w:hAnsi="宋体" w:cs="宋体" w:hint="eastAsia"/>
                <w:color w:val="000000" w:themeColor="text1"/>
                <w:szCs w:val="21"/>
              </w:rPr>
              <w:t>；</w:t>
            </w:r>
          </w:p>
          <w:p w14:paraId="4AE961C8" w14:textId="77777777" w:rsidR="000F01E2" w:rsidRPr="000F01E2" w:rsidRDefault="000F01E2" w:rsidP="000F01E2">
            <w:pPr>
              <w:spacing w:line="360" w:lineRule="auto"/>
              <w:ind w:firstLineChars="200" w:firstLine="420"/>
              <w:rPr>
                <w:rFonts w:ascii="宋体" w:hAnsi="宋体" w:cs="宋体"/>
                <w:color w:val="000000" w:themeColor="text1"/>
                <w:szCs w:val="21"/>
              </w:rPr>
            </w:pPr>
            <w:r w:rsidRPr="000F01E2">
              <w:rPr>
                <w:rFonts w:ascii="宋体" w:hAnsi="宋体" w:cs="宋体" w:hint="eastAsia"/>
                <w:color w:val="000000" w:themeColor="text1"/>
                <w:szCs w:val="21"/>
              </w:rPr>
              <w:t>O：建筑添加剂（减水剂）的生产所涉及场所的相关职业健康安全管理活动</w:t>
            </w:r>
          </w:p>
          <w:p w14:paraId="1E58AF81" w14:textId="2221A7E1" w:rsidR="000F01E2" w:rsidRDefault="000F01E2" w:rsidP="000F01E2">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Pr>
                <w:rFonts w:ascii="宋体" w:hAnsi="宋体" w:cs="宋体" w:hint="eastAsia"/>
                <w:color w:val="000000" w:themeColor="text1"/>
                <w:szCs w:val="21"/>
              </w:rPr>
              <w:t>不适用情况： Q8.3条款不适用，见生产部审核记录不适用说明。</w:t>
            </w:r>
          </w:p>
        </w:tc>
        <w:tc>
          <w:tcPr>
            <w:tcW w:w="1585" w:type="dxa"/>
            <w:vAlign w:val="center"/>
          </w:tcPr>
          <w:p w14:paraId="4B519A11" w14:textId="7ECCF80C" w:rsidR="000F01E2" w:rsidRDefault="000F01E2" w:rsidP="000F01E2">
            <w:pPr>
              <w:rPr>
                <w:rFonts w:ascii="宋体" w:hAnsi="宋体" w:cs="Arial"/>
                <w:spacing w:val="-6"/>
                <w:szCs w:val="21"/>
              </w:rPr>
            </w:pPr>
            <w:r>
              <w:rPr>
                <w:rFonts w:ascii="宋体" w:hAnsi="宋体" w:cs="宋体" w:hint="eastAsia"/>
                <w:color w:val="000000" w:themeColor="text1"/>
                <w:szCs w:val="21"/>
              </w:rPr>
              <w:t>符合</w:t>
            </w:r>
          </w:p>
        </w:tc>
      </w:tr>
      <w:tr w:rsidR="000F01E2" w:rsidRPr="007F23D6" w14:paraId="038135FE" w14:textId="77777777" w:rsidTr="00636C0C">
        <w:trPr>
          <w:trHeight w:val="416"/>
        </w:trPr>
        <w:tc>
          <w:tcPr>
            <w:tcW w:w="1809" w:type="dxa"/>
            <w:vAlign w:val="center"/>
          </w:tcPr>
          <w:p w14:paraId="257B11CF" w14:textId="485F269B" w:rsidR="000F01E2" w:rsidRDefault="000F01E2" w:rsidP="000F01E2">
            <w:pPr>
              <w:rPr>
                <w:rFonts w:ascii="宋体" w:hAnsi="宋体" w:cs="Arial"/>
                <w:spacing w:val="-6"/>
                <w:szCs w:val="21"/>
              </w:rPr>
            </w:pPr>
            <w:r>
              <w:rPr>
                <w:rFonts w:ascii="宋体" w:hAnsi="宋体" w:cs="宋体" w:hint="eastAsia"/>
                <w:color w:val="000000" w:themeColor="text1"/>
                <w:szCs w:val="21"/>
              </w:rPr>
              <w:t>质量/环境/职业健康安全管理体系及其过程</w:t>
            </w:r>
          </w:p>
        </w:tc>
        <w:tc>
          <w:tcPr>
            <w:tcW w:w="1311" w:type="dxa"/>
            <w:vAlign w:val="center"/>
          </w:tcPr>
          <w:p w14:paraId="7D66F99A" w14:textId="0558DC28" w:rsidR="000F01E2" w:rsidRDefault="000F01E2" w:rsidP="000F01E2">
            <w:pPr>
              <w:jc w:val="center"/>
              <w:rPr>
                <w:rFonts w:ascii="宋体" w:hAnsi="宋体" w:cs="Arial"/>
                <w:spacing w:val="-6"/>
                <w:szCs w:val="21"/>
              </w:rPr>
            </w:pPr>
            <w:r>
              <w:rPr>
                <w:rFonts w:ascii="宋体" w:hAnsi="宋体" w:cs="宋体" w:hint="eastAsia"/>
                <w:color w:val="000000" w:themeColor="text1"/>
                <w:szCs w:val="21"/>
              </w:rPr>
              <w:t>QEO：4.4</w:t>
            </w:r>
          </w:p>
        </w:tc>
        <w:tc>
          <w:tcPr>
            <w:tcW w:w="10004" w:type="dxa"/>
            <w:vAlign w:val="center"/>
          </w:tcPr>
          <w:p w14:paraId="3D02A7D3" w14:textId="77777777" w:rsidR="000F01E2" w:rsidRDefault="000F01E2" w:rsidP="000F01E2">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公司按照标准建立了文件化的管理体系，编写了管理手册、程序文件、三级文件，文件中包括了QEO方针、目标, 对各部门的职责权限</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14:paraId="29ED1375" w14:textId="5DC1939B" w:rsidR="000F01E2" w:rsidRPr="00C06B45" w:rsidRDefault="000F01E2" w:rsidP="000F01E2">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w:t>
            </w:r>
            <w:r>
              <w:rPr>
                <w:szCs w:val="24"/>
              </w:rPr>
              <w:t>1</w:t>
            </w:r>
            <w:r w:rsidRPr="00C06B45">
              <w:rPr>
                <w:rFonts w:hint="eastAsia"/>
                <w:szCs w:val="24"/>
              </w:rPr>
              <w:t>年</w:t>
            </w:r>
            <w:r>
              <w:rPr>
                <w:szCs w:val="24"/>
              </w:rPr>
              <w:t>1</w:t>
            </w:r>
            <w:r w:rsidRPr="00C06B45">
              <w:rPr>
                <w:rFonts w:hint="eastAsia"/>
                <w:szCs w:val="24"/>
              </w:rPr>
              <w:t>月</w:t>
            </w:r>
            <w:r>
              <w:rPr>
                <w:szCs w:val="24"/>
              </w:rPr>
              <w:t>20</w:t>
            </w:r>
            <w:r>
              <w:rPr>
                <w:rFonts w:hint="eastAsia"/>
                <w:szCs w:val="24"/>
              </w:rPr>
              <w:t>日按新文件实施</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14:paraId="07104620" w14:textId="77777777" w:rsidR="000F01E2" w:rsidRPr="00C06B45" w:rsidRDefault="000F01E2" w:rsidP="000F01E2">
            <w:pPr>
              <w:spacing w:line="360" w:lineRule="auto"/>
              <w:ind w:firstLineChars="200" w:firstLine="420"/>
              <w:rPr>
                <w:szCs w:val="24"/>
              </w:rPr>
            </w:pPr>
            <w:r w:rsidRPr="00C06B45">
              <w:rPr>
                <w:rFonts w:hint="eastAsia"/>
                <w:szCs w:val="24"/>
              </w:rPr>
              <w:t>2.</w:t>
            </w:r>
            <w:r w:rsidRPr="00C06B45">
              <w:rPr>
                <w:rFonts w:hint="eastAsia"/>
                <w:szCs w:val="24"/>
              </w:rPr>
              <w:t>公司明确规定</w:t>
            </w:r>
            <w:r>
              <w:rPr>
                <w:rFonts w:hint="eastAsia"/>
                <w:szCs w:val="24"/>
              </w:rPr>
              <w:t>服务</w:t>
            </w:r>
            <w:r w:rsidRPr="00C06B45">
              <w:rPr>
                <w:rFonts w:hint="eastAsia"/>
                <w:szCs w:val="24"/>
              </w:rPr>
              <w:t>执行标准和客户要求，并通过各环节控制，监视、测量、考核使其达到有效运行。</w:t>
            </w:r>
          </w:p>
          <w:p w14:paraId="165EEC34" w14:textId="77777777" w:rsidR="000F01E2" w:rsidRPr="00C06B45" w:rsidRDefault="000F01E2" w:rsidP="000F01E2">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14:paraId="529851AB" w14:textId="77777777" w:rsidR="000F01E2" w:rsidRPr="00C06B45" w:rsidRDefault="000F01E2" w:rsidP="000F01E2">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14:paraId="3881F19A" w14:textId="77777777" w:rsidR="000F01E2" w:rsidRPr="00C06B45" w:rsidRDefault="000F01E2" w:rsidP="000F01E2">
            <w:pPr>
              <w:spacing w:line="360" w:lineRule="auto"/>
              <w:ind w:firstLineChars="200" w:firstLine="420"/>
              <w:rPr>
                <w:szCs w:val="24"/>
              </w:rPr>
            </w:pPr>
            <w:r w:rsidRPr="00C06B45">
              <w:rPr>
                <w:rFonts w:hint="eastAsia"/>
                <w:szCs w:val="24"/>
              </w:rPr>
              <w:lastRenderedPageBreak/>
              <w:t>5</w:t>
            </w:r>
            <w:r>
              <w:rPr>
                <w:rFonts w:hint="eastAsia"/>
                <w:szCs w:val="24"/>
              </w:rPr>
              <w:t>.</w:t>
            </w:r>
            <w:r w:rsidRPr="00C06B45">
              <w:rPr>
                <w:rFonts w:hint="eastAsia"/>
                <w:szCs w:val="24"/>
              </w:rPr>
              <w:t>通过监视、测量和分析结果以及内审，管理评审等达到持续改进的目的。</w:t>
            </w:r>
          </w:p>
          <w:p w14:paraId="6C1E6AAC" w14:textId="77777777" w:rsidR="000F01E2" w:rsidRDefault="000F01E2" w:rsidP="000F01E2">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p w14:paraId="72828D1E" w14:textId="36E4A7B3" w:rsidR="000F01E2" w:rsidRDefault="000F01E2" w:rsidP="000F01E2">
            <w:pPr>
              <w:spacing w:line="360" w:lineRule="auto"/>
              <w:ind w:firstLineChars="200" w:firstLine="420"/>
              <w:rPr>
                <w:rFonts w:ascii="宋体" w:hAnsi="宋体" w:cs="Arial"/>
                <w:spacing w:val="-6"/>
                <w:szCs w:val="21"/>
              </w:rPr>
            </w:pPr>
            <w:r>
              <w:rPr>
                <w:rFonts w:ascii="宋体" w:hAnsi="宋体" w:cs="宋体" w:hint="eastAsia"/>
                <w:color w:val="000000" w:themeColor="text1"/>
                <w:szCs w:val="21"/>
              </w:rPr>
              <w:t>外包过程：无。</w:t>
            </w:r>
          </w:p>
        </w:tc>
        <w:tc>
          <w:tcPr>
            <w:tcW w:w="1585" w:type="dxa"/>
            <w:vAlign w:val="center"/>
          </w:tcPr>
          <w:p w14:paraId="156CA1A0" w14:textId="1D492DCE" w:rsidR="000F01E2" w:rsidRDefault="000F01E2" w:rsidP="000F01E2">
            <w:pPr>
              <w:rPr>
                <w:rFonts w:ascii="宋体" w:hAnsi="宋体" w:cs="Arial"/>
                <w:spacing w:val="-6"/>
                <w:szCs w:val="21"/>
              </w:rPr>
            </w:pPr>
            <w:r w:rsidRPr="00F54EBB">
              <w:rPr>
                <w:rFonts w:ascii="宋体" w:hAnsi="宋体" w:cs="宋体" w:hint="eastAsia"/>
                <w:szCs w:val="21"/>
              </w:rPr>
              <w:lastRenderedPageBreak/>
              <w:t>符合</w:t>
            </w:r>
          </w:p>
        </w:tc>
      </w:tr>
      <w:tr w:rsidR="000F01E2" w:rsidRPr="007F23D6" w14:paraId="5B9905AB" w14:textId="77777777" w:rsidTr="009559A5">
        <w:trPr>
          <w:trHeight w:val="416"/>
        </w:trPr>
        <w:tc>
          <w:tcPr>
            <w:tcW w:w="1809" w:type="dxa"/>
          </w:tcPr>
          <w:p w14:paraId="3DAB816F" w14:textId="77777777" w:rsidR="000F01E2" w:rsidRPr="00681C43" w:rsidRDefault="000F01E2" w:rsidP="000F01E2">
            <w:pPr>
              <w:rPr>
                <w:rFonts w:hAnsi="宋体"/>
                <w:szCs w:val="24"/>
              </w:rPr>
            </w:pPr>
            <w:r w:rsidRPr="00681C43">
              <w:rPr>
                <w:rFonts w:hAnsi="宋体" w:hint="eastAsia"/>
                <w:szCs w:val="24"/>
              </w:rPr>
              <w:t>领导作用和承诺</w:t>
            </w:r>
          </w:p>
          <w:p w14:paraId="77916287" w14:textId="77777777" w:rsidR="000F01E2" w:rsidRPr="00681C43" w:rsidRDefault="000F01E2" w:rsidP="000F01E2">
            <w:pPr>
              <w:rPr>
                <w:rFonts w:hAnsi="宋体"/>
                <w:szCs w:val="24"/>
              </w:rPr>
            </w:pPr>
            <w:r w:rsidRPr="00681C43">
              <w:rPr>
                <w:rFonts w:hAnsi="宋体" w:hint="eastAsia"/>
                <w:szCs w:val="24"/>
              </w:rPr>
              <w:t>组织的岗位、职责和权限</w:t>
            </w:r>
          </w:p>
          <w:p w14:paraId="592463EE" w14:textId="77777777" w:rsidR="000F01E2" w:rsidRDefault="000F01E2" w:rsidP="000F01E2">
            <w:pPr>
              <w:rPr>
                <w:rFonts w:ascii="宋体" w:hAnsi="宋体" w:cs="Arial"/>
                <w:spacing w:val="-6"/>
                <w:szCs w:val="21"/>
              </w:rPr>
            </w:pPr>
          </w:p>
        </w:tc>
        <w:tc>
          <w:tcPr>
            <w:tcW w:w="1311" w:type="dxa"/>
          </w:tcPr>
          <w:p w14:paraId="1F7DC1C4" w14:textId="77777777" w:rsidR="000F01E2" w:rsidRPr="00681C43" w:rsidRDefault="000F01E2" w:rsidP="000F01E2">
            <w:pPr>
              <w:jc w:val="center"/>
              <w:rPr>
                <w:rFonts w:hAnsi="宋体"/>
                <w:szCs w:val="24"/>
              </w:rPr>
            </w:pPr>
            <w:r>
              <w:rPr>
                <w:rFonts w:hAnsi="宋体" w:hint="eastAsia"/>
                <w:szCs w:val="24"/>
              </w:rPr>
              <w:t>QE</w:t>
            </w:r>
            <w:r w:rsidRPr="00681C43">
              <w:rPr>
                <w:rFonts w:hAnsi="宋体" w:hint="eastAsia"/>
                <w:szCs w:val="24"/>
              </w:rPr>
              <w:t>O:5.1</w:t>
            </w:r>
          </w:p>
          <w:p w14:paraId="367F4542" w14:textId="77777777" w:rsidR="000F01E2" w:rsidRPr="00681C43" w:rsidRDefault="000F01E2" w:rsidP="000F01E2">
            <w:pPr>
              <w:jc w:val="center"/>
              <w:rPr>
                <w:rFonts w:hAnsi="宋体"/>
                <w:szCs w:val="24"/>
              </w:rPr>
            </w:pPr>
            <w:r w:rsidRPr="00681C43">
              <w:rPr>
                <w:rFonts w:hAnsi="宋体" w:hint="eastAsia"/>
                <w:szCs w:val="24"/>
              </w:rPr>
              <w:t>5.3</w:t>
            </w:r>
          </w:p>
          <w:p w14:paraId="641A8AA9" w14:textId="77777777" w:rsidR="000F01E2" w:rsidRDefault="000F01E2" w:rsidP="000F01E2">
            <w:pPr>
              <w:jc w:val="center"/>
              <w:rPr>
                <w:rFonts w:ascii="宋体" w:hAnsi="宋体" w:cs="Arial"/>
                <w:spacing w:val="-6"/>
                <w:szCs w:val="21"/>
              </w:rPr>
            </w:pPr>
          </w:p>
        </w:tc>
        <w:tc>
          <w:tcPr>
            <w:tcW w:w="10004" w:type="dxa"/>
          </w:tcPr>
          <w:p w14:paraId="4B90D2A3" w14:textId="77777777" w:rsidR="000F01E2" w:rsidRPr="00681C43" w:rsidRDefault="000F01E2" w:rsidP="000F01E2">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0DED9301" w14:textId="432B282A" w:rsidR="000F01E2" w:rsidRPr="00681C43" w:rsidRDefault="000F01E2" w:rsidP="00914278">
            <w:pPr>
              <w:spacing w:line="360" w:lineRule="auto"/>
              <w:ind w:firstLineChars="200" w:firstLine="420"/>
              <w:rPr>
                <w:rFonts w:hAnsi="宋体"/>
                <w:szCs w:val="24"/>
              </w:rPr>
            </w:pPr>
            <w:r>
              <w:rPr>
                <w:rFonts w:hAnsi="宋体"/>
                <w:szCs w:val="24"/>
              </w:rPr>
              <w:t>公司部门设置有：</w:t>
            </w:r>
            <w:r>
              <w:rPr>
                <w:rFonts w:hAnsi="宋体" w:hint="eastAsia"/>
                <w:szCs w:val="24"/>
              </w:rPr>
              <w:t>管理层、</w:t>
            </w:r>
            <w:r w:rsidR="00914278">
              <w:rPr>
                <w:rFonts w:hAnsi="宋体" w:hint="eastAsia"/>
                <w:szCs w:val="24"/>
              </w:rPr>
              <w:t>行政</w:t>
            </w:r>
            <w:r>
              <w:rPr>
                <w:rFonts w:hAnsi="宋体" w:hint="eastAsia"/>
                <w:szCs w:val="24"/>
              </w:rPr>
              <w:t>部</w:t>
            </w:r>
            <w:r>
              <w:rPr>
                <w:rFonts w:hAnsi="宋体"/>
                <w:szCs w:val="24"/>
              </w:rPr>
              <w:t>、</w:t>
            </w:r>
            <w:r w:rsidR="00914278">
              <w:rPr>
                <w:rFonts w:hAnsi="宋体" w:hint="eastAsia"/>
                <w:szCs w:val="24"/>
              </w:rPr>
              <w:t>生产部、技术部、业务部</w:t>
            </w:r>
            <w:r w:rsidRPr="00681C43">
              <w:rPr>
                <w:rFonts w:hAnsi="宋体"/>
                <w:szCs w:val="24"/>
              </w:rPr>
              <w:t>；</w:t>
            </w:r>
            <w:r>
              <w:rPr>
                <w:rFonts w:hAnsi="宋体" w:hint="eastAsia"/>
                <w:szCs w:val="24"/>
              </w:rPr>
              <w:t>人员共</w:t>
            </w:r>
            <w:r w:rsidR="00914278">
              <w:rPr>
                <w:rFonts w:hAnsi="宋体"/>
                <w:szCs w:val="24"/>
              </w:rPr>
              <w:t>17</w:t>
            </w:r>
            <w:r>
              <w:rPr>
                <w:rFonts w:hAnsi="宋体" w:hint="eastAsia"/>
                <w:szCs w:val="24"/>
              </w:rPr>
              <w:t>人；。</w:t>
            </w:r>
          </w:p>
          <w:p w14:paraId="6E2D5465" w14:textId="77777777" w:rsidR="000F01E2" w:rsidRDefault="000F01E2" w:rsidP="000F01E2">
            <w:pPr>
              <w:spacing w:line="360" w:lineRule="auto"/>
              <w:ind w:firstLineChars="200" w:firstLine="420"/>
              <w:rPr>
                <w:rFonts w:hAnsi="宋体"/>
                <w:szCs w:val="24"/>
              </w:rPr>
            </w:pPr>
            <w:r>
              <w:rPr>
                <w:rFonts w:hAnsi="宋体" w:hint="eastAsia"/>
                <w:szCs w:val="24"/>
              </w:rPr>
              <w:t>对各过程人员</w:t>
            </w:r>
            <w:r w:rsidRPr="00681C43">
              <w:rPr>
                <w:rFonts w:hAnsi="宋体"/>
                <w:szCs w:val="24"/>
              </w:rPr>
              <w:t>编制了岗位职责汇编，以文件上发的形式沟通各部门的职责及各部门之间工作的联系。</w:t>
            </w:r>
          </w:p>
          <w:p w14:paraId="5C0B8806" w14:textId="6AB568F4" w:rsidR="000F01E2" w:rsidRPr="00681C43" w:rsidRDefault="000F01E2" w:rsidP="000F01E2">
            <w:pPr>
              <w:spacing w:line="360" w:lineRule="auto"/>
              <w:ind w:firstLineChars="200" w:firstLine="420"/>
              <w:rPr>
                <w:rFonts w:hAnsi="宋体"/>
                <w:szCs w:val="24"/>
              </w:rPr>
            </w:pPr>
            <w:r w:rsidRPr="00427512">
              <w:rPr>
                <w:rFonts w:hAnsi="宋体"/>
                <w:szCs w:val="24"/>
              </w:rPr>
              <w:t>总经理</w:t>
            </w:r>
            <w:r w:rsidR="00914278" w:rsidRPr="00914278">
              <w:rPr>
                <w:rFonts w:hAnsi="宋体" w:hint="eastAsia"/>
                <w:szCs w:val="24"/>
              </w:rPr>
              <w:t>孙壮凯</w:t>
            </w:r>
            <w:r w:rsidRPr="00427512">
              <w:rPr>
                <w:rFonts w:hAnsi="宋体"/>
                <w:szCs w:val="24"/>
              </w:rPr>
              <w:t>，主要负责公司全面工作，</w:t>
            </w:r>
            <w:r w:rsidRPr="00681C43">
              <w:rPr>
                <w:rFonts w:hAnsi="宋体"/>
                <w:szCs w:val="24"/>
              </w:rPr>
              <w:t>日常主要侧重于公司财务及</w:t>
            </w:r>
            <w:r>
              <w:rPr>
                <w:rFonts w:hAnsi="宋体" w:hint="eastAsia"/>
                <w:szCs w:val="24"/>
              </w:rPr>
              <w:t>合同业务管理等</w:t>
            </w:r>
            <w:r w:rsidRPr="00681C43">
              <w:rPr>
                <w:rFonts w:hAnsi="宋体"/>
                <w:szCs w:val="24"/>
              </w:rPr>
              <w:t>工作，根据体系的要求，负责组织制定方针、目标，管理评审等工作；</w:t>
            </w:r>
          </w:p>
          <w:p w14:paraId="416E2638" w14:textId="10C119D5" w:rsidR="000F01E2" w:rsidRPr="00681C43" w:rsidRDefault="000F01E2" w:rsidP="000F01E2">
            <w:pPr>
              <w:spacing w:line="360" w:lineRule="auto"/>
              <w:ind w:firstLineChars="200" w:firstLine="420"/>
              <w:rPr>
                <w:rFonts w:hAnsi="宋体"/>
                <w:szCs w:val="24"/>
              </w:rPr>
            </w:pPr>
            <w:r w:rsidRPr="00427512">
              <w:rPr>
                <w:rFonts w:hAnsi="宋体"/>
                <w:szCs w:val="24"/>
              </w:rPr>
              <w:t>管代</w:t>
            </w:r>
            <w:r w:rsidR="00914278" w:rsidRPr="00914278">
              <w:rPr>
                <w:rFonts w:hAnsi="宋体" w:hint="eastAsia"/>
                <w:szCs w:val="24"/>
              </w:rPr>
              <w:t>吴明华</w:t>
            </w:r>
            <w:r w:rsidRPr="00427512">
              <w:rPr>
                <w:rFonts w:hAnsi="宋体"/>
                <w:szCs w:val="24"/>
              </w:rPr>
              <w:t>，主要负责公司行政及体系工作。</w:t>
            </w:r>
          </w:p>
          <w:p w14:paraId="39BD1C98" w14:textId="77777777" w:rsidR="000F01E2" w:rsidRPr="00681C43" w:rsidRDefault="000F01E2" w:rsidP="000F01E2">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14:paraId="26FEBC6D" w14:textId="77777777" w:rsidR="000F01E2" w:rsidRPr="00681C43" w:rsidRDefault="000F01E2" w:rsidP="000F01E2">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14:paraId="158F66D6" w14:textId="77777777" w:rsidR="000F01E2" w:rsidRPr="00681C43" w:rsidRDefault="000F01E2" w:rsidP="000F01E2">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14:paraId="3968CCED" w14:textId="77777777" w:rsidR="000F01E2" w:rsidRPr="00681C43" w:rsidRDefault="000F01E2" w:rsidP="000F01E2">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w:t>
            </w:r>
            <w:r w:rsidRPr="00427512">
              <w:rPr>
                <w:rFonts w:hAnsi="宋体"/>
                <w:szCs w:val="24"/>
              </w:rPr>
              <w:lastRenderedPageBreak/>
              <w:t>了必需的资源，能履行其管理承诺。</w:t>
            </w:r>
          </w:p>
          <w:p w14:paraId="69465021" w14:textId="048A67E2" w:rsidR="000F01E2" w:rsidRDefault="000F01E2" w:rsidP="000F01E2">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sidRPr="00427512">
              <w:rPr>
                <w:rFonts w:hAnsi="宋体"/>
                <w:szCs w:val="24"/>
              </w:rPr>
              <w:t>经</w:t>
            </w:r>
            <w:r>
              <w:rPr>
                <w:rFonts w:hAnsi="宋体"/>
                <w:szCs w:val="24"/>
              </w:rPr>
              <w:t>同管代交流，</w:t>
            </w:r>
            <w:r w:rsidRPr="00427512">
              <w:rPr>
                <w:rFonts w:hAnsi="宋体"/>
                <w:szCs w:val="24"/>
              </w:rPr>
              <w:t>熟悉管理体系的基本运行情况，比较重视体系建设。</w:t>
            </w:r>
          </w:p>
        </w:tc>
        <w:tc>
          <w:tcPr>
            <w:tcW w:w="1585" w:type="dxa"/>
          </w:tcPr>
          <w:p w14:paraId="497D00EB" w14:textId="4CBFFD07" w:rsidR="000F01E2" w:rsidRDefault="000F01E2" w:rsidP="000F01E2">
            <w:pPr>
              <w:rPr>
                <w:rFonts w:ascii="宋体" w:hAnsi="宋体" w:cs="Arial"/>
                <w:spacing w:val="-6"/>
                <w:szCs w:val="21"/>
              </w:rPr>
            </w:pPr>
            <w:r w:rsidRPr="00F54EBB">
              <w:rPr>
                <w:rFonts w:ascii="宋体" w:hAnsi="宋体" w:cs="宋体" w:hint="eastAsia"/>
                <w:szCs w:val="21"/>
              </w:rPr>
              <w:lastRenderedPageBreak/>
              <w:t>符合</w:t>
            </w:r>
          </w:p>
        </w:tc>
      </w:tr>
      <w:tr w:rsidR="00914278" w:rsidRPr="007F23D6" w14:paraId="733151CF" w14:textId="77777777" w:rsidTr="009559A5">
        <w:trPr>
          <w:trHeight w:val="416"/>
        </w:trPr>
        <w:tc>
          <w:tcPr>
            <w:tcW w:w="1809" w:type="dxa"/>
          </w:tcPr>
          <w:p w14:paraId="631AF2E2" w14:textId="77777777" w:rsidR="00914278" w:rsidRDefault="00914278" w:rsidP="00914278">
            <w:pPr>
              <w:rPr>
                <w:rFonts w:ascii="宋体" w:hAnsi="宋体" w:cs="Arial"/>
                <w:spacing w:val="-6"/>
                <w:sz w:val="24"/>
                <w:szCs w:val="24"/>
              </w:rPr>
            </w:pPr>
            <w:r>
              <w:rPr>
                <w:rFonts w:ascii="宋体" w:hAnsi="宋体" w:cs="Arial" w:hint="eastAsia"/>
                <w:spacing w:val="-6"/>
                <w:sz w:val="24"/>
                <w:szCs w:val="24"/>
              </w:rPr>
              <w:t>管理方针</w:t>
            </w:r>
          </w:p>
          <w:p w14:paraId="1F90247A" w14:textId="1BE4BD84" w:rsidR="00914278" w:rsidRDefault="00914278" w:rsidP="00914278">
            <w:pPr>
              <w:rPr>
                <w:rFonts w:ascii="宋体" w:hAnsi="宋体" w:cs="Arial"/>
                <w:spacing w:val="-6"/>
                <w:szCs w:val="21"/>
              </w:rPr>
            </w:pPr>
            <w:r>
              <w:rPr>
                <w:rFonts w:ascii="宋体" w:hAnsi="宋体" w:cs="Arial" w:hint="eastAsia"/>
                <w:spacing w:val="-6"/>
                <w:sz w:val="24"/>
                <w:szCs w:val="24"/>
              </w:rPr>
              <w:t>目标及其实现的策划</w:t>
            </w:r>
          </w:p>
        </w:tc>
        <w:tc>
          <w:tcPr>
            <w:tcW w:w="1311" w:type="dxa"/>
          </w:tcPr>
          <w:p w14:paraId="31473CA2" w14:textId="77777777" w:rsidR="00914278" w:rsidRDefault="00914278" w:rsidP="00914278">
            <w:pPr>
              <w:jc w:val="center"/>
              <w:rPr>
                <w:rFonts w:ascii="宋体" w:hAnsi="宋体" w:cs="Arial"/>
                <w:spacing w:val="-6"/>
                <w:sz w:val="24"/>
                <w:szCs w:val="24"/>
              </w:rPr>
            </w:pPr>
            <w:r>
              <w:rPr>
                <w:rFonts w:ascii="宋体" w:hAnsi="宋体" w:cs="Arial" w:hint="eastAsia"/>
                <w:spacing w:val="-6"/>
                <w:sz w:val="24"/>
                <w:szCs w:val="24"/>
              </w:rPr>
              <w:t>QEO:5.2</w:t>
            </w:r>
          </w:p>
          <w:p w14:paraId="77D42440" w14:textId="14EDD7DD" w:rsidR="00914278" w:rsidRDefault="00914278" w:rsidP="00914278">
            <w:pPr>
              <w:jc w:val="center"/>
              <w:rPr>
                <w:rFonts w:ascii="宋体" w:hAnsi="宋体" w:cs="Arial"/>
                <w:spacing w:val="-6"/>
                <w:szCs w:val="21"/>
              </w:rPr>
            </w:pPr>
            <w:r>
              <w:rPr>
                <w:rFonts w:ascii="宋体" w:hAnsi="宋体" w:cs="Arial" w:hint="eastAsia"/>
                <w:spacing w:val="-6"/>
                <w:sz w:val="24"/>
                <w:szCs w:val="24"/>
              </w:rPr>
              <w:t>6.2</w:t>
            </w:r>
          </w:p>
        </w:tc>
        <w:tc>
          <w:tcPr>
            <w:tcW w:w="10004" w:type="dxa"/>
          </w:tcPr>
          <w:p w14:paraId="41F38E56" w14:textId="77777777" w:rsidR="00914278" w:rsidRPr="00B05D03" w:rsidRDefault="00914278" w:rsidP="00914278">
            <w:pPr>
              <w:spacing w:line="360" w:lineRule="auto"/>
              <w:ind w:firstLineChars="200" w:firstLine="420"/>
              <w:rPr>
                <w:rFonts w:hAnsi="宋体"/>
                <w:szCs w:val="24"/>
              </w:rPr>
            </w:pPr>
            <w:r w:rsidRPr="00B05D03">
              <w:rPr>
                <w:rFonts w:hAnsi="宋体" w:hint="eastAsia"/>
                <w:szCs w:val="24"/>
              </w:rPr>
              <w:t>公司的质量、环境和职业健康安全管理方针：</w:t>
            </w:r>
          </w:p>
          <w:p w14:paraId="38FA133E" w14:textId="77777777" w:rsidR="00914278" w:rsidRDefault="00914278" w:rsidP="00914278">
            <w:pPr>
              <w:spacing w:line="360" w:lineRule="auto"/>
              <w:ind w:firstLineChars="200" w:firstLine="420"/>
              <w:rPr>
                <w:szCs w:val="22"/>
              </w:rPr>
            </w:pPr>
            <w:r>
              <w:rPr>
                <w:rFonts w:hint="eastAsia"/>
                <w:szCs w:val="22"/>
              </w:rPr>
              <w:t>用户至上、产品求精、持续改进、质量兴企；</w:t>
            </w:r>
          </w:p>
          <w:p w14:paraId="6CC10AB0" w14:textId="77777777" w:rsidR="00914278" w:rsidRDefault="00914278" w:rsidP="00914278">
            <w:pPr>
              <w:spacing w:line="360" w:lineRule="auto"/>
              <w:ind w:firstLineChars="200" w:firstLine="420"/>
              <w:rPr>
                <w:szCs w:val="22"/>
              </w:rPr>
            </w:pPr>
            <w:r>
              <w:rPr>
                <w:rFonts w:hint="eastAsia"/>
                <w:szCs w:val="22"/>
              </w:rPr>
              <w:t>遵纪守法、预防危害、防治污染、持续发展。</w:t>
            </w:r>
          </w:p>
          <w:p w14:paraId="44C3E19F" w14:textId="7A9E521E" w:rsidR="00914278" w:rsidRDefault="00914278" w:rsidP="00914278">
            <w:pPr>
              <w:spacing w:line="360" w:lineRule="auto"/>
              <w:ind w:firstLineChars="200" w:firstLine="420"/>
              <w:rPr>
                <w:szCs w:val="22"/>
                <w:lang w:val="de-DE"/>
              </w:rPr>
            </w:pPr>
            <w:r>
              <w:rPr>
                <w:rFonts w:hint="eastAsia"/>
                <w:szCs w:val="22"/>
                <w:lang w:val="de-DE"/>
              </w:rPr>
              <w:t>方针适宜于公司现状，在管理手册中明确，通过文件发放，使员工获知，适用时提供给相关方。</w:t>
            </w:r>
          </w:p>
          <w:p w14:paraId="0F1C0B30" w14:textId="014EB816" w:rsidR="00914278" w:rsidRDefault="00914278" w:rsidP="00914278">
            <w:pPr>
              <w:spacing w:line="360" w:lineRule="auto"/>
              <w:ind w:firstLineChars="200" w:firstLine="420"/>
              <w:rPr>
                <w:rFonts w:hAnsi="宋体"/>
                <w:szCs w:val="24"/>
              </w:rPr>
            </w:pPr>
            <w:r w:rsidRPr="00B05D03">
              <w:rPr>
                <w:rFonts w:hAnsi="宋体" w:hint="eastAsia"/>
                <w:szCs w:val="24"/>
              </w:rPr>
              <w:t>总经理</w:t>
            </w:r>
            <w:r w:rsidRPr="00914278">
              <w:rPr>
                <w:rFonts w:hAnsi="宋体" w:hint="eastAsia"/>
                <w:szCs w:val="24"/>
              </w:rPr>
              <w:t>孙壮凯</w:t>
            </w:r>
            <w:r w:rsidRPr="00B05D03">
              <w:rPr>
                <w:rFonts w:hAnsi="宋体" w:hint="eastAsia"/>
                <w:szCs w:val="24"/>
              </w:rPr>
              <w:t>用会议、文件等</w:t>
            </w:r>
            <w:r>
              <w:rPr>
                <w:rFonts w:hAnsi="宋体" w:hint="eastAsia"/>
                <w:szCs w:val="24"/>
              </w:rPr>
              <w:t>方式</w:t>
            </w:r>
            <w:r w:rsidRPr="00B05D03">
              <w:rPr>
                <w:rFonts w:hAnsi="宋体" w:hint="eastAsia"/>
                <w:szCs w:val="24"/>
              </w:rPr>
              <w:t>保证管理方针为全体员工理解并落实到工作中。</w:t>
            </w:r>
            <w:r>
              <w:rPr>
                <w:rFonts w:hAnsi="宋体" w:hint="eastAsia"/>
                <w:szCs w:val="24"/>
              </w:rPr>
              <w:t>管代吴明华</w:t>
            </w:r>
            <w:r w:rsidRPr="00B05D03">
              <w:rPr>
                <w:rFonts w:hAnsi="宋体" w:hint="eastAsia"/>
                <w:szCs w:val="24"/>
              </w:rPr>
              <w:t>说管理评审时对方针的持续适宜性进行了评审</w:t>
            </w:r>
            <w:r w:rsidRPr="000B348E">
              <w:rPr>
                <w:rFonts w:hAnsi="宋体" w:hint="eastAsia"/>
                <w:szCs w:val="24"/>
              </w:rPr>
              <w:t>判定适宜，适合公司的发展需求。质量、环境和职业健康安全方针符合标准要求。</w:t>
            </w:r>
            <w:r w:rsidRPr="00B05D03">
              <w:rPr>
                <w:rFonts w:hAnsi="宋体" w:hint="eastAsia"/>
                <w:szCs w:val="24"/>
              </w:rPr>
              <w:t>有评审记录。</w:t>
            </w:r>
          </w:p>
          <w:p w14:paraId="3A63BFCE" w14:textId="77777777" w:rsidR="00914278" w:rsidRDefault="00914278" w:rsidP="00914278">
            <w:pPr>
              <w:spacing w:line="360" w:lineRule="auto"/>
              <w:ind w:firstLineChars="200" w:firstLine="420"/>
              <w:rPr>
                <w:szCs w:val="22"/>
                <w:lang w:val="de-DE"/>
              </w:rPr>
            </w:pPr>
          </w:p>
          <w:p w14:paraId="29B368F4" w14:textId="43F8C9D5" w:rsidR="00914278" w:rsidRDefault="00914278" w:rsidP="00914278">
            <w:pPr>
              <w:spacing w:line="360" w:lineRule="auto"/>
              <w:ind w:firstLineChars="200" w:firstLine="420"/>
              <w:rPr>
                <w:szCs w:val="22"/>
                <w:lang w:val="de-DE"/>
              </w:rPr>
            </w:pPr>
            <w:r>
              <w:rPr>
                <w:rFonts w:hint="eastAsia"/>
                <w:szCs w:val="22"/>
                <w:lang w:val="de-DE"/>
              </w:rPr>
              <w:t>管理目标：</w:t>
            </w:r>
          </w:p>
          <w:p w14:paraId="62CE2A76" w14:textId="77777777" w:rsidR="00914278" w:rsidRDefault="00914278" w:rsidP="00914278">
            <w:pPr>
              <w:spacing w:line="360" w:lineRule="auto"/>
              <w:ind w:firstLineChars="200" w:firstLine="420"/>
              <w:rPr>
                <w:szCs w:val="22"/>
                <w:lang w:val="de-DE"/>
              </w:rPr>
            </w:pPr>
            <w:r>
              <w:rPr>
                <w:rFonts w:hint="eastAsia"/>
                <w:szCs w:val="22"/>
                <w:lang w:val="de-DE"/>
              </w:rPr>
              <w:t>质量目标：</w:t>
            </w:r>
          </w:p>
          <w:p w14:paraId="1A3FD832" w14:textId="77777777" w:rsidR="00914278" w:rsidRDefault="00914278" w:rsidP="00914278">
            <w:pPr>
              <w:spacing w:line="360" w:lineRule="auto"/>
              <w:ind w:firstLineChars="200" w:firstLine="420"/>
              <w:rPr>
                <w:szCs w:val="22"/>
                <w:lang w:val="de-DE"/>
              </w:rPr>
            </w:pPr>
            <w:r>
              <w:rPr>
                <w:rFonts w:hint="eastAsia"/>
                <w:szCs w:val="22"/>
                <w:lang w:val="de-DE"/>
              </w:rPr>
              <w:t>产品出厂合格率</w:t>
            </w:r>
            <w:r>
              <w:rPr>
                <w:rFonts w:hint="eastAsia"/>
                <w:szCs w:val="22"/>
                <w:lang w:val="de-DE"/>
              </w:rPr>
              <w:t>100%</w:t>
            </w:r>
            <w:r>
              <w:rPr>
                <w:rFonts w:hint="eastAsia"/>
                <w:szCs w:val="22"/>
                <w:lang w:val="de-DE"/>
              </w:rPr>
              <w:t>；</w:t>
            </w:r>
          </w:p>
          <w:p w14:paraId="1E55BC26" w14:textId="77777777" w:rsidR="00914278" w:rsidRDefault="00914278" w:rsidP="00914278">
            <w:pPr>
              <w:spacing w:line="360" w:lineRule="auto"/>
              <w:ind w:firstLineChars="200" w:firstLine="420"/>
              <w:rPr>
                <w:szCs w:val="22"/>
                <w:lang w:val="de-DE"/>
              </w:rPr>
            </w:pPr>
            <w:r>
              <w:rPr>
                <w:rFonts w:hint="eastAsia"/>
                <w:szCs w:val="22"/>
                <w:lang w:val="de-DE"/>
              </w:rPr>
              <w:t>顾客满意度</w:t>
            </w:r>
            <w:r>
              <w:rPr>
                <w:rFonts w:hint="eastAsia"/>
                <w:szCs w:val="22"/>
                <w:lang w:val="de-DE"/>
              </w:rPr>
              <w:t>96</w:t>
            </w:r>
            <w:r>
              <w:rPr>
                <w:rFonts w:hint="eastAsia"/>
                <w:szCs w:val="22"/>
                <w:lang w:val="de-DE"/>
              </w:rPr>
              <w:t>分以上；</w:t>
            </w:r>
          </w:p>
          <w:p w14:paraId="5A1FCA4E" w14:textId="77777777" w:rsidR="00914278" w:rsidRDefault="00914278" w:rsidP="00914278">
            <w:pPr>
              <w:spacing w:line="360" w:lineRule="auto"/>
              <w:ind w:firstLineChars="200" w:firstLine="420"/>
              <w:rPr>
                <w:szCs w:val="22"/>
                <w:lang w:val="de-DE"/>
              </w:rPr>
            </w:pPr>
            <w:r>
              <w:rPr>
                <w:rFonts w:hint="eastAsia"/>
                <w:szCs w:val="22"/>
                <w:lang w:val="de-DE"/>
              </w:rPr>
              <w:t>环保安全目标：</w:t>
            </w:r>
          </w:p>
          <w:p w14:paraId="10A0FDA3" w14:textId="77777777" w:rsidR="00914278" w:rsidRDefault="00914278" w:rsidP="00914278">
            <w:pPr>
              <w:spacing w:line="360" w:lineRule="auto"/>
              <w:ind w:firstLineChars="200" w:firstLine="420"/>
              <w:rPr>
                <w:szCs w:val="22"/>
                <w:lang w:val="de-DE"/>
              </w:rPr>
            </w:pPr>
            <w:r>
              <w:rPr>
                <w:rFonts w:hint="eastAsia"/>
                <w:szCs w:val="22"/>
                <w:lang w:val="de-DE"/>
              </w:rPr>
              <w:t>固体废弃物分类管理，处理率为</w:t>
            </w:r>
            <w:r>
              <w:rPr>
                <w:rFonts w:hint="eastAsia"/>
                <w:szCs w:val="22"/>
                <w:lang w:val="de-DE"/>
              </w:rPr>
              <w:t>100%</w:t>
            </w:r>
            <w:r>
              <w:rPr>
                <w:rFonts w:hint="eastAsia"/>
                <w:szCs w:val="22"/>
                <w:lang w:val="de-DE"/>
              </w:rPr>
              <w:t>；</w:t>
            </w:r>
          </w:p>
          <w:p w14:paraId="0B2F0DE4" w14:textId="77777777" w:rsidR="00914278" w:rsidRDefault="00914278" w:rsidP="00914278">
            <w:pPr>
              <w:spacing w:line="360" w:lineRule="auto"/>
              <w:ind w:firstLineChars="200" w:firstLine="420"/>
              <w:rPr>
                <w:szCs w:val="22"/>
                <w:lang w:val="de-DE"/>
              </w:rPr>
            </w:pPr>
            <w:r>
              <w:rPr>
                <w:rFonts w:hint="eastAsia"/>
                <w:szCs w:val="22"/>
                <w:lang w:val="de-DE"/>
              </w:rPr>
              <w:t>重大火灾事故为</w:t>
            </w:r>
            <w:r>
              <w:rPr>
                <w:rFonts w:hint="eastAsia"/>
                <w:szCs w:val="22"/>
                <w:lang w:val="de-DE"/>
              </w:rPr>
              <w:t>0</w:t>
            </w:r>
            <w:r>
              <w:rPr>
                <w:rFonts w:hint="eastAsia"/>
                <w:szCs w:val="22"/>
                <w:lang w:val="de-DE"/>
              </w:rPr>
              <w:t>；</w:t>
            </w:r>
          </w:p>
          <w:p w14:paraId="273495BB" w14:textId="77777777" w:rsidR="00914278" w:rsidRDefault="00914278" w:rsidP="00914278">
            <w:pPr>
              <w:spacing w:line="360" w:lineRule="auto"/>
              <w:ind w:firstLineChars="200" w:firstLine="420"/>
              <w:rPr>
                <w:szCs w:val="22"/>
                <w:lang w:val="de-DE"/>
              </w:rPr>
            </w:pPr>
            <w:r>
              <w:rPr>
                <w:rFonts w:hint="eastAsia"/>
                <w:szCs w:val="22"/>
                <w:lang w:val="de-DE"/>
              </w:rPr>
              <w:t>职业病发病率为</w:t>
            </w:r>
            <w:r>
              <w:rPr>
                <w:rFonts w:hint="eastAsia"/>
                <w:szCs w:val="22"/>
                <w:lang w:val="de-DE"/>
              </w:rPr>
              <w:t>0</w:t>
            </w:r>
            <w:r>
              <w:rPr>
                <w:rFonts w:hint="eastAsia"/>
                <w:szCs w:val="22"/>
                <w:lang w:val="de-DE"/>
              </w:rPr>
              <w:t>；</w:t>
            </w:r>
          </w:p>
          <w:p w14:paraId="2760FFBA" w14:textId="77777777" w:rsidR="00914278" w:rsidRDefault="00914278" w:rsidP="00914278">
            <w:pPr>
              <w:spacing w:line="360" w:lineRule="auto"/>
              <w:ind w:firstLineChars="200" w:firstLine="420"/>
              <w:rPr>
                <w:szCs w:val="22"/>
                <w:lang w:val="de-DE"/>
              </w:rPr>
            </w:pPr>
            <w:r>
              <w:rPr>
                <w:rFonts w:hint="eastAsia"/>
                <w:szCs w:val="22"/>
                <w:lang w:val="de-DE"/>
              </w:rPr>
              <w:lastRenderedPageBreak/>
              <w:t>员工重大责任伤亡率为</w:t>
            </w:r>
            <w:r>
              <w:rPr>
                <w:rFonts w:hint="eastAsia"/>
                <w:szCs w:val="22"/>
                <w:lang w:val="de-DE"/>
              </w:rPr>
              <w:t>0</w:t>
            </w:r>
            <w:r>
              <w:rPr>
                <w:rFonts w:hint="eastAsia"/>
                <w:szCs w:val="22"/>
                <w:lang w:val="de-DE"/>
              </w:rPr>
              <w:t>；</w:t>
            </w:r>
          </w:p>
          <w:p w14:paraId="4F3F3F69" w14:textId="77777777" w:rsidR="00914278" w:rsidRDefault="00914278" w:rsidP="00914278">
            <w:pPr>
              <w:spacing w:line="360" w:lineRule="auto"/>
              <w:ind w:firstLineChars="200" w:firstLine="420"/>
              <w:rPr>
                <w:szCs w:val="22"/>
              </w:rPr>
            </w:pPr>
            <w:r>
              <w:rPr>
                <w:rFonts w:hint="eastAsia"/>
                <w:szCs w:val="22"/>
              </w:rPr>
              <w:t>制定“环境目标、指标</w:t>
            </w:r>
            <w:r>
              <w:rPr>
                <w:rFonts w:hint="eastAsia"/>
                <w:szCs w:val="22"/>
              </w:rPr>
              <w:t>/</w:t>
            </w:r>
            <w:r>
              <w:rPr>
                <w:rFonts w:hint="eastAsia"/>
                <w:szCs w:val="22"/>
              </w:rPr>
              <w:t>职业健康安全目标与管理方案及实施情况一览表”，对重要环境因素和重大危险源进行了控制策划；</w:t>
            </w:r>
          </w:p>
          <w:p w14:paraId="48708BDE" w14:textId="77777777" w:rsidR="00914278" w:rsidRDefault="00914278" w:rsidP="00914278">
            <w:pPr>
              <w:spacing w:line="360" w:lineRule="auto"/>
              <w:ind w:firstLineChars="200" w:firstLine="420"/>
              <w:rPr>
                <w:szCs w:val="22"/>
              </w:rPr>
            </w:pPr>
            <w:r>
              <w:rPr>
                <w:rFonts w:hint="eastAsia"/>
                <w:szCs w:val="22"/>
              </w:rPr>
              <w:t>通过“</w:t>
            </w:r>
            <w:r>
              <w:rPr>
                <w:szCs w:val="22"/>
              </w:rPr>
              <w:t>质量</w:t>
            </w:r>
            <w:r>
              <w:rPr>
                <w:szCs w:val="22"/>
              </w:rPr>
              <w:t>\</w:t>
            </w:r>
            <w:r>
              <w:rPr>
                <w:szCs w:val="22"/>
              </w:rPr>
              <w:t>环境</w:t>
            </w:r>
            <w:r>
              <w:rPr>
                <w:szCs w:val="22"/>
              </w:rPr>
              <w:t>\</w:t>
            </w:r>
            <w:r>
              <w:rPr>
                <w:szCs w:val="22"/>
              </w:rPr>
              <w:t>职业健康安全目标分解考核表</w:t>
            </w:r>
            <w:r>
              <w:rPr>
                <w:rFonts w:hint="eastAsia"/>
                <w:szCs w:val="22"/>
              </w:rPr>
              <w:t>”，对目标进行分解到各部门对目标实现进行了策划；</w:t>
            </w:r>
          </w:p>
          <w:p w14:paraId="207F937A" w14:textId="705DC2DC" w:rsidR="00914278" w:rsidRDefault="00914278" w:rsidP="00914278">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Pr>
                <w:rFonts w:hint="eastAsia"/>
                <w:szCs w:val="22"/>
              </w:rPr>
              <w:t>显示</w:t>
            </w:r>
            <w:r>
              <w:rPr>
                <w:rFonts w:hint="eastAsia"/>
                <w:szCs w:val="22"/>
              </w:rPr>
              <w:t>202</w:t>
            </w:r>
            <w:r>
              <w:rPr>
                <w:szCs w:val="22"/>
              </w:rPr>
              <w:t>2</w:t>
            </w:r>
            <w:r>
              <w:rPr>
                <w:rFonts w:hint="eastAsia"/>
                <w:szCs w:val="22"/>
              </w:rPr>
              <w:t>年</w:t>
            </w:r>
            <w:r>
              <w:rPr>
                <w:szCs w:val="22"/>
              </w:rPr>
              <w:t>4</w:t>
            </w:r>
            <w:r>
              <w:rPr>
                <w:rFonts w:hint="eastAsia"/>
                <w:szCs w:val="22"/>
              </w:rPr>
              <w:t>-</w:t>
            </w:r>
            <w:r>
              <w:rPr>
                <w:szCs w:val="22"/>
              </w:rPr>
              <w:t>6</w:t>
            </w:r>
            <w:r>
              <w:rPr>
                <w:rFonts w:hint="eastAsia"/>
                <w:szCs w:val="22"/>
              </w:rPr>
              <w:t>月对目标完成情况进行了季度考核，均完成。</w:t>
            </w:r>
          </w:p>
        </w:tc>
        <w:tc>
          <w:tcPr>
            <w:tcW w:w="1585" w:type="dxa"/>
          </w:tcPr>
          <w:p w14:paraId="59497C45" w14:textId="127F2239" w:rsidR="00914278" w:rsidRDefault="00914278" w:rsidP="00914278">
            <w:pPr>
              <w:rPr>
                <w:rFonts w:ascii="宋体" w:hAnsi="宋体" w:cs="Arial"/>
                <w:spacing w:val="-6"/>
                <w:szCs w:val="21"/>
              </w:rPr>
            </w:pPr>
            <w:r>
              <w:rPr>
                <w:rFonts w:ascii="宋体" w:hAnsi="宋体" w:cs="Arial" w:hint="eastAsia"/>
                <w:spacing w:val="-6"/>
                <w:szCs w:val="21"/>
              </w:rPr>
              <w:lastRenderedPageBreak/>
              <w:t>符合</w:t>
            </w:r>
          </w:p>
        </w:tc>
      </w:tr>
      <w:tr w:rsidR="00914278" w:rsidRPr="007F23D6" w14:paraId="4C9A9DCA" w14:textId="77777777" w:rsidTr="005525C5">
        <w:trPr>
          <w:trHeight w:val="416"/>
        </w:trPr>
        <w:tc>
          <w:tcPr>
            <w:tcW w:w="1809" w:type="dxa"/>
            <w:vAlign w:val="center"/>
          </w:tcPr>
          <w:p w14:paraId="3522402A" w14:textId="2F971B71" w:rsidR="00914278" w:rsidRDefault="00914278" w:rsidP="00914278">
            <w:pPr>
              <w:rPr>
                <w:rFonts w:ascii="宋体" w:hAnsi="宋体" w:cs="Arial"/>
                <w:spacing w:val="-6"/>
                <w:szCs w:val="21"/>
              </w:rPr>
            </w:pPr>
            <w:r>
              <w:rPr>
                <w:rFonts w:ascii="宋体" w:hAnsi="宋体" w:cs="宋体" w:hint="eastAsia"/>
                <w:szCs w:val="21"/>
              </w:rPr>
              <w:t>应对风险和机会的措施</w:t>
            </w:r>
          </w:p>
        </w:tc>
        <w:tc>
          <w:tcPr>
            <w:tcW w:w="1311" w:type="dxa"/>
            <w:vAlign w:val="center"/>
          </w:tcPr>
          <w:p w14:paraId="53049DA9" w14:textId="77777777" w:rsidR="00914278" w:rsidRDefault="00914278" w:rsidP="00914278">
            <w:pPr>
              <w:spacing w:line="360" w:lineRule="auto"/>
              <w:rPr>
                <w:rFonts w:ascii="宋体" w:hAnsi="宋体" w:cs="宋体"/>
                <w:szCs w:val="21"/>
              </w:rPr>
            </w:pPr>
            <w:r>
              <w:rPr>
                <w:rFonts w:ascii="宋体" w:hAnsi="宋体" w:cs="宋体" w:hint="eastAsia"/>
                <w:szCs w:val="21"/>
              </w:rPr>
              <w:t>Q：6.1</w:t>
            </w:r>
          </w:p>
          <w:p w14:paraId="7E046B50" w14:textId="73212D8A" w:rsidR="00914278" w:rsidRDefault="00914278" w:rsidP="00914278">
            <w:pPr>
              <w:jc w:val="center"/>
              <w:rPr>
                <w:rFonts w:ascii="宋体" w:hAnsi="宋体" w:cs="Arial"/>
                <w:spacing w:val="-6"/>
                <w:szCs w:val="21"/>
              </w:rPr>
            </w:pPr>
            <w:r>
              <w:rPr>
                <w:rFonts w:ascii="宋体" w:hAnsi="宋体" w:cs="宋体" w:hint="eastAsia"/>
                <w:szCs w:val="21"/>
              </w:rPr>
              <w:t>EO： 6.1.1</w:t>
            </w:r>
          </w:p>
        </w:tc>
        <w:tc>
          <w:tcPr>
            <w:tcW w:w="10004" w:type="dxa"/>
            <w:vAlign w:val="center"/>
          </w:tcPr>
          <w:p w14:paraId="5ADCFC78" w14:textId="543DC76B"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公司对组织内外的风险和机遇进行了策划。提供“风险与机遇识别评价表”，识别了风险的类型、类别、风险和机遇识别、风险和机遇的评估、风险和机遇应对措施、执行情况等。</w:t>
            </w:r>
          </w:p>
          <w:p w14:paraId="764E1FEB" w14:textId="77777777" w:rsidR="00322E78" w:rsidRDefault="00322E78" w:rsidP="00322E78">
            <w:pPr>
              <w:spacing w:line="360" w:lineRule="auto"/>
              <w:ind w:firstLineChars="200" w:firstLine="420"/>
            </w:pPr>
            <w:r>
              <w:rPr>
                <w:rFonts w:hint="eastAsia"/>
              </w:rPr>
              <w:t>基于对</w:t>
            </w:r>
            <w:r>
              <w:rPr>
                <w:rFonts w:hint="eastAsia"/>
              </w:rPr>
              <w:t>4.1</w:t>
            </w:r>
            <w:r>
              <w:rPr>
                <w:rFonts w:hint="eastAsia"/>
              </w:rPr>
              <w:t>和</w:t>
            </w:r>
            <w:r>
              <w:rPr>
                <w:rFonts w:hint="eastAsia"/>
              </w:rPr>
              <w:t>4.2</w:t>
            </w:r>
            <w:r>
              <w:rPr>
                <w:rFonts w:hint="eastAsia"/>
              </w:rPr>
              <w:t>的考虑，分析了公司存在的风险和机遇：</w:t>
            </w:r>
          </w:p>
          <w:p w14:paraId="2E2B6991" w14:textId="77777777" w:rsidR="00322E78" w:rsidRDefault="00322E78" w:rsidP="00322E78">
            <w:pPr>
              <w:spacing w:line="360" w:lineRule="auto"/>
              <w:ind w:firstLineChars="200" w:firstLine="420"/>
            </w:pPr>
            <w:r>
              <w:rPr>
                <w:rFonts w:hint="eastAsia"/>
              </w:rPr>
              <w:t>机遇：政策影响和经济发展的走势，</w:t>
            </w:r>
            <w:r>
              <w:t>对企业有较好的</w:t>
            </w:r>
            <w:proofErr w:type="gramStart"/>
            <w:r>
              <w:rPr>
                <w:rFonts w:hint="eastAsia"/>
              </w:rPr>
              <w:t>的</w:t>
            </w:r>
            <w:proofErr w:type="gramEnd"/>
            <w:r>
              <w:rPr>
                <w:rFonts w:hint="eastAsia"/>
              </w:rPr>
              <w:t>发展机遇</w:t>
            </w:r>
            <w:r>
              <w:t>。</w:t>
            </w:r>
          </w:p>
          <w:p w14:paraId="527DA86E" w14:textId="77777777" w:rsidR="00322E78" w:rsidRDefault="00322E78" w:rsidP="00322E78">
            <w:pPr>
              <w:spacing w:line="360" w:lineRule="auto"/>
              <w:ind w:firstLineChars="200" w:firstLine="420"/>
            </w:pPr>
            <w:r>
              <w:rPr>
                <w:rFonts w:hint="eastAsia"/>
              </w:rPr>
              <w:t>风险：原材料价格波动较大，产业政策的变化可能给公司带来发展的风险</w:t>
            </w:r>
            <w:r>
              <w:t>。</w:t>
            </w:r>
          </w:p>
          <w:p w14:paraId="79DD0F54" w14:textId="6FD02D68" w:rsidR="00322E78" w:rsidRDefault="00322E78" w:rsidP="00322E78">
            <w:pPr>
              <w:spacing w:line="360" w:lineRule="auto"/>
              <w:ind w:firstLineChars="200" w:firstLine="420"/>
            </w:pPr>
            <w:r>
              <w:t>重大环境因素：</w:t>
            </w:r>
            <w:r>
              <w:rPr>
                <w:rFonts w:hint="eastAsia"/>
              </w:rPr>
              <w:t>固体废物排放、潜在火灾、噪声排放、粉尘排放</w:t>
            </w:r>
            <w:r>
              <w:t>；</w:t>
            </w:r>
            <w:r>
              <w:rPr>
                <w:rFonts w:hint="eastAsia"/>
              </w:rPr>
              <w:t>制定目标、指标，编制运行控制文件，运行控制；一旦发生按相关应急预案执行。</w:t>
            </w:r>
          </w:p>
          <w:p w14:paraId="420B8389" w14:textId="5714D44F" w:rsidR="006537AF" w:rsidRDefault="006537AF" w:rsidP="006537AF">
            <w:pPr>
              <w:spacing w:line="360" w:lineRule="auto"/>
              <w:ind w:firstLineChars="200" w:firstLine="420"/>
            </w:pPr>
            <w:r>
              <w:t>不可接受风险：</w:t>
            </w:r>
            <w:r>
              <w:rPr>
                <w:rFonts w:hint="eastAsia"/>
              </w:rPr>
              <w:t>机械伤害、火灾</w:t>
            </w:r>
            <w:r>
              <w:rPr>
                <w:rFonts w:hint="eastAsia"/>
              </w:rPr>
              <w:t>/</w:t>
            </w:r>
            <w:r>
              <w:rPr>
                <w:rFonts w:hint="eastAsia"/>
              </w:rPr>
              <w:t>触电、听力伤害、粉尘伤害、交通事故伤害</w:t>
            </w:r>
          </w:p>
          <w:p w14:paraId="5521AC12" w14:textId="09BD28AB" w:rsidR="00607381" w:rsidRPr="00607381" w:rsidRDefault="00607381" w:rsidP="006537AF">
            <w:pPr>
              <w:spacing w:line="360" w:lineRule="auto"/>
              <w:ind w:firstLineChars="200" w:firstLine="420"/>
              <w:rPr>
                <w:rFonts w:hint="eastAsia"/>
              </w:rPr>
            </w:pPr>
            <w:r>
              <w:rPr>
                <w:rFonts w:hint="eastAsia"/>
              </w:rPr>
              <w:t>通用控制措施——制定目标、指标，编制运行控制文件，运行控制；设置警示标志标识；一旦发生按相关应急预案执行。</w:t>
            </w:r>
          </w:p>
          <w:p w14:paraId="53EE4312" w14:textId="1550D281" w:rsidR="00322E78" w:rsidRDefault="00322E78" w:rsidP="00322E78">
            <w:pPr>
              <w:spacing w:line="360" w:lineRule="auto"/>
              <w:ind w:firstLineChars="200" w:firstLine="420"/>
            </w:pPr>
            <w:r>
              <w:rPr>
                <w:rFonts w:hint="eastAsia"/>
              </w:rPr>
              <w:t>固（危）废——一般固</w:t>
            </w:r>
            <w:proofErr w:type="gramStart"/>
            <w:r>
              <w:rPr>
                <w:rFonts w:hint="eastAsia"/>
              </w:rPr>
              <w:t>废集中</w:t>
            </w:r>
            <w:proofErr w:type="gramEnd"/>
            <w:r>
              <w:rPr>
                <w:rFonts w:hint="eastAsia"/>
              </w:rPr>
              <w:t>收集外售；</w:t>
            </w:r>
            <w:proofErr w:type="gramStart"/>
            <w:r>
              <w:rPr>
                <w:rFonts w:hint="eastAsia"/>
              </w:rPr>
              <w:t>危废以旧换新</w:t>
            </w:r>
            <w:proofErr w:type="gramEnd"/>
            <w:r>
              <w:rPr>
                <w:rFonts w:hint="eastAsia"/>
              </w:rPr>
              <w:t>由供应商带回；</w:t>
            </w:r>
          </w:p>
          <w:p w14:paraId="3EAB07F3" w14:textId="00CB183B" w:rsidR="006537AF" w:rsidRDefault="00322E78" w:rsidP="006537AF">
            <w:pPr>
              <w:spacing w:line="360" w:lineRule="auto"/>
              <w:ind w:firstLineChars="200" w:firstLine="420"/>
            </w:pPr>
            <w:r>
              <w:rPr>
                <w:rFonts w:hint="eastAsia"/>
              </w:rPr>
              <w:t>噪声排放——</w:t>
            </w:r>
            <w:r w:rsidR="006537AF">
              <w:rPr>
                <w:rFonts w:hint="eastAsia"/>
              </w:rPr>
              <w:t>选用低噪声设备，合理布局，隔声减震，厂房隔音；</w:t>
            </w:r>
            <w:r w:rsidR="006537AF">
              <w:rPr>
                <w:rFonts w:hint="eastAsia"/>
              </w:rPr>
              <w:t>个体防护，</w:t>
            </w:r>
            <w:r w:rsidR="006537AF">
              <w:rPr>
                <w:rFonts w:hint="eastAsia"/>
              </w:rPr>
              <w:t>加强厂区绿化吸收噪音；</w:t>
            </w:r>
          </w:p>
          <w:p w14:paraId="19D00518" w14:textId="505A2F49" w:rsidR="00322E78" w:rsidRDefault="00322E78" w:rsidP="00322E78">
            <w:pPr>
              <w:spacing w:line="360" w:lineRule="auto"/>
              <w:ind w:firstLineChars="200" w:firstLine="420"/>
            </w:pPr>
            <w:r>
              <w:rPr>
                <w:rFonts w:hint="eastAsia"/>
              </w:rPr>
              <w:t>粉尘排放——投料时和反应釜盖打开时少量粉尘和挥发性气体，经过集气罩抽排，通过排气筒有组织排</w:t>
            </w:r>
            <w:r>
              <w:rPr>
                <w:rFonts w:hint="eastAsia"/>
              </w:rPr>
              <w:lastRenderedPageBreak/>
              <w:t>放。</w:t>
            </w:r>
          </w:p>
          <w:p w14:paraId="0F6ACCF8" w14:textId="37CF7D80" w:rsidR="00322E78" w:rsidRDefault="00322E78" w:rsidP="00322E78">
            <w:pPr>
              <w:spacing w:line="360" w:lineRule="auto"/>
              <w:ind w:firstLineChars="200" w:firstLine="420"/>
            </w:pPr>
            <w:r>
              <w:rPr>
                <w:rFonts w:hint="eastAsia"/>
              </w:rPr>
              <w:t>火灾，触电——设备、电路定期检修、检查，电工持证上岗；配置消防器材、做好火灾预防措施；</w:t>
            </w:r>
          </w:p>
          <w:p w14:paraId="0C13B5BD" w14:textId="2E0E5E89" w:rsidR="00322E78" w:rsidRDefault="00322E78" w:rsidP="00322E78">
            <w:pPr>
              <w:spacing w:line="360" w:lineRule="auto"/>
              <w:ind w:firstLineChars="200" w:firstLine="420"/>
            </w:pPr>
            <w:r>
              <w:rPr>
                <w:rFonts w:hint="eastAsia"/>
              </w:rPr>
              <w:t>听力伤害——选用低噪声设备，合理布局，隔声减震，厂房隔音；加强厂区绿化吸收噪音；</w:t>
            </w:r>
          </w:p>
          <w:p w14:paraId="234AB7A3" w14:textId="784D68BC" w:rsidR="00322E78" w:rsidRDefault="00322E78" w:rsidP="00322E78">
            <w:pPr>
              <w:spacing w:line="360" w:lineRule="auto"/>
              <w:ind w:firstLineChars="200" w:firstLine="420"/>
            </w:pPr>
            <w:r>
              <w:rPr>
                <w:rFonts w:hint="eastAsia"/>
              </w:rPr>
              <w:t>机械伤害——设备设施安全防护、加强安全教育，按章作业，加强工艺纪律检查；</w:t>
            </w:r>
          </w:p>
          <w:p w14:paraId="67306D08" w14:textId="4CB7F2A0" w:rsidR="00322E78" w:rsidRDefault="00322E78" w:rsidP="00322E78">
            <w:pPr>
              <w:spacing w:line="360" w:lineRule="auto"/>
              <w:ind w:firstLineChars="200" w:firstLine="420"/>
            </w:pPr>
            <w:r>
              <w:rPr>
                <w:rFonts w:hint="eastAsia"/>
              </w:rPr>
              <w:t>粉尘伤害——经过集气罩抽排，通过排气筒有组织排放，使用个人防护用品。</w:t>
            </w:r>
          </w:p>
          <w:p w14:paraId="6ACE72D0" w14:textId="4782F5D2"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外部因素法律、法规内容要求，政府监管部门的监督检查，客户，社会关系，顾客反馈；</w:t>
            </w:r>
          </w:p>
          <w:p w14:paraId="0D1792FF" w14:textId="77777777"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内部因素：基础设施配备，人员流动大，人员素质低，财务因素。</w:t>
            </w:r>
          </w:p>
          <w:p w14:paraId="5C6EF6CF" w14:textId="061D53BB"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抽查外部因素法律、法规内容要求，风险：法律法规对行业的要求越来越高，公司的管理制度不能及时跟进，导致存在经营风险。。</w:t>
            </w:r>
          </w:p>
          <w:p w14:paraId="27FF498E" w14:textId="1780D281"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59B0EF77" w14:textId="086B6DDA"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及时通过网络、同行业、会议等形式收集最新的法律法规和标准；</w:t>
            </w:r>
          </w:p>
          <w:p w14:paraId="73DF8EA8" w14:textId="76C60360"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对法律法规进行识别，了解最新的要求和公司适用的条款，寻找公司的不满足之处，制定方案，确保公司满足相关法律法规和标准的要求；</w:t>
            </w:r>
          </w:p>
          <w:p w14:paraId="6270A87B" w14:textId="32B7AAC6"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组织相关员工学习新的法律法规和标准知识。</w:t>
            </w:r>
          </w:p>
          <w:p w14:paraId="16FC74CA" w14:textId="722BDB16"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加强员工的环境意识，加强安全意识，杜绝安全事故的发生。</w:t>
            </w:r>
          </w:p>
          <w:p w14:paraId="6E1937C1" w14:textId="77777777" w:rsidR="00914278" w:rsidRDefault="00914278" w:rsidP="00914278">
            <w:pPr>
              <w:spacing w:line="360" w:lineRule="auto"/>
              <w:ind w:firstLineChars="200" w:firstLine="420"/>
              <w:rPr>
                <w:rFonts w:ascii="宋体" w:hAnsi="宋体" w:cs="宋体"/>
                <w:szCs w:val="21"/>
              </w:rPr>
            </w:pPr>
            <w:r>
              <w:rPr>
                <w:rFonts w:ascii="宋体" w:hAnsi="宋体" w:cs="宋体" w:hint="eastAsia"/>
                <w:szCs w:val="21"/>
              </w:rPr>
              <w:t>时限：1、不定期收集法律法规；2、每年进行一次内审和管理评审。</w:t>
            </w:r>
          </w:p>
          <w:p w14:paraId="0A95D706" w14:textId="587CE72A" w:rsidR="00914278" w:rsidRDefault="00914278" w:rsidP="00914278">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Pr>
                <w:rFonts w:ascii="宋体" w:hAnsi="宋体" w:cs="宋体" w:hint="eastAsia"/>
                <w:szCs w:val="21"/>
              </w:rPr>
              <w:t>措施能与风险和机遇对应。</w:t>
            </w:r>
          </w:p>
        </w:tc>
        <w:tc>
          <w:tcPr>
            <w:tcW w:w="1585" w:type="dxa"/>
            <w:vAlign w:val="center"/>
          </w:tcPr>
          <w:p w14:paraId="3166B781" w14:textId="4ABD206E" w:rsidR="00914278" w:rsidRDefault="00914278" w:rsidP="00914278">
            <w:pPr>
              <w:rPr>
                <w:rFonts w:ascii="宋体" w:hAnsi="宋体" w:cs="Arial"/>
                <w:spacing w:val="-6"/>
                <w:szCs w:val="21"/>
              </w:rPr>
            </w:pPr>
            <w:r w:rsidRPr="00F54EBB">
              <w:rPr>
                <w:rFonts w:ascii="宋体" w:hAnsi="宋体" w:cs="宋体" w:hint="eastAsia"/>
                <w:szCs w:val="21"/>
              </w:rPr>
              <w:lastRenderedPageBreak/>
              <w:t>符合</w:t>
            </w:r>
          </w:p>
        </w:tc>
      </w:tr>
      <w:tr w:rsidR="00FC7504" w:rsidRPr="007F23D6" w14:paraId="238B8C52" w14:textId="77777777" w:rsidTr="00C44999">
        <w:trPr>
          <w:trHeight w:val="416"/>
        </w:trPr>
        <w:tc>
          <w:tcPr>
            <w:tcW w:w="1809" w:type="dxa"/>
            <w:vAlign w:val="center"/>
          </w:tcPr>
          <w:p w14:paraId="1B53063E" w14:textId="2C5D6EA7" w:rsidR="00FC7504" w:rsidRDefault="00FC7504" w:rsidP="00FC7504">
            <w:pPr>
              <w:rPr>
                <w:rFonts w:ascii="宋体" w:hAnsi="宋体" w:cs="Arial"/>
                <w:spacing w:val="-6"/>
                <w:szCs w:val="21"/>
              </w:rPr>
            </w:pPr>
            <w:r>
              <w:rPr>
                <w:rFonts w:ascii="宋体" w:hAnsi="宋体" w:cs="宋体" w:hint="eastAsia"/>
                <w:szCs w:val="21"/>
              </w:rPr>
              <w:lastRenderedPageBreak/>
              <w:t>变更的策划</w:t>
            </w:r>
          </w:p>
        </w:tc>
        <w:tc>
          <w:tcPr>
            <w:tcW w:w="1311" w:type="dxa"/>
            <w:vAlign w:val="center"/>
          </w:tcPr>
          <w:p w14:paraId="5B2327CD" w14:textId="176AD636" w:rsidR="00FC7504" w:rsidRDefault="00FC7504" w:rsidP="00FC7504">
            <w:pPr>
              <w:jc w:val="center"/>
              <w:rPr>
                <w:rFonts w:ascii="宋体" w:hAnsi="宋体" w:cs="Arial"/>
                <w:spacing w:val="-6"/>
                <w:szCs w:val="21"/>
              </w:rPr>
            </w:pPr>
            <w:r>
              <w:rPr>
                <w:rFonts w:ascii="宋体" w:hAnsi="宋体" w:cs="宋体" w:hint="eastAsia"/>
                <w:szCs w:val="21"/>
              </w:rPr>
              <w:t>Q：6.3</w:t>
            </w:r>
          </w:p>
        </w:tc>
        <w:tc>
          <w:tcPr>
            <w:tcW w:w="10004" w:type="dxa"/>
            <w:vAlign w:val="center"/>
          </w:tcPr>
          <w:p w14:paraId="6EBAD4E9" w14:textId="78A88B6A" w:rsidR="00FC7504" w:rsidRDefault="00FC7504" w:rsidP="00FC7504">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Pr>
                <w:rFonts w:ascii="宋体" w:hAnsi="宋体" w:cs="宋体" w:hint="eastAsia"/>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vAlign w:val="center"/>
          </w:tcPr>
          <w:p w14:paraId="1086EF00" w14:textId="74F94B61" w:rsidR="00FC7504" w:rsidRDefault="00FC7504" w:rsidP="00FC7504">
            <w:pPr>
              <w:rPr>
                <w:rFonts w:ascii="宋体" w:hAnsi="宋体" w:cs="Arial"/>
                <w:spacing w:val="-6"/>
                <w:szCs w:val="21"/>
              </w:rPr>
            </w:pPr>
            <w:r w:rsidRPr="00F54EBB">
              <w:rPr>
                <w:rFonts w:ascii="宋体" w:hAnsi="宋体" w:cs="宋体" w:hint="eastAsia"/>
                <w:szCs w:val="21"/>
              </w:rPr>
              <w:t>符合</w:t>
            </w:r>
          </w:p>
        </w:tc>
      </w:tr>
      <w:tr w:rsidR="00DC6373" w:rsidRPr="007F23D6" w14:paraId="744D1C57" w14:textId="77777777" w:rsidTr="00D35B7F">
        <w:trPr>
          <w:trHeight w:val="416"/>
        </w:trPr>
        <w:tc>
          <w:tcPr>
            <w:tcW w:w="1809" w:type="dxa"/>
            <w:vAlign w:val="center"/>
          </w:tcPr>
          <w:p w14:paraId="53BABBA1" w14:textId="77777777" w:rsidR="00DC6373" w:rsidRPr="0030479C" w:rsidRDefault="00DC6373" w:rsidP="00DC6373">
            <w:pPr>
              <w:snapToGrid w:val="0"/>
              <w:spacing w:line="360" w:lineRule="auto"/>
              <w:rPr>
                <w:rFonts w:hAnsi="宋体"/>
                <w:color w:val="000000"/>
                <w:szCs w:val="21"/>
              </w:rPr>
            </w:pPr>
            <w:r w:rsidRPr="0030479C">
              <w:rPr>
                <w:rFonts w:hAnsi="宋体" w:hint="eastAsia"/>
                <w:color w:val="000000"/>
                <w:szCs w:val="21"/>
              </w:rPr>
              <w:t>沟通</w:t>
            </w:r>
            <w:r w:rsidRPr="0030479C">
              <w:rPr>
                <w:rFonts w:hAnsi="宋体" w:hint="eastAsia"/>
                <w:color w:val="000000"/>
                <w:szCs w:val="21"/>
              </w:rPr>
              <w:t>/</w:t>
            </w:r>
            <w:r w:rsidRPr="0030479C">
              <w:rPr>
                <w:rFonts w:hAnsi="宋体" w:hint="eastAsia"/>
                <w:color w:val="000000"/>
                <w:szCs w:val="21"/>
              </w:rPr>
              <w:t>信息交流</w:t>
            </w:r>
          </w:p>
          <w:p w14:paraId="48E72081" w14:textId="3DBCF3BE" w:rsidR="00DC6373" w:rsidRDefault="00DC6373" w:rsidP="00DC6373">
            <w:pPr>
              <w:spacing w:line="360" w:lineRule="auto"/>
              <w:rPr>
                <w:rFonts w:ascii="宋体" w:hAnsi="宋体" w:cs="Arial"/>
                <w:spacing w:val="-6"/>
                <w:szCs w:val="21"/>
              </w:rPr>
            </w:pPr>
            <w:r w:rsidRPr="0030479C">
              <w:rPr>
                <w:rFonts w:hAnsi="宋体" w:hint="eastAsia"/>
                <w:color w:val="000000"/>
                <w:szCs w:val="21"/>
              </w:rPr>
              <w:t>协商与参与</w:t>
            </w:r>
          </w:p>
        </w:tc>
        <w:tc>
          <w:tcPr>
            <w:tcW w:w="1311" w:type="dxa"/>
            <w:vAlign w:val="center"/>
          </w:tcPr>
          <w:p w14:paraId="14DF9B37" w14:textId="77777777" w:rsidR="00DC6373" w:rsidRPr="000100B5" w:rsidRDefault="00DC6373" w:rsidP="00DC6373">
            <w:pPr>
              <w:jc w:val="center"/>
              <w:rPr>
                <w:rFonts w:ascii="宋体" w:hAnsi="宋体" w:cs="Arial"/>
                <w:spacing w:val="-6"/>
                <w:szCs w:val="21"/>
              </w:rPr>
            </w:pPr>
            <w:r w:rsidRPr="000100B5">
              <w:rPr>
                <w:rFonts w:ascii="宋体" w:hAnsi="宋体" w:cs="Arial" w:hint="eastAsia"/>
                <w:spacing w:val="-6"/>
                <w:szCs w:val="21"/>
              </w:rPr>
              <w:t>QEO: 7.4</w:t>
            </w:r>
          </w:p>
          <w:p w14:paraId="65D6E315" w14:textId="615242A1" w:rsidR="00DC6373" w:rsidRDefault="00DC6373" w:rsidP="00DC6373">
            <w:pPr>
              <w:spacing w:line="360" w:lineRule="auto"/>
              <w:rPr>
                <w:rFonts w:ascii="宋体" w:hAnsi="宋体" w:cs="Arial"/>
                <w:spacing w:val="-6"/>
                <w:szCs w:val="21"/>
              </w:rPr>
            </w:pPr>
            <w:r w:rsidRPr="000100B5">
              <w:rPr>
                <w:rFonts w:ascii="宋体" w:hAnsi="宋体" w:cs="Arial" w:hint="eastAsia"/>
                <w:spacing w:val="-6"/>
                <w:szCs w:val="21"/>
              </w:rPr>
              <w:t>O：5.4</w:t>
            </w:r>
          </w:p>
        </w:tc>
        <w:tc>
          <w:tcPr>
            <w:tcW w:w="10004" w:type="dxa"/>
          </w:tcPr>
          <w:p w14:paraId="2BD2F66D" w14:textId="77777777" w:rsidR="00DC6373" w:rsidRPr="000100B5" w:rsidRDefault="00DC6373" w:rsidP="00DC6373">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组织在各部门之间建立了与体系有关的信息通渠沟道，借助于会议、电话、微信、网络、口头交流等方式使全体员工达到沟通和理解。目前各部门协调一致，工作上的接口基本理顺。</w:t>
            </w:r>
          </w:p>
          <w:p w14:paraId="57448891" w14:textId="77777777" w:rsidR="00DC6373" w:rsidRPr="000100B5" w:rsidRDefault="00DC6373" w:rsidP="00DC6373">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总经理定期主持经营办公例会，分析公司的发展、市场情况和体系运行是否有效，管理目标完成情况，满足顾客要求和法规程度，改进建议等内部管理存在问题等。</w:t>
            </w:r>
          </w:p>
          <w:p w14:paraId="7B37FBC3" w14:textId="77777777" w:rsidR="00DC6373" w:rsidRPr="000100B5" w:rsidRDefault="00DC6373" w:rsidP="00DC6373">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总经理为协商、参与提供了时间、机会、培训、资源等保障，明确了沟通、协商、参与渠道，消除了障碍和壁垒。</w:t>
            </w:r>
          </w:p>
          <w:p w14:paraId="2DC266EB" w14:textId="77777777" w:rsidR="00DC6373" w:rsidRPr="000100B5" w:rsidRDefault="00DC6373" w:rsidP="00DC6373">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14:paraId="15F3219C" w14:textId="77777777" w:rsidR="00DC6373" w:rsidRPr="000100B5" w:rsidRDefault="00DC6373" w:rsidP="00DC6373">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日常对于质量、环保、安全方面的信息主要利用会议、培训、座谈、电话、网络、收文等方式进行内外部沟通和协商。</w:t>
            </w:r>
          </w:p>
          <w:p w14:paraId="2B5D2827" w14:textId="77777777" w:rsidR="00DC6373" w:rsidRPr="000100B5" w:rsidRDefault="00DC6373" w:rsidP="00DC6373">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经交流：目前与环保、劳动、消防、安监部门的外部信息交流主要是参加会议、接收来文、电话、邮件等，均按要求予以传达和落实，沟通情况较好。</w:t>
            </w:r>
          </w:p>
          <w:p w14:paraId="2FDA28C6" w14:textId="77777777" w:rsidR="00DC6373" w:rsidRPr="000100B5" w:rsidRDefault="00DC6373" w:rsidP="00DC6373">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相关人员能够适当参与并协商办理公司经营管理及安全事务等工作。</w:t>
            </w:r>
          </w:p>
          <w:p w14:paraId="5F5B0E24" w14:textId="77777777" w:rsidR="00DC6373" w:rsidRDefault="00DC6373" w:rsidP="00DC6373">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公司经选举确定职业健康安全事务代表是蔡博华，</w:t>
            </w:r>
            <w:proofErr w:type="gramStart"/>
            <w:r>
              <w:rPr>
                <w:rFonts w:ascii="宋体" w:hAnsi="宋体" w:cs="Arial" w:hint="eastAsia"/>
                <w:spacing w:val="-6"/>
                <w:szCs w:val="21"/>
              </w:rPr>
              <w:t>其清楚</w:t>
            </w:r>
            <w:proofErr w:type="gramEnd"/>
            <w:r>
              <w:rPr>
                <w:rFonts w:ascii="宋体" w:hAnsi="宋体" w:cs="Arial" w:hint="eastAsia"/>
                <w:spacing w:val="-6"/>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14:paraId="433A6F97" w14:textId="77777777" w:rsidR="00DC6373" w:rsidRDefault="00DC6373" w:rsidP="00DC6373">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通过员工代表的积极争取，员工的劳保用品得到合理配备并及时发放；每年为职工体检</w:t>
            </w:r>
            <w:proofErr w:type="gramStart"/>
            <w:r>
              <w:rPr>
                <w:rFonts w:ascii="宋体" w:hAnsi="宋体" w:cs="Arial" w:hint="eastAsia"/>
                <w:spacing w:val="-6"/>
                <w:szCs w:val="21"/>
              </w:rPr>
              <w:t>一</w:t>
            </w:r>
            <w:proofErr w:type="gramEnd"/>
            <w:r>
              <w:rPr>
                <w:rFonts w:ascii="宋体" w:hAnsi="宋体" w:cs="Arial" w:hint="eastAsia"/>
                <w:spacing w:val="-6"/>
                <w:szCs w:val="21"/>
              </w:rPr>
              <w:t>次等。</w:t>
            </w:r>
          </w:p>
          <w:p w14:paraId="33D7DF01" w14:textId="77777777" w:rsidR="00DC6373" w:rsidRPr="00696335" w:rsidRDefault="00DC6373" w:rsidP="00DC6373">
            <w:pPr>
              <w:spacing w:line="360" w:lineRule="auto"/>
              <w:ind w:firstLineChars="200" w:firstLine="420"/>
              <w:rPr>
                <w:rFonts w:hAnsi="宋体"/>
                <w:szCs w:val="24"/>
              </w:rPr>
            </w:pPr>
            <w:r w:rsidRPr="00696335">
              <w:rPr>
                <w:rFonts w:hAnsi="宋体" w:hint="eastAsia"/>
                <w:szCs w:val="24"/>
              </w:rPr>
              <w:lastRenderedPageBreak/>
              <w:t>由于公司福利待遇正常发放，员工无抱怨，目前信息交流机制畅通。</w:t>
            </w:r>
          </w:p>
          <w:p w14:paraId="7FD27DE2" w14:textId="7B92F975" w:rsidR="00DC6373" w:rsidRDefault="00DC6373" w:rsidP="00DC6373">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sidRPr="00696335">
              <w:rPr>
                <w:rFonts w:hAnsi="宋体" w:hint="eastAsia"/>
                <w:szCs w:val="24"/>
              </w:rPr>
              <w:t>现有的沟通渠道和方法能满足要求。审核中未发现因沟通不利不及时而造成（影响）某项工作不能正常运行的情况。</w:t>
            </w:r>
          </w:p>
        </w:tc>
        <w:tc>
          <w:tcPr>
            <w:tcW w:w="1585" w:type="dxa"/>
            <w:vAlign w:val="center"/>
          </w:tcPr>
          <w:p w14:paraId="49343E76" w14:textId="50790460" w:rsidR="00DC6373" w:rsidRDefault="00DC6373" w:rsidP="00DC6373">
            <w:pPr>
              <w:rPr>
                <w:rFonts w:ascii="宋体" w:hAnsi="宋体" w:cs="Arial"/>
                <w:spacing w:val="-6"/>
                <w:szCs w:val="21"/>
              </w:rPr>
            </w:pPr>
            <w:r>
              <w:rPr>
                <w:rFonts w:hAnsi="宋体" w:hint="eastAsia"/>
                <w:color w:val="000000"/>
                <w:szCs w:val="21"/>
              </w:rPr>
              <w:lastRenderedPageBreak/>
              <w:t>符合</w:t>
            </w:r>
          </w:p>
        </w:tc>
      </w:tr>
      <w:tr w:rsidR="00832407" w:rsidRPr="007F23D6" w14:paraId="0F1F6AFA" w14:textId="77777777" w:rsidTr="009559A5">
        <w:trPr>
          <w:trHeight w:val="416"/>
        </w:trPr>
        <w:tc>
          <w:tcPr>
            <w:tcW w:w="1809" w:type="dxa"/>
          </w:tcPr>
          <w:p w14:paraId="2402E784" w14:textId="2A2D5E83" w:rsidR="00832407" w:rsidRPr="008E67D6" w:rsidRDefault="00832407" w:rsidP="00832407">
            <w:pPr>
              <w:spacing w:line="360" w:lineRule="auto"/>
              <w:rPr>
                <w:rFonts w:eastAsiaTheme="minorEastAsia" w:hAnsiTheme="minorEastAsia"/>
                <w:sz w:val="24"/>
                <w:szCs w:val="24"/>
              </w:rPr>
            </w:pPr>
            <w:r>
              <w:rPr>
                <w:rFonts w:ascii="宋体" w:hAnsi="宋体" w:cs="Arial" w:hint="eastAsia"/>
                <w:spacing w:val="-6"/>
                <w:szCs w:val="21"/>
              </w:rPr>
              <w:t>管理评审</w:t>
            </w:r>
          </w:p>
        </w:tc>
        <w:tc>
          <w:tcPr>
            <w:tcW w:w="1311" w:type="dxa"/>
          </w:tcPr>
          <w:p w14:paraId="1E7871F8" w14:textId="298F954B" w:rsidR="00832407" w:rsidRPr="008E67D6" w:rsidRDefault="00832407" w:rsidP="00832407">
            <w:pPr>
              <w:spacing w:line="360" w:lineRule="auto"/>
              <w:rPr>
                <w:rFonts w:eastAsiaTheme="minorEastAsia"/>
                <w:b/>
                <w:sz w:val="24"/>
                <w:szCs w:val="24"/>
              </w:rPr>
            </w:pPr>
            <w:r>
              <w:rPr>
                <w:rFonts w:ascii="宋体" w:hAnsi="宋体" w:cs="Arial" w:hint="eastAsia"/>
                <w:spacing w:val="-6"/>
                <w:szCs w:val="21"/>
              </w:rPr>
              <w:t>QEO:9.3</w:t>
            </w:r>
          </w:p>
        </w:tc>
        <w:tc>
          <w:tcPr>
            <w:tcW w:w="10004" w:type="dxa"/>
          </w:tcPr>
          <w:p w14:paraId="045F1F96" w14:textId="0950EC1B"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2022年</w:t>
            </w:r>
            <w:r w:rsidR="00C4638A">
              <w:rPr>
                <w:rFonts w:ascii="宋体" w:hAnsi="宋体" w:cs="Arial"/>
                <w:spacing w:val="-6"/>
                <w:szCs w:val="21"/>
              </w:rPr>
              <w:t>5</w:t>
            </w:r>
            <w:r>
              <w:rPr>
                <w:rFonts w:ascii="宋体" w:hAnsi="宋体" w:cs="Arial" w:hint="eastAsia"/>
                <w:spacing w:val="-6"/>
                <w:szCs w:val="21"/>
              </w:rPr>
              <w:t>月</w:t>
            </w:r>
            <w:r w:rsidR="00C4638A">
              <w:rPr>
                <w:rFonts w:ascii="宋体" w:hAnsi="宋体" w:cs="Arial"/>
                <w:spacing w:val="-6"/>
                <w:szCs w:val="21"/>
              </w:rPr>
              <w:t>19</w:t>
            </w:r>
            <w:r>
              <w:rPr>
                <w:rFonts w:ascii="宋体" w:hAnsi="宋体" w:cs="Arial" w:hint="eastAsia"/>
                <w:spacing w:val="-6"/>
                <w:szCs w:val="21"/>
              </w:rPr>
              <w:t>日召开管理评审会议，由总经理</w:t>
            </w:r>
            <w:r w:rsidR="00DC6373" w:rsidRPr="00DC6373">
              <w:rPr>
                <w:rFonts w:ascii="宋体" w:hAnsi="宋体" w:cs="Arial" w:hint="eastAsia"/>
                <w:spacing w:val="-6"/>
                <w:szCs w:val="21"/>
              </w:rPr>
              <w:t>孙壮凯</w:t>
            </w:r>
            <w:r>
              <w:rPr>
                <w:rFonts w:ascii="宋体" w:hAnsi="宋体" w:cs="Arial" w:hint="eastAsia"/>
                <w:spacing w:val="-6"/>
                <w:szCs w:val="21"/>
              </w:rPr>
              <w:t>主持；</w:t>
            </w:r>
          </w:p>
          <w:p w14:paraId="504B7FF4"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14:paraId="7B7891E6"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14:paraId="5B8211B9"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管理评审结论：质量/环境/职业健康安全管理体系的建立和运行是充分的、适宜的、有效的。</w:t>
            </w:r>
          </w:p>
          <w:p w14:paraId="6C45CF1D" w14:textId="77777777" w:rsidR="00DC6373" w:rsidRDefault="00832407" w:rsidP="00DC6373">
            <w:pPr>
              <w:spacing w:line="360" w:lineRule="auto"/>
              <w:ind w:firstLine="420"/>
              <w:jc w:val="left"/>
              <w:rPr>
                <w:rFonts w:ascii="宋体" w:hAnsi="宋体"/>
                <w:color w:val="000000"/>
                <w:sz w:val="24"/>
              </w:rPr>
            </w:pPr>
            <w:r>
              <w:rPr>
                <w:rFonts w:ascii="宋体" w:hAnsi="宋体" w:cs="Arial" w:hint="eastAsia"/>
                <w:spacing w:val="-6"/>
                <w:szCs w:val="21"/>
              </w:rPr>
              <w:t>改进措施要求：</w:t>
            </w:r>
            <w:r w:rsidR="00DC6373">
              <w:rPr>
                <w:rFonts w:ascii="宋体" w:hAnsi="宋体" w:hint="eastAsia"/>
                <w:color w:val="000000"/>
                <w:sz w:val="24"/>
              </w:rPr>
              <w:t>1）加强对风险管</w:t>
            </w:r>
            <w:proofErr w:type="gramStart"/>
            <w:r w:rsidR="00DC6373">
              <w:rPr>
                <w:rFonts w:ascii="宋体" w:hAnsi="宋体" w:hint="eastAsia"/>
                <w:color w:val="000000"/>
                <w:sz w:val="24"/>
              </w:rPr>
              <w:t>控知识</w:t>
            </w:r>
            <w:proofErr w:type="gramEnd"/>
            <w:r w:rsidR="00DC6373">
              <w:rPr>
                <w:rFonts w:ascii="宋体" w:hAnsi="宋体" w:hint="eastAsia"/>
                <w:color w:val="000000"/>
                <w:sz w:val="24"/>
              </w:rPr>
              <w:t>的学习。</w:t>
            </w:r>
          </w:p>
          <w:p w14:paraId="4D27745C" w14:textId="77777777" w:rsidR="00DC6373" w:rsidRDefault="00DC6373" w:rsidP="00DC6373">
            <w:pPr>
              <w:spacing w:line="400" w:lineRule="exact"/>
              <w:ind w:firstLineChars="200" w:firstLine="480"/>
              <w:rPr>
                <w:rFonts w:ascii="宋体" w:hAnsi="宋体"/>
                <w:sz w:val="24"/>
              </w:rPr>
            </w:pPr>
            <w:r>
              <w:rPr>
                <w:rFonts w:ascii="宋体" w:hAnsi="宋体" w:hint="eastAsia"/>
                <w:sz w:val="24"/>
              </w:rPr>
              <w:t>2）加强内部管理，提高人员综合素质。</w:t>
            </w:r>
          </w:p>
          <w:p w14:paraId="4B54FF8F" w14:textId="19D9DF31" w:rsidR="00832407" w:rsidRDefault="00DC6373" w:rsidP="00832407">
            <w:pPr>
              <w:spacing w:beforeLines="50" w:before="156" w:afterLines="50" w:after="156"/>
              <w:ind w:firstLineChars="200" w:firstLine="420"/>
              <w:rPr>
                <w:rFonts w:ascii="宋体" w:hAnsi="宋体"/>
                <w:szCs w:val="21"/>
              </w:rPr>
            </w:pPr>
            <w:r>
              <w:rPr>
                <w:rFonts w:ascii="宋体" w:hAnsi="宋体" w:hint="eastAsia"/>
                <w:szCs w:val="21"/>
              </w:rPr>
              <w:t>已制定改进措施及改进计划，目前实施中。</w:t>
            </w:r>
          </w:p>
          <w:p w14:paraId="16DCE9BE" w14:textId="5066F5FD" w:rsidR="00832407" w:rsidRPr="007B436B" w:rsidRDefault="00832407" w:rsidP="00832407">
            <w:pPr>
              <w:spacing w:beforeLines="50" w:before="156" w:afterLines="50" w:after="156"/>
              <w:ind w:firstLineChars="200" w:firstLine="420"/>
              <w:rPr>
                <w:rFonts w:ascii="宋体" w:hAnsi="宋体"/>
                <w:szCs w:val="21"/>
              </w:rPr>
            </w:pPr>
            <w:proofErr w:type="gramStart"/>
            <w:r w:rsidRPr="007B436B">
              <w:rPr>
                <w:rFonts w:ascii="宋体" w:hAnsi="宋体" w:hint="eastAsia"/>
                <w:szCs w:val="21"/>
              </w:rPr>
              <w:t>查去年</w:t>
            </w:r>
            <w:proofErr w:type="gramEnd"/>
            <w:r w:rsidRPr="007B436B">
              <w:rPr>
                <w:rFonts w:ascii="宋体" w:hAnsi="宋体" w:hint="eastAsia"/>
                <w:szCs w:val="21"/>
              </w:rPr>
              <w:t>管理评审会议决议完成情况</w:t>
            </w:r>
            <w:r w:rsidR="00DC6373" w:rsidRPr="00DC6373">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14:paraId="0DB907B8" w14:textId="33FFDADE" w:rsidR="00832407" w:rsidRPr="008E67D6" w:rsidRDefault="00832407" w:rsidP="00832407">
            <w:pPr>
              <w:spacing w:beforeLines="30" w:before="93" w:afterLines="30" w:after="93" w:line="288" w:lineRule="auto"/>
              <w:ind w:firstLineChars="200" w:firstLine="420"/>
              <w:rPr>
                <w:rFonts w:eastAsiaTheme="minorEastAsia" w:hAnsiTheme="minorEastAsia"/>
                <w:sz w:val="24"/>
                <w:szCs w:val="24"/>
              </w:rPr>
            </w:pPr>
            <w:r w:rsidRPr="007B436B">
              <w:rPr>
                <w:rFonts w:ascii="宋体" w:hAnsi="宋体" w:hint="eastAsia"/>
                <w:szCs w:val="21"/>
              </w:rPr>
              <w:t>管理评审的策划及实施符合要求。</w:t>
            </w:r>
          </w:p>
        </w:tc>
        <w:tc>
          <w:tcPr>
            <w:tcW w:w="1585" w:type="dxa"/>
          </w:tcPr>
          <w:p w14:paraId="0E69E268" w14:textId="0D88DA2F" w:rsidR="00832407" w:rsidRPr="00485B94" w:rsidRDefault="00EA317D" w:rsidP="00832407">
            <w:pPr>
              <w:rPr>
                <w:rFonts w:eastAsiaTheme="minorEastAsia"/>
                <w:sz w:val="24"/>
                <w:szCs w:val="24"/>
              </w:rPr>
            </w:pPr>
            <w:r>
              <w:rPr>
                <w:rFonts w:ascii="宋体" w:hAnsi="宋体" w:cs="Arial" w:hint="eastAsia"/>
                <w:spacing w:val="-6"/>
                <w:szCs w:val="21"/>
              </w:rPr>
              <w:t>符合</w:t>
            </w:r>
          </w:p>
        </w:tc>
      </w:tr>
      <w:tr w:rsidR="00832407" w:rsidRPr="007F23D6" w14:paraId="7DB8F375" w14:textId="77777777" w:rsidTr="009559A5">
        <w:trPr>
          <w:trHeight w:val="416"/>
        </w:trPr>
        <w:tc>
          <w:tcPr>
            <w:tcW w:w="1809" w:type="dxa"/>
          </w:tcPr>
          <w:p w14:paraId="797C3D01" w14:textId="77777777" w:rsidR="00832407" w:rsidRDefault="00832407" w:rsidP="00832407">
            <w:pPr>
              <w:rPr>
                <w:rFonts w:ascii="宋体" w:hAnsi="宋体" w:cs="Arial"/>
                <w:spacing w:val="-6"/>
                <w:szCs w:val="21"/>
              </w:rPr>
            </w:pPr>
            <w:r>
              <w:rPr>
                <w:rFonts w:ascii="宋体" w:hAnsi="宋体" w:cs="Arial" w:hint="eastAsia"/>
                <w:spacing w:val="-6"/>
                <w:szCs w:val="21"/>
              </w:rPr>
              <w:t>改进</w:t>
            </w:r>
          </w:p>
          <w:p w14:paraId="2F2FC14D" w14:textId="2E3D3EB5" w:rsidR="00832407" w:rsidRPr="008E67D6" w:rsidRDefault="00832407" w:rsidP="00832407">
            <w:pPr>
              <w:spacing w:line="360" w:lineRule="auto"/>
              <w:rPr>
                <w:rFonts w:eastAsiaTheme="minorEastAsia" w:hAnsiTheme="minorEastAsia"/>
                <w:sz w:val="24"/>
                <w:szCs w:val="24"/>
              </w:rPr>
            </w:pPr>
            <w:r>
              <w:rPr>
                <w:rFonts w:ascii="宋体" w:hAnsi="宋体" w:cs="Arial" w:hint="eastAsia"/>
                <w:spacing w:val="-6"/>
                <w:szCs w:val="21"/>
              </w:rPr>
              <w:t>持续改进</w:t>
            </w:r>
          </w:p>
        </w:tc>
        <w:tc>
          <w:tcPr>
            <w:tcW w:w="1311" w:type="dxa"/>
          </w:tcPr>
          <w:p w14:paraId="7E9B7C98" w14:textId="77777777" w:rsidR="00832407" w:rsidRDefault="00832407" w:rsidP="00832407">
            <w:pPr>
              <w:jc w:val="center"/>
              <w:rPr>
                <w:rFonts w:ascii="宋体" w:hAnsi="宋体" w:cs="Arial"/>
                <w:spacing w:val="-6"/>
                <w:szCs w:val="21"/>
              </w:rPr>
            </w:pPr>
            <w:r>
              <w:rPr>
                <w:rFonts w:ascii="宋体" w:hAnsi="宋体" w:cs="Arial" w:hint="eastAsia"/>
                <w:spacing w:val="-6"/>
                <w:szCs w:val="21"/>
              </w:rPr>
              <w:t>QEO:10.1</w:t>
            </w:r>
          </w:p>
          <w:p w14:paraId="5617707A" w14:textId="2E07C111" w:rsidR="00832407" w:rsidRPr="008E67D6" w:rsidRDefault="00832407" w:rsidP="00832407">
            <w:pPr>
              <w:spacing w:line="360" w:lineRule="auto"/>
              <w:rPr>
                <w:rFonts w:eastAsiaTheme="minorEastAsia"/>
                <w:b/>
                <w:sz w:val="24"/>
                <w:szCs w:val="24"/>
              </w:rPr>
            </w:pPr>
            <w:r>
              <w:rPr>
                <w:rFonts w:ascii="宋体" w:hAnsi="宋体" w:cs="Arial" w:hint="eastAsia"/>
                <w:spacing w:val="-6"/>
                <w:szCs w:val="21"/>
              </w:rPr>
              <w:t>10.3</w:t>
            </w:r>
          </w:p>
        </w:tc>
        <w:tc>
          <w:tcPr>
            <w:tcW w:w="10004" w:type="dxa"/>
          </w:tcPr>
          <w:p w14:paraId="7A8667BD" w14:textId="77777777" w:rsidR="00832407" w:rsidRPr="00E03985" w:rsidRDefault="00832407" w:rsidP="00832407">
            <w:pPr>
              <w:spacing w:beforeLines="50" w:before="156" w:afterLines="50" w:after="156"/>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5C42D96D" w14:textId="240EF3A1" w:rsidR="00832407" w:rsidRPr="00DC6373" w:rsidRDefault="00DC6373" w:rsidP="00832407">
            <w:pPr>
              <w:spacing w:beforeLines="30" w:before="93" w:afterLines="30" w:after="93" w:line="288" w:lineRule="auto"/>
              <w:ind w:firstLineChars="200" w:firstLine="420"/>
              <w:rPr>
                <w:rFonts w:eastAsiaTheme="minorEastAsia" w:hAnsiTheme="minorEastAsia"/>
                <w:sz w:val="24"/>
                <w:szCs w:val="24"/>
              </w:rPr>
            </w:pPr>
            <w:proofErr w:type="gramStart"/>
            <w:r w:rsidRPr="00DC6373">
              <w:rPr>
                <w:rFonts w:ascii="宋体" w:hAnsi="宋体" w:hint="eastAsia"/>
                <w:szCs w:val="21"/>
              </w:rPr>
              <w:t>查去年</w:t>
            </w:r>
            <w:proofErr w:type="gramEnd"/>
            <w:r w:rsidRPr="00DC6373">
              <w:rPr>
                <w:rFonts w:ascii="宋体" w:hAnsi="宋体" w:hint="eastAsia"/>
                <w:szCs w:val="21"/>
              </w:rPr>
              <w:t>管理评审会议决议完成情况，：进一步组织对相关的法律、法规、规程和规范的学习，以增强广大技术人员的质量意识环境保护意识；已由行政部组织培训，并完成。</w:t>
            </w:r>
          </w:p>
        </w:tc>
        <w:tc>
          <w:tcPr>
            <w:tcW w:w="1585" w:type="dxa"/>
          </w:tcPr>
          <w:p w14:paraId="0B9C1406" w14:textId="7113F4A2" w:rsidR="00832407" w:rsidRPr="00485B94" w:rsidRDefault="00EA317D" w:rsidP="00832407">
            <w:pPr>
              <w:rPr>
                <w:rFonts w:eastAsiaTheme="minorEastAsia"/>
                <w:sz w:val="24"/>
                <w:szCs w:val="24"/>
              </w:rPr>
            </w:pPr>
            <w:r>
              <w:rPr>
                <w:rFonts w:ascii="宋体" w:hAnsi="宋体" w:cs="Arial" w:hint="eastAsia"/>
                <w:spacing w:val="-6"/>
                <w:szCs w:val="21"/>
              </w:rPr>
              <w:t>符合</w:t>
            </w:r>
          </w:p>
        </w:tc>
      </w:tr>
      <w:tr w:rsidR="00B47F6B" w:rsidRPr="007F23D6" w14:paraId="660034AD" w14:textId="77777777" w:rsidTr="007D49B9">
        <w:trPr>
          <w:trHeight w:val="416"/>
        </w:trPr>
        <w:tc>
          <w:tcPr>
            <w:tcW w:w="1809" w:type="dxa"/>
          </w:tcPr>
          <w:p w14:paraId="0976F550" w14:textId="04DEBEFC" w:rsidR="00B47F6B" w:rsidRPr="006C2267" w:rsidRDefault="00B47F6B" w:rsidP="00B47F6B">
            <w:pPr>
              <w:spacing w:line="360" w:lineRule="auto"/>
              <w:rPr>
                <w:rFonts w:ascii="宋体" w:hAnsi="宋体" w:cs="Arial"/>
                <w:spacing w:val="-6"/>
                <w:szCs w:val="21"/>
              </w:rPr>
            </w:pPr>
            <w:r>
              <w:rPr>
                <w:rFonts w:hint="eastAsia"/>
                <w:szCs w:val="21"/>
              </w:rPr>
              <w:lastRenderedPageBreak/>
              <w:t>对上次问题整改情况的确认；事故事件及其处理情况，质量、环境安全监测情况、认证证书和标志使用情况</w:t>
            </w:r>
          </w:p>
        </w:tc>
        <w:tc>
          <w:tcPr>
            <w:tcW w:w="1311" w:type="dxa"/>
          </w:tcPr>
          <w:p w14:paraId="33ADA63A" w14:textId="77777777" w:rsidR="00B47F6B" w:rsidRPr="008E67D6" w:rsidRDefault="00B47F6B" w:rsidP="00B47F6B">
            <w:pPr>
              <w:spacing w:line="360" w:lineRule="auto"/>
              <w:rPr>
                <w:rFonts w:eastAsiaTheme="minorEastAsia"/>
                <w:b/>
                <w:sz w:val="24"/>
                <w:szCs w:val="24"/>
              </w:rPr>
            </w:pPr>
          </w:p>
        </w:tc>
        <w:tc>
          <w:tcPr>
            <w:tcW w:w="10004" w:type="dxa"/>
          </w:tcPr>
          <w:p w14:paraId="67233924" w14:textId="3CA6B8F5" w:rsidR="00B47F6B" w:rsidRPr="00515E0A" w:rsidRDefault="00B47F6B"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上次审核不符合项：</w:t>
            </w:r>
            <w:r w:rsidR="007F77BA">
              <w:rPr>
                <w:rFonts w:ascii="宋体" w:hAnsi="宋体" w:cs="Arial" w:hint="eastAsia"/>
                <w:spacing w:val="-6"/>
                <w:szCs w:val="21"/>
              </w:rPr>
              <w:t>未开出不符合项。</w:t>
            </w:r>
          </w:p>
          <w:p w14:paraId="53A683CC" w14:textId="77777777" w:rsidR="00B47F6B" w:rsidRPr="00515E0A" w:rsidRDefault="00B47F6B"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自公司成立以来，未受到上级主管部门有关质量、职业健康安全的行政处罚。未发生相关方的投诉。</w:t>
            </w:r>
          </w:p>
          <w:p w14:paraId="1D260E7C" w14:textId="256BBA3E" w:rsidR="007F77BA" w:rsidRDefault="007F77BA"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7F77BA">
              <w:rPr>
                <w:rFonts w:ascii="宋体" w:hAnsi="宋体" w:cs="Arial" w:hint="eastAsia"/>
                <w:spacing w:val="-6"/>
                <w:szCs w:val="21"/>
              </w:rPr>
              <w:t>地方质量抽查情况良好，均合格。</w:t>
            </w:r>
            <w:r>
              <w:rPr>
                <w:rFonts w:ascii="宋体" w:hAnsi="宋体" w:cs="Arial" w:hint="eastAsia"/>
                <w:spacing w:val="-6"/>
                <w:szCs w:val="21"/>
              </w:rPr>
              <w:t>见附件产品检验报告。</w:t>
            </w:r>
          </w:p>
          <w:p w14:paraId="44F0706C" w14:textId="0642EBE5" w:rsidR="00515E0A" w:rsidRDefault="00B47F6B"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spacing w:val="-6"/>
                <w:szCs w:val="21"/>
              </w:rPr>
              <w:t>目前没有相关行政主管部门的检查处罚，在审核现场也未发现相关</w:t>
            </w:r>
            <w:proofErr w:type="gramStart"/>
            <w:r w:rsidRPr="00515E0A">
              <w:rPr>
                <w:rFonts w:ascii="宋体" w:hAnsi="宋体" w:cs="Arial"/>
                <w:spacing w:val="-6"/>
                <w:szCs w:val="21"/>
              </w:rPr>
              <w:t>方投诉</w:t>
            </w:r>
            <w:proofErr w:type="gramEnd"/>
            <w:r w:rsidRPr="00515E0A">
              <w:rPr>
                <w:rFonts w:ascii="宋体" w:hAnsi="宋体" w:cs="Arial"/>
                <w:spacing w:val="-6"/>
                <w:szCs w:val="21"/>
              </w:rPr>
              <w:t>等情况。</w:t>
            </w:r>
          </w:p>
          <w:p w14:paraId="47D0D8FB" w14:textId="41B6E69D" w:rsidR="00B47F6B" w:rsidRPr="00515E0A" w:rsidRDefault="00373A15" w:rsidP="00373A15">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标志未应用在产品上；</w:t>
            </w:r>
            <w:r w:rsidR="00B47F6B" w:rsidRPr="00515E0A">
              <w:rPr>
                <w:rFonts w:ascii="宋体" w:hAnsi="宋体" w:cs="Arial" w:hint="eastAsia"/>
                <w:spacing w:val="-6"/>
                <w:szCs w:val="21"/>
              </w:rPr>
              <w:t>认证证书和标志主要用于招投标和产品宣传介绍等。</w:t>
            </w:r>
          </w:p>
          <w:p w14:paraId="27CEC056" w14:textId="1471D5F5" w:rsidR="00AC7A30" w:rsidRPr="007F77BA" w:rsidRDefault="007F77BA"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7F77BA">
              <w:rPr>
                <w:rFonts w:ascii="宋体" w:hAnsi="宋体" w:cs="Arial" w:hint="eastAsia"/>
                <w:spacing w:val="-6"/>
                <w:szCs w:val="21"/>
              </w:rPr>
              <w:t>通过发放顾客满意度调查，经统计分析，顾客</w:t>
            </w:r>
            <w:r>
              <w:rPr>
                <w:rFonts w:ascii="宋体" w:hAnsi="宋体" w:cs="Arial" w:hint="eastAsia"/>
                <w:spacing w:val="-6"/>
                <w:szCs w:val="21"/>
              </w:rPr>
              <w:t>满意</w:t>
            </w:r>
            <w:r w:rsidRPr="007F77BA">
              <w:rPr>
                <w:rFonts w:ascii="宋体" w:hAnsi="宋体" w:cs="Arial" w:hint="eastAsia"/>
                <w:spacing w:val="-6"/>
                <w:szCs w:val="21"/>
              </w:rPr>
              <w:t>。</w:t>
            </w:r>
          </w:p>
        </w:tc>
        <w:tc>
          <w:tcPr>
            <w:tcW w:w="1585" w:type="dxa"/>
            <w:vAlign w:val="center"/>
          </w:tcPr>
          <w:p w14:paraId="41B55EBC" w14:textId="136AEF4D" w:rsidR="00B47F6B" w:rsidRPr="006C2267" w:rsidRDefault="00B47F6B" w:rsidP="00B47F6B">
            <w:pPr>
              <w:rPr>
                <w:rFonts w:ascii="宋体" w:hAnsi="宋体" w:cs="Arial"/>
                <w:spacing w:val="-6"/>
                <w:szCs w:val="21"/>
              </w:rPr>
            </w:pPr>
            <w:r>
              <w:rPr>
                <w:rFonts w:ascii="宋体" w:hAnsi="宋体" w:cs="Arial" w:hint="eastAsia"/>
                <w:spacing w:val="-6"/>
                <w:szCs w:val="21"/>
              </w:rPr>
              <w:t>符合</w:t>
            </w:r>
          </w:p>
        </w:tc>
      </w:tr>
    </w:tbl>
    <w:p w14:paraId="2E3B2E19" w14:textId="77777777" w:rsidR="009D10D6" w:rsidRDefault="009D10D6" w:rsidP="009D10D6"/>
    <w:p w14:paraId="2F64469B" w14:textId="77777777" w:rsidR="009D10D6" w:rsidRDefault="009D10D6" w:rsidP="009D10D6"/>
    <w:p w14:paraId="34F573C3" w14:textId="77777777" w:rsidR="009D10D6" w:rsidRDefault="009D10D6" w:rsidP="009D10D6">
      <w:pPr>
        <w:pStyle w:val="a5"/>
      </w:pPr>
      <w:r>
        <w:rPr>
          <w:rFonts w:hint="eastAsia"/>
        </w:rPr>
        <w:t>说明：不符合标注</w:t>
      </w:r>
      <w:r>
        <w:rPr>
          <w:rFonts w:hint="eastAsia"/>
        </w:rPr>
        <w:t>N</w:t>
      </w:r>
    </w:p>
    <w:p w14:paraId="4766D64F" w14:textId="77777777" w:rsidR="007757F3" w:rsidRPr="009D10D6" w:rsidRDefault="00000000"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7550" w14:textId="77777777" w:rsidR="000713B8" w:rsidRDefault="000713B8" w:rsidP="00D063E4">
      <w:r>
        <w:separator/>
      </w:r>
    </w:p>
  </w:endnote>
  <w:endnote w:type="continuationSeparator" w:id="0">
    <w:p w14:paraId="26E59354" w14:textId="77777777" w:rsidR="000713B8" w:rsidRDefault="000713B8" w:rsidP="00D0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141AD3BC" w14:textId="77777777" w:rsidR="007757F3" w:rsidRDefault="00F839C4">
            <w:pPr>
              <w:pStyle w:val="a5"/>
              <w:jc w:val="center"/>
            </w:pPr>
            <w:r>
              <w:rPr>
                <w:b/>
                <w:sz w:val="24"/>
                <w:szCs w:val="24"/>
              </w:rPr>
              <w:fldChar w:fldCharType="begin"/>
            </w:r>
            <w:r w:rsidR="002515E2">
              <w:rPr>
                <w:b/>
              </w:rPr>
              <w:instrText>PAGE</w:instrText>
            </w:r>
            <w:r>
              <w:rPr>
                <w:b/>
                <w:sz w:val="24"/>
                <w:szCs w:val="24"/>
              </w:rPr>
              <w:fldChar w:fldCharType="separate"/>
            </w:r>
            <w:r w:rsidR="006C4E8B">
              <w:rPr>
                <w:b/>
                <w:noProof/>
              </w:rPr>
              <w:t>4</w:t>
            </w:r>
            <w:r>
              <w:rPr>
                <w:b/>
                <w:sz w:val="24"/>
                <w:szCs w:val="24"/>
              </w:rPr>
              <w:fldChar w:fldCharType="end"/>
            </w:r>
            <w:r w:rsidR="002515E2">
              <w:rPr>
                <w:lang w:val="zh-CN"/>
              </w:rPr>
              <w:t xml:space="preserve"> </w:t>
            </w:r>
            <w:r w:rsidR="002515E2">
              <w:rPr>
                <w:lang w:val="zh-CN"/>
              </w:rPr>
              <w:t xml:space="preserve">/ </w:t>
            </w:r>
            <w:r>
              <w:rPr>
                <w:b/>
                <w:sz w:val="24"/>
                <w:szCs w:val="24"/>
              </w:rPr>
              <w:fldChar w:fldCharType="begin"/>
            </w:r>
            <w:r w:rsidR="002515E2">
              <w:rPr>
                <w:b/>
              </w:rPr>
              <w:instrText>NUMPAGES</w:instrText>
            </w:r>
            <w:r>
              <w:rPr>
                <w:b/>
                <w:sz w:val="24"/>
                <w:szCs w:val="24"/>
              </w:rPr>
              <w:fldChar w:fldCharType="separate"/>
            </w:r>
            <w:r w:rsidR="006C4E8B">
              <w:rPr>
                <w:b/>
                <w:noProof/>
              </w:rPr>
              <w:t>11</w:t>
            </w:r>
            <w:r>
              <w:rPr>
                <w:b/>
                <w:sz w:val="24"/>
                <w:szCs w:val="24"/>
              </w:rPr>
              <w:fldChar w:fldCharType="end"/>
            </w:r>
          </w:p>
        </w:sdtContent>
      </w:sdt>
    </w:sdtContent>
  </w:sdt>
  <w:p w14:paraId="6439989B" w14:textId="77777777" w:rsidR="007757F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3970" w14:textId="77777777" w:rsidR="000713B8" w:rsidRDefault="000713B8" w:rsidP="00D063E4">
      <w:r>
        <w:separator/>
      </w:r>
    </w:p>
  </w:footnote>
  <w:footnote w:type="continuationSeparator" w:id="0">
    <w:p w14:paraId="5798B30A" w14:textId="77777777" w:rsidR="000713B8" w:rsidRDefault="000713B8" w:rsidP="00D0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2955" w14:textId="77777777" w:rsidR="0065556C" w:rsidRDefault="0065556C" w:rsidP="0065556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0" w:name="_Hlk106616963"/>
    <w:bookmarkStart w:id="1" w:name="_Hlk106616964"/>
    <w:r>
      <w:rPr>
        <w:noProof/>
      </w:rPr>
      <w:drawing>
        <wp:anchor distT="0" distB="0" distL="114300" distR="114300" simplePos="0" relativeHeight="251659776" behindDoc="0" locked="0" layoutInCell="1" allowOverlap="1" wp14:anchorId="61F49FB4" wp14:editId="009F9D3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71E80938">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9264;mso-position-horizontal-relative:text;mso-position-vertical-relative:text" stroked="f">
          <v:textbox style="mso-next-textbox:#文本框 1">
            <w:txbxContent>
              <w:p w14:paraId="6DB6AE57" w14:textId="77777777" w:rsidR="0065556C" w:rsidRDefault="0065556C" w:rsidP="0065556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27D60BF" w14:textId="77777777" w:rsidR="0065556C" w:rsidRDefault="0065556C" w:rsidP="0065556C">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bookmarkEnd w:id="0"/>
  <w:bookmarkEnd w:id="1"/>
  <w:p w14:paraId="189B8C06" w14:textId="77777777" w:rsidR="007757F3" w:rsidRPr="0065556C" w:rsidRDefault="00000000" w:rsidP="0065556C">
    <w:pPr>
      <w:pStyle w:val="a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63E4"/>
    <w:rsid w:val="00065D0E"/>
    <w:rsid w:val="000713B8"/>
    <w:rsid w:val="0007721A"/>
    <w:rsid w:val="000E1A26"/>
    <w:rsid w:val="000F01E2"/>
    <w:rsid w:val="00187A58"/>
    <w:rsid w:val="0023651F"/>
    <w:rsid w:val="00241AAE"/>
    <w:rsid w:val="002515E2"/>
    <w:rsid w:val="00274BC7"/>
    <w:rsid w:val="00283B62"/>
    <w:rsid w:val="002A28DF"/>
    <w:rsid w:val="002A5A9C"/>
    <w:rsid w:val="002A7ABB"/>
    <w:rsid w:val="002E71E5"/>
    <w:rsid w:val="00322E78"/>
    <w:rsid w:val="0034479B"/>
    <w:rsid w:val="00370420"/>
    <w:rsid w:val="00373A15"/>
    <w:rsid w:val="003E3D21"/>
    <w:rsid w:val="00407F08"/>
    <w:rsid w:val="00425FEE"/>
    <w:rsid w:val="0044045A"/>
    <w:rsid w:val="0047475B"/>
    <w:rsid w:val="00492B5D"/>
    <w:rsid w:val="004D7144"/>
    <w:rsid w:val="004F5612"/>
    <w:rsid w:val="00515E0A"/>
    <w:rsid w:val="00532A0B"/>
    <w:rsid w:val="00591C7D"/>
    <w:rsid w:val="005A5C31"/>
    <w:rsid w:val="005E5015"/>
    <w:rsid w:val="00607381"/>
    <w:rsid w:val="006351C6"/>
    <w:rsid w:val="006537AF"/>
    <w:rsid w:val="0065556C"/>
    <w:rsid w:val="006642E9"/>
    <w:rsid w:val="00677510"/>
    <w:rsid w:val="006C4E8B"/>
    <w:rsid w:val="006E211E"/>
    <w:rsid w:val="00726BBD"/>
    <w:rsid w:val="00730281"/>
    <w:rsid w:val="00771AAF"/>
    <w:rsid w:val="0079549E"/>
    <w:rsid w:val="007F77BA"/>
    <w:rsid w:val="00832407"/>
    <w:rsid w:val="008A5D5A"/>
    <w:rsid w:val="008B0A22"/>
    <w:rsid w:val="008D26AB"/>
    <w:rsid w:val="009116D0"/>
    <w:rsid w:val="00914278"/>
    <w:rsid w:val="0095503C"/>
    <w:rsid w:val="00986A7A"/>
    <w:rsid w:val="009D10D6"/>
    <w:rsid w:val="00A07AA2"/>
    <w:rsid w:val="00A40986"/>
    <w:rsid w:val="00AC7A30"/>
    <w:rsid w:val="00AF5EB9"/>
    <w:rsid w:val="00B211F5"/>
    <w:rsid w:val="00B47F6B"/>
    <w:rsid w:val="00B73F62"/>
    <w:rsid w:val="00C07753"/>
    <w:rsid w:val="00C4638A"/>
    <w:rsid w:val="00C55FF8"/>
    <w:rsid w:val="00C73125"/>
    <w:rsid w:val="00CD7561"/>
    <w:rsid w:val="00CE417D"/>
    <w:rsid w:val="00D063E4"/>
    <w:rsid w:val="00D13EDE"/>
    <w:rsid w:val="00D2737E"/>
    <w:rsid w:val="00D6273F"/>
    <w:rsid w:val="00D65AC3"/>
    <w:rsid w:val="00D7203A"/>
    <w:rsid w:val="00DC6373"/>
    <w:rsid w:val="00DD3B59"/>
    <w:rsid w:val="00DE0B9B"/>
    <w:rsid w:val="00E24B01"/>
    <w:rsid w:val="00EA317D"/>
    <w:rsid w:val="00F00367"/>
    <w:rsid w:val="00F42ACE"/>
    <w:rsid w:val="00F8010E"/>
    <w:rsid w:val="00F839C4"/>
    <w:rsid w:val="00FC7504"/>
    <w:rsid w:val="00FD2561"/>
    <w:rsid w:val="00FE1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0A9FC3D2"/>
  <w15:docId w15:val="{D6F8ED3F-54D1-4FD4-BDC3-B24522D6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7A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2941</Words>
  <Characters>3206</Characters>
  <Application>Microsoft Office Word</Application>
  <DocSecurity>0</DocSecurity>
  <Lines>801</Lines>
  <Paragraphs>614</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50</cp:revision>
  <dcterms:created xsi:type="dcterms:W3CDTF">2015-06-17T12:51:00Z</dcterms:created>
  <dcterms:modified xsi:type="dcterms:W3CDTF">2022-08-06T09:02:00Z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