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6205" w14:textId="77777777"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166"/>
        <w:gridCol w:w="10738"/>
        <w:gridCol w:w="851"/>
      </w:tblGrid>
      <w:tr w:rsidR="0038113A" w:rsidRPr="00D535AA" w14:paraId="4C0F256F" w14:textId="77777777" w:rsidTr="0038113A">
        <w:trPr>
          <w:trHeight w:val="515"/>
        </w:trPr>
        <w:tc>
          <w:tcPr>
            <w:tcW w:w="1954" w:type="dxa"/>
            <w:vMerge w:val="restart"/>
            <w:vAlign w:val="center"/>
          </w:tcPr>
          <w:p w14:paraId="2923633D" w14:textId="77777777"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14:paraId="4DA2D3BB" w14:textId="77777777"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14:paraId="7AA18C17"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14:paraId="2288426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14:paraId="6068EAA5" w14:textId="6EA9C831" w:rsidR="0038113A" w:rsidRPr="00D535AA" w:rsidRDefault="0038113A" w:rsidP="005C2194">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00C91BF8">
              <w:rPr>
                <w:rFonts w:eastAsiaTheme="minorEastAsia"/>
                <w:sz w:val="24"/>
                <w:szCs w:val="24"/>
              </w:rPr>
              <w:t xml:space="preserve">       </w:t>
            </w:r>
            <w:r w:rsidRPr="00D535AA">
              <w:rPr>
                <w:rFonts w:eastAsiaTheme="minorEastAsia" w:hAnsiTheme="minorEastAsia"/>
                <w:sz w:val="24"/>
                <w:szCs w:val="24"/>
              </w:rPr>
              <w:t>主管领导</w:t>
            </w:r>
            <w:r w:rsidR="005C2194">
              <w:rPr>
                <w:rFonts w:eastAsiaTheme="minorEastAsia" w:hAnsiTheme="minorEastAsia" w:hint="eastAsia"/>
                <w:sz w:val="24"/>
                <w:szCs w:val="24"/>
              </w:rPr>
              <w:t>/</w:t>
            </w:r>
            <w:r w:rsidR="005C2194" w:rsidRPr="00D535AA">
              <w:rPr>
                <w:rFonts w:eastAsiaTheme="minorEastAsia" w:hAnsiTheme="minorEastAsia"/>
                <w:sz w:val="24"/>
                <w:szCs w:val="24"/>
              </w:rPr>
              <w:t>陪同人员：</w:t>
            </w:r>
            <w:r w:rsidR="00623F59">
              <w:rPr>
                <w:rFonts w:ascii="宋体" w:hAnsi="宋体" w:hint="eastAsia"/>
                <w:sz w:val="24"/>
                <w:szCs w:val="22"/>
              </w:rPr>
              <w:t>吴明华</w:t>
            </w:r>
          </w:p>
        </w:tc>
        <w:tc>
          <w:tcPr>
            <w:tcW w:w="851" w:type="dxa"/>
            <w:vMerge w:val="restart"/>
            <w:vAlign w:val="center"/>
          </w:tcPr>
          <w:p w14:paraId="33FEABBC"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14:paraId="17507FED" w14:textId="77777777" w:rsidTr="0038113A">
        <w:trPr>
          <w:trHeight w:val="403"/>
        </w:trPr>
        <w:tc>
          <w:tcPr>
            <w:tcW w:w="1954" w:type="dxa"/>
            <w:vMerge/>
            <w:vAlign w:val="center"/>
          </w:tcPr>
          <w:p w14:paraId="7C1C00DE" w14:textId="77777777" w:rsidR="0038113A" w:rsidRPr="00D535AA" w:rsidRDefault="0038113A" w:rsidP="0038113A">
            <w:pPr>
              <w:rPr>
                <w:rFonts w:eastAsiaTheme="minorEastAsia"/>
                <w:sz w:val="24"/>
                <w:szCs w:val="24"/>
              </w:rPr>
            </w:pPr>
          </w:p>
        </w:tc>
        <w:tc>
          <w:tcPr>
            <w:tcW w:w="1166" w:type="dxa"/>
            <w:vMerge/>
            <w:vAlign w:val="center"/>
          </w:tcPr>
          <w:p w14:paraId="595A33EA" w14:textId="77777777" w:rsidR="0038113A" w:rsidRPr="00D535AA" w:rsidRDefault="0038113A" w:rsidP="0038113A">
            <w:pPr>
              <w:rPr>
                <w:rFonts w:eastAsiaTheme="minorEastAsia"/>
                <w:sz w:val="24"/>
                <w:szCs w:val="24"/>
              </w:rPr>
            </w:pPr>
          </w:p>
        </w:tc>
        <w:tc>
          <w:tcPr>
            <w:tcW w:w="10738" w:type="dxa"/>
            <w:vAlign w:val="center"/>
          </w:tcPr>
          <w:p w14:paraId="74868E2B" w14:textId="59D75780" w:rsidR="0038113A" w:rsidRPr="00D535AA" w:rsidRDefault="0038113A" w:rsidP="005C2194">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1BF8">
              <w:rPr>
                <w:rFonts w:eastAsiaTheme="minorEastAsia" w:hAnsiTheme="minorEastAsia" w:hint="eastAsia"/>
                <w:sz w:val="24"/>
                <w:szCs w:val="24"/>
              </w:rPr>
              <w:t>、蒙亭</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00C04D63">
              <w:rPr>
                <w:rFonts w:eastAsiaTheme="minorEastAsia" w:hAnsiTheme="minor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w:t>
            </w:r>
            <w:r w:rsidR="004469EF">
              <w:rPr>
                <w:rFonts w:eastAsiaTheme="minorEastAsia"/>
                <w:sz w:val="24"/>
                <w:szCs w:val="24"/>
              </w:rPr>
              <w:t>2</w:t>
            </w:r>
            <w:r w:rsidRPr="00D535AA">
              <w:rPr>
                <w:rFonts w:eastAsiaTheme="minorEastAsia" w:hAnsiTheme="minorEastAsia"/>
                <w:sz w:val="24"/>
                <w:szCs w:val="24"/>
              </w:rPr>
              <w:t>年</w:t>
            </w:r>
            <w:r w:rsidR="00623F59">
              <w:rPr>
                <w:rFonts w:eastAsiaTheme="minorEastAsia"/>
                <w:sz w:val="24"/>
                <w:szCs w:val="24"/>
              </w:rPr>
              <w:t>8</w:t>
            </w:r>
            <w:r w:rsidRPr="00D535AA">
              <w:rPr>
                <w:rFonts w:eastAsiaTheme="minorEastAsia" w:hAnsiTheme="minorEastAsia"/>
                <w:sz w:val="24"/>
                <w:szCs w:val="24"/>
              </w:rPr>
              <w:t>月</w:t>
            </w:r>
            <w:r w:rsidR="00623F59">
              <w:rPr>
                <w:rFonts w:eastAsiaTheme="minorEastAsia" w:hAnsiTheme="minorEastAsia"/>
                <w:sz w:val="24"/>
                <w:szCs w:val="24"/>
              </w:rPr>
              <w:t>3</w:t>
            </w:r>
            <w:r w:rsidRPr="00D535AA">
              <w:rPr>
                <w:rFonts w:eastAsiaTheme="minorEastAsia" w:hAnsiTheme="minorEastAsia"/>
                <w:sz w:val="24"/>
                <w:szCs w:val="24"/>
              </w:rPr>
              <w:t>日</w:t>
            </w:r>
          </w:p>
        </w:tc>
        <w:tc>
          <w:tcPr>
            <w:tcW w:w="851" w:type="dxa"/>
            <w:vMerge/>
          </w:tcPr>
          <w:p w14:paraId="6908F29E" w14:textId="77777777" w:rsidR="0038113A" w:rsidRPr="00D535AA" w:rsidRDefault="0038113A" w:rsidP="0038113A">
            <w:pPr>
              <w:rPr>
                <w:rFonts w:eastAsiaTheme="minorEastAsia"/>
                <w:sz w:val="24"/>
                <w:szCs w:val="24"/>
              </w:rPr>
            </w:pPr>
          </w:p>
        </w:tc>
      </w:tr>
      <w:tr w:rsidR="0038113A" w:rsidRPr="00D535AA" w14:paraId="71FBAF56" w14:textId="77777777" w:rsidTr="0038113A">
        <w:trPr>
          <w:trHeight w:val="516"/>
        </w:trPr>
        <w:tc>
          <w:tcPr>
            <w:tcW w:w="1954" w:type="dxa"/>
            <w:vMerge/>
            <w:vAlign w:val="center"/>
          </w:tcPr>
          <w:p w14:paraId="0648697D" w14:textId="77777777" w:rsidR="0038113A" w:rsidRPr="00D535AA" w:rsidRDefault="0038113A" w:rsidP="0038113A">
            <w:pPr>
              <w:rPr>
                <w:rFonts w:eastAsiaTheme="minorEastAsia"/>
                <w:sz w:val="24"/>
                <w:szCs w:val="24"/>
              </w:rPr>
            </w:pPr>
          </w:p>
        </w:tc>
        <w:tc>
          <w:tcPr>
            <w:tcW w:w="1166" w:type="dxa"/>
            <w:vMerge/>
            <w:vAlign w:val="center"/>
          </w:tcPr>
          <w:p w14:paraId="23039157" w14:textId="77777777" w:rsidR="0038113A" w:rsidRPr="00D535AA" w:rsidRDefault="0038113A" w:rsidP="0038113A">
            <w:pPr>
              <w:rPr>
                <w:rFonts w:eastAsiaTheme="minorEastAsia"/>
                <w:sz w:val="24"/>
                <w:szCs w:val="24"/>
              </w:rPr>
            </w:pPr>
          </w:p>
        </w:tc>
        <w:tc>
          <w:tcPr>
            <w:tcW w:w="10738" w:type="dxa"/>
            <w:vAlign w:val="center"/>
          </w:tcPr>
          <w:p w14:paraId="5AEB8188" w14:textId="77777777"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14:paraId="4DAE9B77" w14:textId="77777777" w:rsidR="00C04D63" w:rsidRPr="00C04D63" w:rsidRDefault="00C04D63" w:rsidP="00C04D63">
            <w:pPr>
              <w:adjustRightInd w:val="0"/>
              <w:snapToGrid w:val="0"/>
              <w:spacing w:line="288" w:lineRule="auto"/>
              <w:ind w:rightChars="50" w:right="105"/>
              <w:textAlignment w:val="baseline"/>
              <w:rPr>
                <w:rFonts w:eastAsiaTheme="minorEastAsia"/>
                <w:sz w:val="24"/>
                <w:szCs w:val="24"/>
              </w:rPr>
            </w:pPr>
            <w:r w:rsidRPr="00C04D63">
              <w:rPr>
                <w:rFonts w:eastAsiaTheme="minorEastAsia" w:hint="eastAsia"/>
                <w:sz w:val="24"/>
                <w:szCs w:val="24"/>
              </w:rPr>
              <w:t>QMS:5.3</w:t>
            </w:r>
            <w:r w:rsidRPr="00C04D63">
              <w:rPr>
                <w:rFonts w:eastAsiaTheme="minorEastAsia" w:hint="eastAsia"/>
                <w:sz w:val="24"/>
                <w:szCs w:val="24"/>
              </w:rPr>
              <w:t>组织的岗位、职责和权限、</w:t>
            </w:r>
            <w:r w:rsidRPr="00C04D63">
              <w:rPr>
                <w:rFonts w:eastAsiaTheme="minorEastAsia" w:hint="eastAsia"/>
                <w:sz w:val="24"/>
                <w:szCs w:val="24"/>
              </w:rPr>
              <w:t>6.2</w:t>
            </w:r>
            <w:r w:rsidRPr="00C04D63">
              <w:rPr>
                <w:rFonts w:eastAsiaTheme="minorEastAsia" w:hint="eastAsia"/>
                <w:sz w:val="24"/>
                <w:szCs w:val="24"/>
              </w:rPr>
              <w:t>质量目标、</w:t>
            </w:r>
            <w:r w:rsidRPr="00C04D63">
              <w:rPr>
                <w:rFonts w:eastAsiaTheme="minorEastAsia" w:hint="eastAsia"/>
                <w:sz w:val="24"/>
                <w:szCs w:val="24"/>
              </w:rPr>
              <w:t>8.1</w:t>
            </w:r>
            <w:r w:rsidRPr="00C04D63">
              <w:rPr>
                <w:rFonts w:eastAsiaTheme="minorEastAsia" w:hint="eastAsia"/>
                <w:sz w:val="24"/>
                <w:szCs w:val="24"/>
              </w:rPr>
              <w:t>运行策划和控制、</w:t>
            </w:r>
            <w:r w:rsidRPr="00C04D63">
              <w:rPr>
                <w:rFonts w:eastAsiaTheme="minorEastAsia" w:hint="eastAsia"/>
                <w:sz w:val="24"/>
                <w:szCs w:val="24"/>
              </w:rPr>
              <w:t>8.3</w:t>
            </w:r>
            <w:r w:rsidRPr="00C04D63">
              <w:rPr>
                <w:rFonts w:eastAsiaTheme="minorEastAsia" w:hint="eastAsia"/>
                <w:sz w:val="24"/>
                <w:szCs w:val="24"/>
              </w:rPr>
              <w:t>产品和服务的设计和开发、</w:t>
            </w:r>
            <w:r w:rsidRPr="00C04D63">
              <w:rPr>
                <w:rFonts w:eastAsiaTheme="minorEastAsia" w:hint="eastAsia"/>
                <w:sz w:val="24"/>
                <w:szCs w:val="24"/>
              </w:rPr>
              <w:t>8.5.1</w:t>
            </w:r>
            <w:r w:rsidRPr="00C04D63">
              <w:rPr>
                <w:rFonts w:eastAsiaTheme="minorEastAsia" w:hint="eastAsia"/>
                <w:sz w:val="24"/>
                <w:szCs w:val="24"/>
              </w:rPr>
              <w:t>生产和服务提供的控制、</w:t>
            </w:r>
            <w:r w:rsidRPr="00C04D63">
              <w:rPr>
                <w:rFonts w:eastAsiaTheme="minorEastAsia" w:hint="eastAsia"/>
                <w:sz w:val="24"/>
                <w:szCs w:val="24"/>
              </w:rPr>
              <w:t>8.5.2</w:t>
            </w:r>
            <w:r w:rsidRPr="00C04D63">
              <w:rPr>
                <w:rFonts w:eastAsiaTheme="minorEastAsia" w:hint="eastAsia"/>
                <w:sz w:val="24"/>
                <w:szCs w:val="24"/>
              </w:rPr>
              <w:t>产品标识和可追朔性、</w:t>
            </w:r>
            <w:r w:rsidRPr="00C04D63">
              <w:rPr>
                <w:rFonts w:eastAsiaTheme="minorEastAsia" w:hint="eastAsia"/>
                <w:sz w:val="24"/>
                <w:szCs w:val="24"/>
              </w:rPr>
              <w:t>8.5.4</w:t>
            </w:r>
            <w:r w:rsidRPr="00C04D63">
              <w:rPr>
                <w:rFonts w:eastAsiaTheme="minorEastAsia" w:hint="eastAsia"/>
                <w:sz w:val="24"/>
                <w:szCs w:val="24"/>
              </w:rPr>
              <w:t>产品防护、</w:t>
            </w:r>
            <w:r w:rsidRPr="00C04D63">
              <w:rPr>
                <w:rFonts w:eastAsiaTheme="minorEastAsia" w:hint="eastAsia"/>
                <w:sz w:val="24"/>
                <w:szCs w:val="24"/>
              </w:rPr>
              <w:t>8.5.6</w:t>
            </w:r>
            <w:r w:rsidRPr="00C04D63">
              <w:rPr>
                <w:rFonts w:eastAsiaTheme="minorEastAsia" w:hint="eastAsia"/>
                <w:sz w:val="24"/>
                <w:szCs w:val="24"/>
              </w:rPr>
              <w:t>更改控制</w:t>
            </w:r>
          </w:p>
          <w:p w14:paraId="68BED023" w14:textId="111A0EAB" w:rsidR="005C2194" w:rsidRPr="00D535AA" w:rsidRDefault="00C04D63" w:rsidP="00C04D63">
            <w:pPr>
              <w:adjustRightInd w:val="0"/>
              <w:snapToGrid w:val="0"/>
              <w:spacing w:line="288" w:lineRule="auto"/>
              <w:ind w:rightChars="50" w:right="105"/>
              <w:textAlignment w:val="baseline"/>
              <w:rPr>
                <w:rFonts w:eastAsiaTheme="minorEastAsia"/>
                <w:sz w:val="24"/>
                <w:szCs w:val="24"/>
              </w:rPr>
            </w:pPr>
            <w:r w:rsidRPr="00C04D63">
              <w:rPr>
                <w:rFonts w:eastAsiaTheme="minorEastAsia" w:hint="eastAsia"/>
                <w:sz w:val="24"/>
                <w:szCs w:val="24"/>
              </w:rPr>
              <w:t xml:space="preserve"> EMS/OHSMS: 5.3</w:t>
            </w:r>
            <w:r w:rsidRPr="00C04D63">
              <w:rPr>
                <w:rFonts w:eastAsiaTheme="minorEastAsia" w:hint="eastAsia"/>
                <w:sz w:val="24"/>
                <w:szCs w:val="24"/>
              </w:rPr>
              <w:t>组织的岗位、职责和权限、</w:t>
            </w:r>
            <w:r w:rsidRPr="00C04D63">
              <w:rPr>
                <w:rFonts w:eastAsiaTheme="minorEastAsia" w:hint="eastAsia"/>
                <w:sz w:val="24"/>
                <w:szCs w:val="24"/>
              </w:rPr>
              <w:t>6.2.1</w:t>
            </w:r>
            <w:r w:rsidRPr="00C04D63">
              <w:rPr>
                <w:rFonts w:eastAsiaTheme="minorEastAsia" w:hint="eastAsia"/>
                <w:sz w:val="24"/>
                <w:szCs w:val="24"/>
              </w:rPr>
              <w:t>环境</w:t>
            </w:r>
            <w:r w:rsidRPr="00C04D63">
              <w:rPr>
                <w:rFonts w:eastAsiaTheme="minorEastAsia" w:hint="eastAsia"/>
                <w:sz w:val="24"/>
                <w:szCs w:val="24"/>
              </w:rPr>
              <w:t>/</w:t>
            </w:r>
            <w:r w:rsidRPr="00C04D63">
              <w:rPr>
                <w:rFonts w:eastAsiaTheme="minorEastAsia" w:hint="eastAsia"/>
                <w:sz w:val="24"/>
                <w:szCs w:val="24"/>
              </w:rPr>
              <w:t>职业健康安全目标、</w:t>
            </w:r>
            <w:r w:rsidRPr="00C04D63">
              <w:rPr>
                <w:rFonts w:eastAsiaTheme="minorEastAsia" w:hint="eastAsia"/>
                <w:sz w:val="24"/>
                <w:szCs w:val="24"/>
              </w:rPr>
              <w:t>6.2.2</w:t>
            </w:r>
            <w:r w:rsidRPr="00C04D63">
              <w:rPr>
                <w:rFonts w:eastAsiaTheme="minorEastAsia" w:hint="eastAsia"/>
                <w:sz w:val="24"/>
                <w:szCs w:val="24"/>
              </w:rPr>
              <w:t>实现环境</w:t>
            </w:r>
            <w:r w:rsidRPr="00C04D63">
              <w:rPr>
                <w:rFonts w:eastAsiaTheme="minorEastAsia" w:hint="eastAsia"/>
                <w:sz w:val="24"/>
                <w:szCs w:val="24"/>
              </w:rPr>
              <w:t>/</w:t>
            </w:r>
            <w:r w:rsidRPr="00C04D63">
              <w:rPr>
                <w:rFonts w:eastAsiaTheme="minorEastAsia" w:hint="eastAsia"/>
                <w:sz w:val="24"/>
                <w:szCs w:val="24"/>
              </w:rPr>
              <w:t>职业健康安全目标措施的策划、</w:t>
            </w:r>
            <w:r w:rsidRPr="00C04D63">
              <w:rPr>
                <w:rFonts w:eastAsiaTheme="minorEastAsia" w:hint="eastAsia"/>
                <w:sz w:val="24"/>
                <w:szCs w:val="24"/>
              </w:rPr>
              <w:t>6.1.2</w:t>
            </w:r>
            <w:r w:rsidRPr="00C04D63">
              <w:rPr>
                <w:rFonts w:eastAsiaTheme="minorEastAsia" w:hint="eastAsia"/>
                <w:sz w:val="24"/>
                <w:szCs w:val="24"/>
              </w:rPr>
              <w:t>环境因素</w:t>
            </w:r>
            <w:r w:rsidRPr="00C04D63">
              <w:rPr>
                <w:rFonts w:eastAsiaTheme="minorEastAsia" w:hint="eastAsia"/>
                <w:sz w:val="24"/>
                <w:szCs w:val="24"/>
              </w:rPr>
              <w:t>/</w:t>
            </w:r>
            <w:r w:rsidRPr="00C04D63">
              <w:rPr>
                <w:rFonts w:eastAsiaTheme="minorEastAsia" w:hint="eastAsia"/>
                <w:sz w:val="24"/>
                <w:szCs w:val="24"/>
              </w:rPr>
              <w:t>危险源的识别与评价、</w:t>
            </w:r>
            <w:r w:rsidRPr="00C04D63">
              <w:rPr>
                <w:rFonts w:eastAsiaTheme="minorEastAsia" w:hint="eastAsia"/>
                <w:sz w:val="24"/>
                <w:szCs w:val="24"/>
              </w:rPr>
              <w:t>6.1.4</w:t>
            </w:r>
            <w:r w:rsidRPr="00C04D63">
              <w:rPr>
                <w:rFonts w:eastAsiaTheme="minorEastAsia" w:hint="eastAsia"/>
                <w:sz w:val="24"/>
                <w:szCs w:val="24"/>
              </w:rPr>
              <w:t>措施的策划、</w:t>
            </w:r>
            <w:r w:rsidRPr="00C04D63">
              <w:rPr>
                <w:rFonts w:eastAsiaTheme="minorEastAsia" w:hint="eastAsia"/>
                <w:sz w:val="24"/>
                <w:szCs w:val="24"/>
              </w:rPr>
              <w:t>8.1</w:t>
            </w:r>
            <w:r w:rsidRPr="00C04D63">
              <w:rPr>
                <w:rFonts w:eastAsiaTheme="minorEastAsia" w:hint="eastAsia"/>
                <w:sz w:val="24"/>
                <w:szCs w:val="24"/>
              </w:rPr>
              <w:t>运行策划和控制、</w:t>
            </w:r>
            <w:r w:rsidRPr="00C04D63">
              <w:rPr>
                <w:rFonts w:eastAsiaTheme="minorEastAsia" w:hint="eastAsia"/>
                <w:sz w:val="24"/>
                <w:szCs w:val="24"/>
              </w:rPr>
              <w:t>8.2</w:t>
            </w:r>
            <w:r w:rsidRPr="00C04D63">
              <w:rPr>
                <w:rFonts w:eastAsiaTheme="minorEastAsia" w:hint="eastAsia"/>
                <w:sz w:val="24"/>
                <w:szCs w:val="24"/>
              </w:rPr>
              <w:t>应急准备和响应</w:t>
            </w:r>
          </w:p>
        </w:tc>
        <w:tc>
          <w:tcPr>
            <w:tcW w:w="851" w:type="dxa"/>
            <w:vMerge/>
          </w:tcPr>
          <w:p w14:paraId="7B43C579" w14:textId="77777777" w:rsidR="0038113A" w:rsidRPr="00D535AA" w:rsidRDefault="0038113A" w:rsidP="0038113A">
            <w:pPr>
              <w:rPr>
                <w:rFonts w:eastAsiaTheme="minorEastAsia"/>
                <w:sz w:val="24"/>
                <w:szCs w:val="24"/>
              </w:rPr>
            </w:pPr>
          </w:p>
        </w:tc>
      </w:tr>
      <w:tr w:rsidR="0038113A" w:rsidRPr="00D535AA" w14:paraId="5D550D2D" w14:textId="77777777" w:rsidTr="0038113A">
        <w:trPr>
          <w:trHeight w:val="1255"/>
        </w:trPr>
        <w:tc>
          <w:tcPr>
            <w:tcW w:w="1954" w:type="dxa"/>
          </w:tcPr>
          <w:p w14:paraId="5F826429" w14:textId="77777777"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14:paraId="284964B8" w14:textId="77777777" w:rsidR="0038113A" w:rsidRPr="00D535AA" w:rsidRDefault="0038113A" w:rsidP="0038113A">
            <w:pPr>
              <w:rPr>
                <w:rFonts w:eastAsiaTheme="minorEastAsia"/>
                <w:b/>
                <w:bCs/>
                <w:sz w:val="24"/>
                <w:szCs w:val="24"/>
              </w:rPr>
            </w:pPr>
            <w:r w:rsidRPr="00D535AA">
              <w:rPr>
                <w:rFonts w:eastAsiaTheme="minorEastAsia"/>
                <w:b/>
                <w:bCs/>
                <w:sz w:val="24"/>
                <w:szCs w:val="24"/>
              </w:rPr>
              <w:t>QEO5.3</w:t>
            </w:r>
          </w:p>
          <w:p w14:paraId="22A9A8EF" w14:textId="77777777" w:rsidR="0038113A" w:rsidRPr="00D535AA" w:rsidRDefault="0038113A" w:rsidP="0038113A">
            <w:pPr>
              <w:rPr>
                <w:rFonts w:eastAsiaTheme="minorEastAsia"/>
                <w:b/>
                <w:bCs/>
                <w:sz w:val="24"/>
                <w:szCs w:val="24"/>
              </w:rPr>
            </w:pPr>
          </w:p>
          <w:p w14:paraId="61C2943E" w14:textId="77777777" w:rsidR="0038113A" w:rsidRPr="00D535AA" w:rsidRDefault="0038113A" w:rsidP="0038113A">
            <w:pPr>
              <w:rPr>
                <w:rFonts w:eastAsiaTheme="minorEastAsia"/>
                <w:sz w:val="24"/>
                <w:szCs w:val="24"/>
              </w:rPr>
            </w:pPr>
          </w:p>
        </w:tc>
        <w:tc>
          <w:tcPr>
            <w:tcW w:w="10738" w:type="dxa"/>
          </w:tcPr>
          <w:p w14:paraId="5189B4AB" w14:textId="7E515EEF"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部门负责人：</w:t>
            </w:r>
            <w:r w:rsidR="00623F59">
              <w:rPr>
                <w:rFonts w:eastAsiaTheme="minorEastAsia" w:hAnsiTheme="minorEastAsia" w:hint="eastAsia"/>
                <w:sz w:val="24"/>
                <w:szCs w:val="24"/>
              </w:rPr>
              <w:t>吴明华</w:t>
            </w:r>
            <w:r>
              <w:rPr>
                <w:rFonts w:eastAsiaTheme="minorEastAsia" w:hAnsiTheme="minorEastAsia" w:hint="eastAsia"/>
                <w:sz w:val="24"/>
                <w:szCs w:val="24"/>
              </w:rPr>
              <w:t>，介绍说，部门人员共：</w:t>
            </w:r>
            <w:r w:rsidR="00623F59">
              <w:rPr>
                <w:rFonts w:eastAsiaTheme="minorEastAsia" w:hAnsiTheme="minorEastAsia"/>
                <w:sz w:val="24"/>
                <w:szCs w:val="24"/>
              </w:rPr>
              <w:t>7</w:t>
            </w:r>
            <w:r>
              <w:rPr>
                <w:rFonts w:eastAsiaTheme="minorEastAsia" w:hAnsiTheme="minorEastAsia" w:hint="eastAsia"/>
                <w:sz w:val="24"/>
                <w:szCs w:val="24"/>
              </w:rPr>
              <w:t>人。</w:t>
            </w:r>
          </w:p>
          <w:p w14:paraId="334F7420" w14:textId="77777777"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部门主要</w:t>
            </w:r>
            <w:r w:rsidRPr="00AE191F">
              <w:rPr>
                <w:rFonts w:eastAsiaTheme="minorEastAsia" w:hAnsiTheme="minorEastAsia" w:hint="eastAsia"/>
                <w:sz w:val="24"/>
                <w:szCs w:val="24"/>
              </w:rPr>
              <w:t>职责包括</w:t>
            </w:r>
            <w:r w:rsidRPr="00AE191F">
              <w:rPr>
                <w:rFonts w:eastAsiaTheme="minorEastAsia" w:hAnsiTheme="minorEastAsia" w:hint="eastAsia"/>
                <w:sz w:val="24"/>
                <w:szCs w:val="24"/>
              </w:rPr>
              <w:t>:</w:t>
            </w:r>
          </w:p>
          <w:p w14:paraId="25C0BE6E" w14:textId="5E907F3E"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负责基础设施管理控制</w:t>
            </w:r>
          </w:p>
          <w:p w14:paraId="21894937" w14:textId="686E4B2F"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生产和服务提供的控制</w:t>
            </w:r>
          </w:p>
          <w:p w14:paraId="07E34B7C" w14:textId="347452C5" w:rsid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环境因素、危险源辨识和控制，生产过程运行的环境和安全控制，应急预案并实施预案的紧急演练</w:t>
            </w:r>
            <w:r>
              <w:rPr>
                <w:rFonts w:eastAsiaTheme="minorEastAsia" w:hAnsiTheme="minorEastAsia" w:hint="eastAsia"/>
                <w:sz w:val="24"/>
                <w:szCs w:val="24"/>
              </w:rPr>
              <w:t>等</w:t>
            </w:r>
          </w:p>
          <w:p w14:paraId="10C466BF" w14:textId="0184CBF1" w:rsidR="00012025" w:rsidRPr="00C04D63" w:rsidRDefault="00C04D63" w:rsidP="00C04D63">
            <w:pPr>
              <w:spacing w:beforeLines="30" w:before="93" w:afterLines="30" w:after="93"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14:paraId="59A65699" w14:textId="77777777" w:rsidR="0038113A" w:rsidRPr="00D535AA" w:rsidRDefault="00CA6FE8" w:rsidP="0038113A">
            <w:pPr>
              <w:rPr>
                <w:rFonts w:eastAsiaTheme="minorEastAsia"/>
                <w:sz w:val="24"/>
                <w:szCs w:val="24"/>
              </w:rPr>
            </w:pPr>
            <w:r>
              <w:rPr>
                <w:rFonts w:eastAsiaTheme="minorEastAsia"/>
                <w:sz w:val="24"/>
                <w:szCs w:val="24"/>
              </w:rPr>
              <w:t>符合</w:t>
            </w:r>
          </w:p>
        </w:tc>
      </w:tr>
      <w:tr w:rsidR="0038113A" w:rsidRPr="00D535AA" w14:paraId="2CB3C920" w14:textId="77777777" w:rsidTr="006F2B8E">
        <w:trPr>
          <w:trHeight w:val="419"/>
        </w:trPr>
        <w:tc>
          <w:tcPr>
            <w:tcW w:w="1954" w:type="dxa"/>
          </w:tcPr>
          <w:p w14:paraId="22E75490" w14:textId="77777777" w:rsidR="0038113A" w:rsidRDefault="0038113A" w:rsidP="0038113A">
            <w:pPr>
              <w:spacing w:line="360" w:lineRule="auto"/>
              <w:rPr>
                <w:rFonts w:eastAsiaTheme="minorEastAsia" w:hAnsi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p w14:paraId="1FA3CA4B" w14:textId="77777777" w:rsidR="00575C30" w:rsidRDefault="00575C30" w:rsidP="0038113A">
            <w:pPr>
              <w:spacing w:line="360" w:lineRule="auto"/>
              <w:rPr>
                <w:rFonts w:eastAsiaTheme="minorEastAsia" w:hAnsiTheme="minorEastAsia"/>
                <w:sz w:val="24"/>
                <w:szCs w:val="24"/>
              </w:rPr>
            </w:pPr>
          </w:p>
          <w:p w14:paraId="699458A4" w14:textId="77777777" w:rsidR="00575C30" w:rsidRDefault="00575C30" w:rsidP="0038113A">
            <w:pPr>
              <w:spacing w:line="360" w:lineRule="auto"/>
              <w:rPr>
                <w:rFonts w:eastAsiaTheme="minorEastAsia" w:hAnsiTheme="minorEastAsia"/>
                <w:sz w:val="24"/>
                <w:szCs w:val="24"/>
              </w:rPr>
            </w:pPr>
          </w:p>
          <w:p w14:paraId="7B196AA9" w14:textId="77777777" w:rsidR="00575C30" w:rsidRPr="00D535AA" w:rsidRDefault="00575C30" w:rsidP="0038113A">
            <w:pPr>
              <w:spacing w:line="360" w:lineRule="auto"/>
              <w:rPr>
                <w:rFonts w:eastAsiaTheme="minorEastAsia"/>
                <w:sz w:val="24"/>
                <w:szCs w:val="24"/>
              </w:rPr>
            </w:pPr>
            <w:r>
              <w:rPr>
                <w:rFonts w:eastAsiaTheme="minorEastAsia" w:hAnsiTheme="minorEastAsia" w:hint="eastAsia"/>
                <w:sz w:val="24"/>
                <w:szCs w:val="24"/>
              </w:rPr>
              <w:t>措施的策划</w:t>
            </w:r>
          </w:p>
        </w:tc>
        <w:tc>
          <w:tcPr>
            <w:tcW w:w="1166" w:type="dxa"/>
          </w:tcPr>
          <w:p w14:paraId="191DC27E" w14:textId="77777777" w:rsidR="0038113A" w:rsidRPr="00D535AA" w:rsidRDefault="0038113A" w:rsidP="0038113A">
            <w:pPr>
              <w:spacing w:line="360" w:lineRule="auto"/>
              <w:rPr>
                <w:rFonts w:eastAsiaTheme="minorEastAsia"/>
                <w:b/>
                <w:sz w:val="24"/>
                <w:szCs w:val="24"/>
              </w:rPr>
            </w:pPr>
            <w:r w:rsidRPr="00D535AA">
              <w:rPr>
                <w:rFonts w:eastAsiaTheme="minorEastAsia"/>
                <w:b/>
                <w:bCs/>
                <w:sz w:val="24"/>
                <w:szCs w:val="24"/>
              </w:rPr>
              <w:lastRenderedPageBreak/>
              <w:t>E</w:t>
            </w:r>
            <w:r w:rsidR="00012025" w:rsidRPr="00D535AA">
              <w:rPr>
                <w:rFonts w:eastAsiaTheme="minorEastAsia"/>
                <w:b/>
                <w:bCs/>
                <w:sz w:val="24"/>
                <w:szCs w:val="24"/>
              </w:rPr>
              <w:t>O</w:t>
            </w:r>
            <w:r w:rsidRPr="00D535AA">
              <w:rPr>
                <w:rFonts w:eastAsiaTheme="minorEastAsia"/>
                <w:b/>
                <w:sz w:val="24"/>
                <w:szCs w:val="24"/>
              </w:rPr>
              <w:t>6.1.2</w:t>
            </w:r>
          </w:p>
          <w:p w14:paraId="25BB213C" w14:textId="77777777" w:rsidR="00575C30" w:rsidRDefault="00575C30" w:rsidP="0038113A">
            <w:pPr>
              <w:rPr>
                <w:rFonts w:eastAsiaTheme="minorEastAsia"/>
                <w:sz w:val="24"/>
                <w:szCs w:val="24"/>
              </w:rPr>
            </w:pPr>
          </w:p>
          <w:p w14:paraId="16F6BCE3" w14:textId="1C381E8B" w:rsidR="00575C30" w:rsidRDefault="00575C30" w:rsidP="0038113A">
            <w:pPr>
              <w:rPr>
                <w:rFonts w:eastAsiaTheme="minorEastAsia"/>
                <w:sz w:val="24"/>
                <w:szCs w:val="24"/>
              </w:rPr>
            </w:pPr>
          </w:p>
          <w:p w14:paraId="2FF87325" w14:textId="77777777" w:rsidR="007508AB" w:rsidRDefault="007508AB" w:rsidP="0038113A">
            <w:pPr>
              <w:rPr>
                <w:rFonts w:eastAsiaTheme="minorEastAsia"/>
                <w:sz w:val="24"/>
                <w:szCs w:val="24"/>
              </w:rPr>
            </w:pPr>
          </w:p>
          <w:p w14:paraId="12B90BE3" w14:textId="77777777" w:rsidR="00575C30" w:rsidRPr="00D535AA" w:rsidRDefault="00575C30" w:rsidP="0038113A">
            <w:pPr>
              <w:rPr>
                <w:rFonts w:eastAsiaTheme="minorEastAsia"/>
                <w:sz w:val="24"/>
                <w:szCs w:val="24"/>
              </w:rPr>
            </w:pPr>
            <w:r>
              <w:rPr>
                <w:rFonts w:eastAsiaTheme="minorEastAsia" w:hint="eastAsia"/>
                <w:sz w:val="24"/>
                <w:szCs w:val="24"/>
              </w:rPr>
              <w:t>EO6.1.4</w:t>
            </w:r>
          </w:p>
        </w:tc>
        <w:tc>
          <w:tcPr>
            <w:tcW w:w="10738" w:type="dxa"/>
          </w:tcPr>
          <w:p w14:paraId="2E40EDFE" w14:textId="77777777" w:rsidR="007508AB" w:rsidRPr="00387E27"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编制了《环境因素和危险源识别评价与控制程序》，有效文件，无变化；</w:t>
            </w:r>
            <w:r w:rsidRPr="00387E27">
              <w:rPr>
                <w:rFonts w:eastAsiaTheme="minorEastAsia" w:hAnsiTheme="minorEastAsia" w:hint="eastAsia"/>
                <w:sz w:val="24"/>
                <w:szCs w:val="24"/>
              </w:rPr>
              <w:t>对环境因素、危险源的识别、评价结果、控制手段等做出了规定。</w:t>
            </w:r>
          </w:p>
          <w:p w14:paraId="0BF7031E" w14:textId="583FF943" w:rsidR="007508AB" w:rsidRPr="00DD562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查见“环境因素辨识和评价表”，生产部的环境因素产生过程包括：</w:t>
            </w:r>
            <w:r w:rsidR="00C91BF8">
              <w:rPr>
                <w:rFonts w:eastAsiaTheme="minorEastAsia" w:hAnsiTheme="minorEastAsia" w:hint="eastAsia"/>
                <w:sz w:val="24"/>
                <w:szCs w:val="24"/>
              </w:rPr>
              <w:t>存储、上料、混合、反应过程</w:t>
            </w:r>
            <w:r w:rsidR="00C91BF8" w:rsidRPr="00B93181">
              <w:rPr>
                <w:rFonts w:eastAsiaTheme="minorEastAsia" w:hAnsiTheme="minorEastAsia" w:hint="eastAsia"/>
                <w:sz w:val="24"/>
                <w:szCs w:val="24"/>
              </w:rPr>
              <w:t>中粉尘的排放，噪声的排放，能源的消耗，废渣的排放、固废的废弃、化学品泄漏、化学品爆炸、</w:t>
            </w:r>
            <w:r w:rsidR="00C91BF8" w:rsidRPr="00B93181">
              <w:rPr>
                <w:rFonts w:eastAsiaTheme="minorEastAsia" w:hAnsiTheme="minorEastAsia" w:hint="eastAsia"/>
                <w:sz w:val="24"/>
                <w:szCs w:val="24"/>
              </w:rPr>
              <w:lastRenderedPageBreak/>
              <w:t>化学品仓库清洁、水的消耗等进行了辨识和评价，</w:t>
            </w:r>
            <w:r w:rsidRPr="00DD562B">
              <w:rPr>
                <w:rFonts w:eastAsiaTheme="minorEastAsia" w:hAnsiTheme="minorEastAsia" w:hint="eastAsia"/>
                <w:sz w:val="24"/>
                <w:szCs w:val="24"/>
              </w:rPr>
              <w:t>考虑了生命周期观点。在环境评价过程中考虑到环境影响、三种时态和三种状态等。使用分级评分的方式。基本合理。</w:t>
            </w:r>
          </w:p>
          <w:p w14:paraId="1E3F4136" w14:textId="24149212" w:rsidR="007508AB" w:rsidRPr="006D4C85" w:rsidRDefault="007508AB" w:rsidP="007508AB">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查到《重要环境因素清单》已识别重要环境因素包括：</w:t>
            </w:r>
            <w:r w:rsidR="00C91BF8" w:rsidRPr="00C91BF8">
              <w:rPr>
                <w:rFonts w:eastAsiaTheme="minorEastAsia" w:hAnsiTheme="minorEastAsia" w:hint="eastAsia"/>
                <w:sz w:val="24"/>
                <w:szCs w:val="24"/>
              </w:rPr>
              <w:t>固体废物排放、潜在火灾、噪声排放、粉尘排放</w:t>
            </w:r>
            <w:r w:rsidRPr="006D4C85">
              <w:rPr>
                <w:rFonts w:eastAsiaTheme="minorEastAsia" w:hAnsiTheme="minorEastAsia" w:hint="eastAsia"/>
                <w:sz w:val="24"/>
                <w:szCs w:val="24"/>
              </w:rPr>
              <w:t>等</w:t>
            </w:r>
            <w:r w:rsidRPr="006D4C85">
              <w:rPr>
                <w:rFonts w:eastAsiaTheme="minorEastAsia" w:hAnsiTheme="minorEastAsia"/>
                <w:sz w:val="24"/>
                <w:szCs w:val="24"/>
              </w:rPr>
              <w:t>，明确控制措施和责任部门，基本合理。</w:t>
            </w:r>
          </w:p>
          <w:p w14:paraId="7BB567A4" w14:textId="574BF576"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、等。识别出生产部危险源有：触电、火灾、</w:t>
            </w:r>
            <w:r w:rsidR="00C91BF8" w:rsidRPr="006D4C85">
              <w:rPr>
                <w:rFonts w:eastAsiaTheme="minorEastAsia" w:hAnsiTheme="minorEastAsia"/>
                <w:sz w:val="24"/>
                <w:szCs w:val="24"/>
              </w:rPr>
              <w:t>爆炸</w:t>
            </w:r>
            <w:r w:rsidR="00C91BF8">
              <w:rPr>
                <w:rFonts w:eastAsiaTheme="minorEastAsia" w:hAnsiTheme="minorEastAsia" w:hint="eastAsia"/>
                <w:sz w:val="24"/>
                <w:szCs w:val="24"/>
              </w:rPr>
              <w:t>、</w:t>
            </w:r>
            <w:r w:rsidRPr="006D4C85">
              <w:rPr>
                <w:rFonts w:eastAsiaTheme="minorEastAsia" w:hAnsiTheme="minorEastAsia"/>
                <w:sz w:val="24"/>
                <w:szCs w:val="24"/>
              </w:rPr>
              <w:t>机械伤害、听力损害、职业病、人身伤害</w:t>
            </w:r>
            <w:r>
              <w:rPr>
                <w:rFonts w:eastAsiaTheme="minorEastAsia" w:hAnsiTheme="minorEastAsia"/>
                <w:sz w:val="24"/>
                <w:szCs w:val="24"/>
              </w:rPr>
              <w:t>、坍塌、</w:t>
            </w:r>
            <w:r w:rsidR="00B93181">
              <w:rPr>
                <w:rFonts w:eastAsiaTheme="minorEastAsia" w:hAnsiTheme="minorEastAsia" w:hint="eastAsia"/>
                <w:sz w:val="24"/>
                <w:szCs w:val="24"/>
              </w:rPr>
              <w:t>高处坠落、起重伤害、</w:t>
            </w:r>
            <w:r>
              <w:rPr>
                <w:rFonts w:eastAsiaTheme="minorEastAsia" w:hAnsiTheme="minorEastAsia"/>
                <w:sz w:val="24"/>
                <w:szCs w:val="24"/>
              </w:rPr>
              <w:t>物体打击</w:t>
            </w:r>
            <w:r w:rsidR="00C91BF8" w:rsidRPr="00C91BF8">
              <w:rPr>
                <w:rFonts w:eastAsiaTheme="minorEastAsia" w:hAnsiTheme="minorEastAsia" w:hint="eastAsia"/>
                <w:sz w:val="24"/>
                <w:szCs w:val="24"/>
              </w:rPr>
              <w:t>、</w:t>
            </w:r>
            <w:r w:rsidR="00C91BF8">
              <w:rPr>
                <w:rFonts w:eastAsiaTheme="minorEastAsia" w:hAnsiTheme="minorEastAsia" w:hint="eastAsia"/>
                <w:sz w:val="24"/>
                <w:szCs w:val="24"/>
              </w:rPr>
              <w:t>腐蚀、</w:t>
            </w:r>
            <w:r w:rsidR="00C91BF8" w:rsidRPr="006D4C85">
              <w:rPr>
                <w:rFonts w:eastAsiaTheme="minorEastAsia" w:hAnsiTheme="minorEastAsia"/>
                <w:sz w:val="24"/>
                <w:szCs w:val="24"/>
              </w:rPr>
              <w:t>中毒</w:t>
            </w:r>
            <w:r w:rsidRPr="006D4C85">
              <w:rPr>
                <w:rFonts w:eastAsiaTheme="minorEastAsia" w:hAnsiTheme="minorEastAsia"/>
                <w:sz w:val="24"/>
                <w:szCs w:val="24"/>
              </w:rPr>
              <w:t>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00B93181" w:rsidRPr="00B93181">
              <w:rPr>
                <w:rFonts w:eastAsiaTheme="minorEastAsia" w:hAnsiTheme="minorEastAsia" w:hint="eastAsia"/>
                <w:sz w:val="24"/>
                <w:szCs w:val="24"/>
              </w:rPr>
              <w:t>机械伤害、触电、火灾、听力伤害、粉尘伤害、交通事故伤害</w:t>
            </w:r>
            <w:r w:rsidRPr="006D4C85">
              <w:rPr>
                <w:rFonts w:eastAsiaTheme="minorEastAsia" w:hAnsiTheme="minorEastAsia" w:hint="eastAsia"/>
                <w:sz w:val="24"/>
                <w:szCs w:val="24"/>
              </w:rPr>
              <w:t>等</w:t>
            </w:r>
            <w:r w:rsidRPr="006D4C85">
              <w:rPr>
                <w:rFonts w:eastAsiaTheme="minorEastAsia" w:hAnsiTheme="minorEastAsia"/>
                <w:sz w:val="24"/>
                <w:szCs w:val="24"/>
              </w:rPr>
              <w:t>。</w:t>
            </w:r>
          </w:p>
          <w:p w14:paraId="7955F32A" w14:textId="77777777" w:rsidR="007508A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识别与评价基本合理。</w:t>
            </w:r>
          </w:p>
          <w:p w14:paraId="715E845F" w14:textId="44603B6C" w:rsidR="007508AB" w:rsidRPr="00DD562B" w:rsidRDefault="007508AB" w:rsidP="007508AB">
            <w:pPr>
              <w:spacing w:beforeLines="30" w:before="93" w:afterLines="30" w:after="93" w:line="288" w:lineRule="auto"/>
              <w:ind w:firstLineChars="200" w:firstLine="480"/>
              <w:rPr>
                <w:rFonts w:eastAsiaTheme="minorEastAsia" w:hAnsiTheme="minorEastAsia"/>
                <w:sz w:val="24"/>
                <w:szCs w:val="24"/>
              </w:rPr>
            </w:pPr>
            <w:r w:rsidRPr="00DD562B">
              <w:rPr>
                <w:rFonts w:eastAsiaTheme="minorEastAsia" w:hAnsiTheme="minorEastAsia" w:hint="eastAsia"/>
                <w:sz w:val="24"/>
                <w:szCs w:val="24"/>
              </w:rPr>
              <w:t>查见“环境、安全管理方案”，明确了控制措施、时间要求、责任部门</w:t>
            </w:r>
            <w:r w:rsidR="00D831CD">
              <w:rPr>
                <w:rFonts w:eastAsiaTheme="minorEastAsia" w:hAnsiTheme="minorEastAsia" w:hint="eastAsia"/>
                <w:sz w:val="24"/>
                <w:szCs w:val="24"/>
              </w:rPr>
              <w:t>等</w:t>
            </w:r>
            <w:r w:rsidRPr="00DD562B">
              <w:rPr>
                <w:rFonts w:eastAsiaTheme="minorEastAsia" w:hAnsiTheme="minorEastAsia" w:hint="eastAsia"/>
                <w:sz w:val="24"/>
                <w:szCs w:val="24"/>
              </w:rPr>
              <w:t>。</w:t>
            </w:r>
          </w:p>
          <w:p w14:paraId="5FB6898E" w14:textId="308753A2" w:rsidR="00C91BF8" w:rsidRPr="007D23F6" w:rsidRDefault="007508AB" w:rsidP="00B93181">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主要</w:t>
            </w:r>
            <w:r w:rsidRPr="00453958">
              <w:rPr>
                <w:rFonts w:eastAsiaTheme="minorEastAsia" w:hAnsiTheme="minorEastAsia" w:hint="eastAsia"/>
                <w:sz w:val="24"/>
                <w:szCs w:val="24"/>
              </w:rPr>
              <w:t>控制措施：策划通过运行控制、管理方案、培训教育、应急预案等对重大环</w:t>
            </w:r>
            <w:r>
              <w:rPr>
                <w:rFonts w:eastAsiaTheme="minorEastAsia" w:hAnsiTheme="minorEastAsia" w:hint="eastAsia"/>
                <w:sz w:val="24"/>
                <w:szCs w:val="24"/>
              </w:rPr>
              <w:t>境因素和危险源实施控制，如：一般固废集中收集外售至废品回收站；</w:t>
            </w:r>
            <w:r w:rsidRPr="00453958">
              <w:rPr>
                <w:rFonts w:eastAsiaTheme="minorEastAsia" w:hAnsiTheme="minorEastAsia" w:hint="eastAsia"/>
                <w:sz w:val="24"/>
                <w:szCs w:val="24"/>
              </w:rPr>
              <w:t>空桶</w:t>
            </w:r>
            <w:r>
              <w:rPr>
                <w:rFonts w:eastAsiaTheme="minorEastAsia" w:hAnsiTheme="minorEastAsia" w:hint="eastAsia"/>
                <w:sz w:val="24"/>
                <w:szCs w:val="24"/>
              </w:rPr>
              <w:t>/</w:t>
            </w:r>
            <w:r>
              <w:rPr>
                <w:rFonts w:eastAsiaTheme="minorEastAsia" w:hAnsiTheme="minorEastAsia" w:hint="eastAsia"/>
                <w:sz w:val="24"/>
                <w:szCs w:val="24"/>
              </w:rPr>
              <w:t>胶空桶</w:t>
            </w:r>
            <w:r w:rsidRPr="00453958">
              <w:rPr>
                <w:rFonts w:eastAsiaTheme="minorEastAsia" w:hAnsiTheme="minorEastAsia" w:hint="eastAsia"/>
                <w:sz w:val="24"/>
                <w:szCs w:val="24"/>
              </w:rPr>
              <w:t>供应商回收处理；选用低噪声设备，合理布局，隔声减震，厂房隔音；设备、电路定期检修、不定期检查，</w:t>
            </w:r>
            <w:r>
              <w:rPr>
                <w:rFonts w:eastAsiaTheme="minorEastAsia" w:hAnsiTheme="minorEastAsia" w:hint="eastAsia"/>
                <w:sz w:val="24"/>
                <w:szCs w:val="24"/>
              </w:rPr>
              <w:t>员工培训，提高安全意识，</w:t>
            </w:r>
            <w:r w:rsidRPr="00453958">
              <w:rPr>
                <w:rFonts w:eastAsiaTheme="minorEastAsia" w:hAnsiTheme="minorEastAsia" w:hint="eastAsia"/>
                <w:sz w:val="24"/>
                <w:szCs w:val="24"/>
              </w:rPr>
              <w:t>做好火灾预防措施。一旦发生按相关应急预案执行；制定目标、指标；设备、电路定期检修、降低跑冒滴漏等，基本适宜，具体见</w:t>
            </w:r>
            <w:r w:rsidRPr="00453958">
              <w:rPr>
                <w:rFonts w:eastAsiaTheme="minorEastAsia" w:hAnsiTheme="minorEastAsia" w:hint="eastAsia"/>
                <w:sz w:val="24"/>
                <w:szCs w:val="24"/>
              </w:rPr>
              <w:t>EO8.1</w:t>
            </w:r>
            <w:r w:rsidRPr="00453958">
              <w:rPr>
                <w:rFonts w:eastAsiaTheme="minorEastAsia" w:hAnsiTheme="minorEastAsia" w:hint="eastAsia"/>
                <w:sz w:val="24"/>
                <w:szCs w:val="24"/>
              </w:rPr>
              <w:t>条款。</w:t>
            </w:r>
          </w:p>
        </w:tc>
        <w:tc>
          <w:tcPr>
            <w:tcW w:w="851" w:type="dxa"/>
          </w:tcPr>
          <w:p w14:paraId="78C806A4" w14:textId="77777777" w:rsidR="0038113A" w:rsidRPr="00D535AA" w:rsidRDefault="00CA6FE8" w:rsidP="0038113A">
            <w:pPr>
              <w:rPr>
                <w:rFonts w:eastAsiaTheme="minorEastAsia"/>
                <w:sz w:val="24"/>
                <w:szCs w:val="24"/>
              </w:rPr>
            </w:pPr>
            <w:r>
              <w:rPr>
                <w:rFonts w:eastAsiaTheme="minorEastAsia"/>
                <w:sz w:val="24"/>
                <w:szCs w:val="24"/>
              </w:rPr>
              <w:lastRenderedPageBreak/>
              <w:t>符合</w:t>
            </w:r>
          </w:p>
        </w:tc>
      </w:tr>
      <w:tr w:rsidR="00CA6FE8" w:rsidRPr="00D535AA" w14:paraId="7D5EF6AE" w14:textId="77777777" w:rsidTr="0038113A">
        <w:trPr>
          <w:trHeight w:val="974"/>
        </w:trPr>
        <w:tc>
          <w:tcPr>
            <w:tcW w:w="1954" w:type="dxa"/>
          </w:tcPr>
          <w:p w14:paraId="08379ABC" w14:textId="77777777" w:rsidR="00CA6FE8" w:rsidRPr="00D535AA" w:rsidRDefault="00CA6FE8" w:rsidP="0038113A">
            <w:pPr>
              <w:spacing w:line="360" w:lineRule="auto"/>
              <w:rPr>
                <w:rFonts w:eastAsiaTheme="minorEastAsia"/>
                <w:kern w:val="0"/>
                <w:sz w:val="24"/>
                <w:szCs w:val="24"/>
              </w:rPr>
            </w:pPr>
            <w:r w:rsidRPr="00D535AA">
              <w:rPr>
                <w:rFonts w:eastAsiaTheme="minorEastAsia" w:hAnsiTheme="minorEastAsia"/>
                <w:kern w:val="0"/>
                <w:sz w:val="24"/>
                <w:szCs w:val="24"/>
              </w:rPr>
              <w:t>目标及方案</w:t>
            </w:r>
          </w:p>
          <w:p w14:paraId="5837C40F" w14:textId="77777777" w:rsidR="00CA6FE8" w:rsidRPr="00D535AA" w:rsidRDefault="00CA6FE8" w:rsidP="0038113A">
            <w:pPr>
              <w:spacing w:line="360" w:lineRule="auto"/>
              <w:rPr>
                <w:rFonts w:eastAsiaTheme="minorEastAsia"/>
                <w:sz w:val="24"/>
                <w:szCs w:val="24"/>
              </w:rPr>
            </w:pPr>
          </w:p>
        </w:tc>
        <w:tc>
          <w:tcPr>
            <w:tcW w:w="1166" w:type="dxa"/>
          </w:tcPr>
          <w:p w14:paraId="6E696244" w14:textId="77777777" w:rsidR="00CA6FE8" w:rsidRPr="00D535AA" w:rsidRDefault="00CA6FE8" w:rsidP="0038113A">
            <w:pPr>
              <w:spacing w:line="360" w:lineRule="auto"/>
              <w:rPr>
                <w:rFonts w:eastAsiaTheme="minorEastAsia"/>
                <w:bCs/>
                <w:sz w:val="24"/>
                <w:szCs w:val="24"/>
              </w:rPr>
            </w:pPr>
            <w:r>
              <w:rPr>
                <w:rFonts w:eastAsiaTheme="minorEastAsia"/>
                <w:b/>
                <w:bCs/>
                <w:sz w:val="24"/>
                <w:szCs w:val="24"/>
              </w:rPr>
              <w:t>QEO</w:t>
            </w:r>
            <w:r w:rsidRPr="00D535AA">
              <w:rPr>
                <w:rFonts w:eastAsiaTheme="minorEastAsia"/>
                <w:b/>
                <w:sz w:val="24"/>
                <w:szCs w:val="24"/>
              </w:rPr>
              <w:t>6.2</w:t>
            </w:r>
          </w:p>
          <w:p w14:paraId="5BEBBD58" w14:textId="77777777" w:rsidR="00CA6FE8" w:rsidRPr="00D535AA" w:rsidRDefault="00CA6FE8" w:rsidP="0038113A">
            <w:pPr>
              <w:spacing w:line="360" w:lineRule="auto"/>
              <w:rPr>
                <w:rFonts w:eastAsiaTheme="minorEastAsia"/>
                <w:bCs/>
                <w:sz w:val="24"/>
                <w:szCs w:val="24"/>
              </w:rPr>
            </w:pPr>
          </w:p>
          <w:p w14:paraId="7DCBAF82" w14:textId="77777777" w:rsidR="00CA6FE8" w:rsidRPr="00D535AA" w:rsidRDefault="00CA6FE8" w:rsidP="0038113A">
            <w:pPr>
              <w:spacing w:line="360" w:lineRule="auto"/>
              <w:rPr>
                <w:rFonts w:eastAsiaTheme="minorEastAsia"/>
                <w:sz w:val="24"/>
                <w:szCs w:val="24"/>
              </w:rPr>
            </w:pPr>
          </w:p>
        </w:tc>
        <w:tc>
          <w:tcPr>
            <w:tcW w:w="10738" w:type="dxa"/>
          </w:tcPr>
          <w:p w14:paraId="7D969B4D"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查有公司级管理目标，并按照部门对目标进行分解，有目标管理管理规定，规定了目标的分解及考核的具体方法。</w:t>
            </w:r>
          </w:p>
          <w:p w14:paraId="15D0C28D"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部门主要目标</w:t>
            </w:r>
            <w:r w:rsidRPr="00EF58D2">
              <w:rPr>
                <w:rFonts w:eastAsiaTheme="minorEastAsia" w:hAnsiTheme="minorEastAsia" w:hint="eastAsia"/>
                <w:sz w:val="24"/>
                <w:szCs w:val="24"/>
              </w:rPr>
              <w:t xml:space="preserve">    </w:t>
            </w:r>
          </w:p>
          <w:p w14:paraId="79F74E4D" w14:textId="55A5FFC1" w:rsidR="00F96146" w:rsidRPr="00F96146" w:rsidRDefault="00F96146" w:rsidP="00F9614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F96146">
              <w:rPr>
                <w:rFonts w:eastAsiaTheme="minorEastAsia" w:hAnsiTheme="minorEastAsia" w:hint="eastAsia"/>
                <w:sz w:val="24"/>
                <w:szCs w:val="24"/>
              </w:rPr>
              <w:t>生产工艺执行率</w:t>
            </w:r>
            <w:r w:rsidRPr="00F96146">
              <w:rPr>
                <w:rFonts w:eastAsiaTheme="minorEastAsia" w:hAnsiTheme="minorEastAsia" w:hint="eastAsia"/>
                <w:sz w:val="24"/>
                <w:szCs w:val="24"/>
              </w:rPr>
              <w:t>100%</w:t>
            </w:r>
          </w:p>
          <w:p w14:paraId="1F83C7FA" w14:textId="3BF49623" w:rsidR="00F96146" w:rsidRPr="00F96146" w:rsidRDefault="00F96146" w:rsidP="00F9614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2</w:t>
            </w:r>
            <w:r>
              <w:rPr>
                <w:rFonts w:eastAsiaTheme="minorEastAsia" w:hAnsiTheme="minorEastAsia" w:hint="eastAsia"/>
                <w:sz w:val="24"/>
                <w:szCs w:val="24"/>
              </w:rPr>
              <w:t>、</w:t>
            </w:r>
            <w:r w:rsidRPr="00F96146">
              <w:rPr>
                <w:rFonts w:eastAsiaTheme="minorEastAsia" w:hAnsiTheme="minorEastAsia" w:hint="eastAsia"/>
                <w:sz w:val="24"/>
                <w:szCs w:val="24"/>
              </w:rPr>
              <w:t>生产设备完好率≥</w:t>
            </w:r>
            <w:r w:rsidRPr="00F96146">
              <w:rPr>
                <w:rFonts w:eastAsiaTheme="minorEastAsia" w:hAnsiTheme="minorEastAsia" w:hint="eastAsia"/>
                <w:sz w:val="24"/>
                <w:szCs w:val="24"/>
              </w:rPr>
              <w:t>90%</w:t>
            </w:r>
          </w:p>
          <w:p w14:paraId="1D9B79CB" w14:textId="315FC800" w:rsidR="00F96146" w:rsidRPr="00F96146" w:rsidRDefault="00F96146" w:rsidP="00F9614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F96146">
              <w:rPr>
                <w:rFonts w:eastAsiaTheme="minorEastAsia" w:hAnsiTheme="minorEastAsia" w:hint="eastAsia"/>
                <w:sz w:val="24"/>
                <w:szCs w:val="24"/>
              </w:rPr>
              <w:t>因公责任重大伤亡率为</w:t>
            </w:r>
            <w:r w:rsidRPr="00F96146">
              <w:rPr>
                <w:rFonts w:eastAsiaTheme="minorEastAsia" w:hAnsiTheme="minorEastAsia" w:hint="eastAsia"/>
                <w:sz w:val="24"/>
                <w:szCs w:val="24"/>
              </w:rPr>
              <w:t>0;</w:t>
            </w:r>
            <w:r w:rsidRPr="00F96146">
              <w:rPr>
                <w:rFonts w:eastAsiaTheme="minorEastAsia" w:hAnsiTheme="minorEastAsia" w:hint="eastAsia"/>
                <w:sz w:val="24"/>
                <w:szCs w:val="24"/>
              </w:rPr>
              <w:t>职业病发病为</w:t>
            </w:r>
            <w:r w:rsidRPr="00F96146">
              <w:rPr>
                <w:rFonts w:eastAsiaTheme="minorEastAsia" w:hAnsiTheme="minorEastAsia" w:hint="eastAsia"/>
                <w:sz w:val="24"/>
                <w:szCs w:val="24"/>
              </w:rPr>
              <w:t>0</w:t>
            </w:r>
          </w:p>
          <w:p w14:paraId="709C2E85" w14:textId="05F6144E" w:rsidR="00F96146" w:rsidRPr="00F96146" w:rsidRDefault="00F96146" w:rsidP="00F9614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F96146">
              <w:rPr>
                <w:rFonts w:eastAsiaTheme="minorEastAsia" w:hAnsiTheme="minorEastAsia" w:hint="eastAsia"/>
                <w:sz w:val="24"/>
                <w:szCs w:val="24"/>
              </w:rPr>
              <w:t>火灾事故为</w:t>
            </w:r>
            <w:r w:rsidRPr="00F96146">
              <w:rPr>
                <w:rFonts w:eastAsiaTheme="minorEastAsia" w:hAnsiTheme="minorEastAsia" w:hint="eastAsia"/>
                <w:sz w:val="24"/>
                <w:szCs w:val="24"/>
              </w:rPr>
              <w:t>0</w:t>
            </w:r>
          </w:p>
          <w:p w14:paraId="0B87A212" w14:textId="578E756D" w:rsidR="007508AB" w:rsidRPr="00EF58D2" w:rsidRDefault="00F96146" w:rsidP="00F96146">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F96146">
              <w:rPr>
                <w:rFonts w:eastAsiaTheme="minorEastAsia" w:hAnsiTheme="minorEastAsia" w:hint="eastAsia"/>
                <w:sz w:val="24"/>
                <w:szCs w:val="24"/>
              </w:rPr>
              <w:t>固体废气物分类处置率</w:t>
            </w:r>
            <w:r w:rsidRPr="00F96146">
              <w:rPr>
                <w:rFonts w:eastAsiaTheme="minorEastAsia" w:hAnsiTheme="minorEastAsia" w:hint="eastAsia"/>
                <w:sz w:val="24"/>
                <w:szCs w:val="24"/>
              </w:rPr>
              <w:t>100%</w:t>
            </w:r>
            <w:r w:rsidRPr="00F96146">
              <w:rPr>
                <w:rFonts w:eastAsiaTheme="minorEastAsia" w:hAnsiTheme="minorEastAsia" w:hint="eastAsia"/>
                <w:sz w:val="24"/>
                <w:szCs w:val="24"/>
              </w:rPr>
              <w:t>；</w:t>
            </w:r>
            <w:r w:rsidR="007508AB" w:rsidRPr="004D17B0">
              <w:rPr>
                <w:rFonts w:eastAsiaTheme="minorEastAsia" w:hAnsiTheme="minorEastAsia" w:hint="eastAsia"/>
                <w:sz w:val="24"/>
                <w:szCs w:val="24"/>
              </w:rPr>
              <w:t>；</w:t>
            </w:r>
          </w:p>
          <w:p w14:paraId="6D6155F7" w14:textId="77777777" w:rsidR="007508AB" w:rsidRPr="00EF58D2" w:rsidRDefault="007508AB" w:rsidP="007508AB">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查见目标指标管理方案，见对重要环境因素和不可接受风险建立了管理方案，明确了控制措施、责任部门、责任人；</w:t>
            </w:r>
          </w:p>
          <w:p w14:paraId="6E9985A6" w14:textId="0F3BAE58" w:rsidR="00CA6FE8" w:rsidRPr="00F96146" w:rsidRDefault="007508AB" w:rsidP="00F96146">
            <w:pPr>
              <w:spacing w:beforeLines="30" w:before="93" w:afterLines="30" w:after="93" w:line="288" w:lineRule="auto"/>
              <w:ind w:firstLineChars="200" w:firstLine="480"/>
              <w:rPr>
                <w:rFonts w:eastAsiaTheme="minorEastAsia" w:hAnsiTheme="minorEastAsia"/>
                <w:sz w:val="24"/>
                <w:szCs w:val="24"/>
              </w:rPr>
            </w:pPr>
            <w:r w:rsidRPr="00EF58D2">
              <w:rPr>
                <w:rFonts w:eastAsiaTheme="minorEastAsia" w:hAnsiTheme="minorEastAsia" w:hint="eastAsia"/>
                <w:sz w:val="24"/>
                <w:szCs w:val="24"/>
              </w:rPr>
              <w:t>202</w:t>
            </w:r>
            <w:r>
              <w:rPr>
                <w:rFonts w:eastAsiaTheme="minorEastAsia" w:hAnsiTheme="minorEastAsia" w:hint="eastAsia"/>
                <w:sz w:val="24"/>
                <w:szCs w:val="24"/>
              </w:rPr>
              <w:t>2</w:t>
            </w:r>
            <w:r w:rsidRPr="00EF58D2">
              <w:rPr>
                <w:rFonts w:eastAsiaTheme="minorEastAsia" w:hAnsiTheme="minorEastAsia" w:hint="eastAsia"/>
                <w:sz w:val="24"/>
                <w:szCs w:val="24"/>
              </w:rPr>
              <w:t>年</w:t>
            </w:r>
            <w:r w:rsidR="00B93181">
              <w:rPr>
                <w:rFonts w:eastAsiaTheme="minorEastAsia" w:hAnsiTheme="minorEastAsia"/>
                <w:sz w:val="24"/>
                <w:szCs w:val="24"/>
              </w:rPr>
              <w:t>4</w:t>
            </w:r>
            <w:r w:rsidRPr="00EF58D2">
              <w:rPr>
                <w:rFonts w:eastAsiaTheme="minorEastAsia" w:hAnsiTheme="minorEastAsia" w:hint="eastAsia"/>
                <w:sz w:val="24"/>
                <w:szCs w:val="24"/>
              </w:rPr>
              <w:t>月</w:t>
            </w:r>
            <w:r w:rsidRPr="00EF58D2">
              <w:rPr>
                <w:rFonts w:eastAsiaTheme="minorEastAsia" w:hAnsiTheme="minorEastAsia" w:hint="eastAsia"/>
                <w:sz w:val="24"/>
                <w:szCs w:val="24"/>
              </w:rPr>
              <w:t>-2022</w:t>
            </w:r>
            <w:r w:rsidRPr="00EF58D2">
              <w:rPr>
                <w:rFonts w:eastAsiaTheme="minorEastAsia" w:hAnsiTheme="minorEastAsia" w:hint="eastAsia"/>
                <w:sz w:val="24"/>
                <w:szCs w:val="24"/>
              </w:rPr>
              <w:t>年</w:t>
            </w:r>
            <w:r w:rsidR="00B93181">
              <w:rPr>
                <w:rFonts w:eastAsiaTheme="minorEastAsia" w:hAnsiTheme="minorEastAsia"/>
                <w:sz w:val="24"/>
                <w:szCs w:val="24"/>
              </w:rPr>
              <w:t>6</w:t>
            </w:r>
            <w:r w:rsidRPr="00EF58D2">
              <w:rPr>
                <w:rFonts w:eastAsiaTheme="minorEastAsia" w:hAnsiTheme="minorEastAsia" w:hint="eastAsia"/>
                <w:sz w:val="24"/>
                <w:szCs w:val="24"/>
              </w:rPr>
              <w:t>月，考核目标均已全部完成。</w:t>
            </w:r>
          </w:p>
        </w:tc>
        <w:tc>
          <w:tcPr>
            <w:tcW w:w="851" w:type="dxa"/>
          </w:tcPr>
          <w:p w14:paraId="12A920E0" w14:textId="77777777" w:rsidR="00CA6FE8" w:rsidRDefault="00CA6FE8">
            <w:r w:rsidRPr="006D1561">
              <w:rPr>
                <w:rFonts w:eastAsiaTheme="minorEastAsia"/>
                <w:sz w:val="24"/>
                <w:szCs w:val="24"/>
              </w:rPr>
              <w:lastRenderedPageBreak/>
              <w:t>符合</w:t>
            </w:r>
          </w:p>
        </w:tc>
      </w:tr>
      <w:tr w:rsidR="00CA6FE8" w:rsidRPr="00D535AA" w14:paraId="169B39AB" w14:textId="77777777" w:rsidTr="00241F16">
        <w:trPr>
          <w:trHeight w:val="561"/>
        </w:trPr>
        <w:tc>
          <w:tcPr>
            <w:tcW w:w="1954" w:type="dxa"/>
          </w:tcPr>
          <w:p w14:paraId="36E778D1" w14:textId="77777777" w:rsidR="00CA6FE8" w:rsidRPr="00DB1504" w:rsidRDefault="00CA6FE8" w:rsidP="00863928">
            <w:pPr>
              <w:spacing w:line="360" w:lineRule="auto"/>
              <w:rPr>
                <w:rFonts w:eastAsiaTheme="minorEastAsia"/>
                <w:bCs/>
                <w:sz w:val="24"/>
                <w:szCs w:val="24"/>
              </w:rPr>
            </w:pPr>
            <w:r w:rsidRPr="00DB1504">
              <w:rPr>
                <w:rFonts w:eastAsiaTheme="minorEastAsia" w:hAnsiTheme="minorEastAsia"/>
                <w:bCs/>
                <w:sz w:val="24"/>
                <w:szCs w:val="24"/>
              </w:rPr>
              <w:t>运行的策划和控制</w:t>
            </w:r>
          </w:p>
          <w:p w14:paraId="6912B321" w14:textId="77777777" w:rsidR="00CA6FE8" w:rsidRPr="00DB1504" w:rsidRDefault="00CA6FE8" w:rsidP="00863928">
            <w:pPr>
              <w:spacing w:line="360" w:lineRule="auto"/>
              <w:rPr>
                <w:rFonts w:eastAsiaTheme="minorEastAsia"/>
                <w:bCs/>
                <w:sz w:val="24"/>
                <w:szCs w:val="24"/>
              </w:rPr>
            </w:pPr>
          </w:p>
        </w:tc>
        <w:tc>
          <w:tcPr>
            <w:tcW w:w="1166" w:type="dxa"/>
          </w:tcPr>
          <w:p w14:paraId="0D6EE497" w14:textId="77777777" w:rsidR="00CA6FE8" w:rsidRPr="00DB1504" w:rsidRDefault="00CA6FE8" w:rsidP="00863928">
            <w:pPr>
              <w:spacing w:line="360" w:lineRule="auto"/>
              <w:rPr>
                <w:rFonts w:eastAsiaTheme="minorEastAsia"/>
                <w:bCs/>
                <w:sz w:val="24"/>
                <w:szCs w:val="24"/>
              </w:rPr>
            </w:pPr>
            <w:r w:rsidRPr="00DB1504">
              <w:rPr>
                <w:rFonts w:eastAsiaTheme="minorEastAsia"/>
                <w:bCs/>
                <w:sz w:val="24"/>
                <w:szCs w:val="24"/>
              </w:rPr>
              <w:t>Q8.1</w:t>
            </w:r>
          </w:p>
        </w:tc>
        <w:tc>
          <w:tcPr>
            <w:tcW w:w="10738" w:type="dxa"/>
          </w:tcPr>
          <w:p w14:paraId="12A26077"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一、确定产品和服务的要求，</w:t>
            </w:r>
            <w:r w:rsidRPr="00294473">
              <w:rPr>
                <w:rFonts w:eastAsiaTheme="minorEastAsia" w:hAnsiTheme="minorEastAsia" w:hint="eastAsia"/>
                <w:sz w:val="24"/>
                <w:szCs w:val="24"/>
              </w:rPr>
              <w:tab/>
            </w:r>
          </w:p>
          <w:p w14:paraId="7A5B6089"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1</w:t>
            </w:r>
            <w:r w:rsidRPr="00294473">
              <w:rPr>
                <w:rFonts w:eastAsiaTheme="minorEastAsia" w:hAnsiTheme="minorEastAsia" w:hint="eastAsia"/>
                <w:sz w:val="24"/>
                <w:szCs w:val="24"/>
              </w:rPr>
              <w:t>、顾客的合同要求：依据客户要求确定产品的数量、规格、型号、交期等。</w:t>
            </w:r>
          </w:p>
          <w:p w14:paraId="1E936786" w14:textId="37A00F98"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2</w:t>
            </w:r>
            <w:r w:rsidRPr="00294473">
              <w:rPr>
                <w:rFonts w:eastAsiaTheme="minorEastAsia" w:hAnsiTheme="minorEastAsia" w:hint="eastAsia"/>
                <w:sz w:val="24"/>
                <w:szCs w:val="24"/>
              </w:rPr>
              <w:t>、公司生产的产品主要有：</w:t>
            </w:r>
            <w:r w:rsidR="00A707EA">
              <w:rPr>
                <w:rFonts w:eastAsiaTheme="minorEastAsia" w:hAnsiTheme="minorEastAsia" w:hint="eastAsia"/>
                <w:sz w:val="24"/>
                <w:szCs w:val="24"/>
              </w:rPr>
              <w:t>减水剂</w:t>
            </w:r>
            <w:r>
              <w:rPr>
                <w:rFonts w:eastAsiaTheme="minorEastAsia" w:hAnsiTheme="minorEastAsia" w:hint="eastAsia"/>
                <w:sz w:val="24"/>
                <w:szCs w:val="24"/>
              </w:rPr>
              <w:t>的生产</w:t>
            </w:r>
            <w:r w:rsidRPr="00294473">
              <w:rPr>
                <w:rFonts w:eastAsiaTheme="minorEastAsia" w:hAnsiTheme="minorEastAsia" w:hint="eastAsia"/>
                <w:sz w:val="24"/>
                <w:szCs w:val="24"/>
              </w:rPr>
              <w:t>。</w:t>
            </w:r>
          </w:p>
          <w:p w14:paraId="17F74DFC"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3</w:t>
            </w:r>
            <w:r w:rsidRPr="00294473">
              <w:rPr>
                <w:rFonts w:eastAsiaTheme="minorEastAsia" w:hAnsiTheme="minorEastAsia" w:hint="eastAsia"/>
                <w:sz w:val="24"/>
                <w:szCs w:val="24"/>
              </w:rPr>
              <w:t>、执行的产品标准：</w:t>
            </w:r>
          </w:p>
          <w:p w14:paraId="7CB18A38" w14:textId="221C02BC" w:rsidR="00294473" w:rsidRPr="00294473" w:rsidRDefault="0091131E" w:rsidP="00A707EA">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公司参考</w:t>
            </w:r>
            <w:r w:rsidR="00A707EA" w:rsidRPr="00A707EA">
              <w:rPr>
                <w:rFonts w:eastAsiaTheme="minorEastAsia" w:hAnsiTheme="minorEastAsia" w:hint="eastAsia"/>
                <w:sz w:val="24"/>
                <w:szCs w:val="24"/>
              </w:rPr>
              <w:t>混凝土外加剂</w:t>
            </w:r>
            <w:r w:rsidR="00A707EA" w:rsidRPr="00A707EA">
              <w:rPr>
                <w:rFonts w:eastAsiaTheme="minorEastAsia" w:hAnsiTheme="minorEastAsia" w:hint="eastAsia"/>
                <w:sz w:val="24"/>
                <w:szCs w:val="24"/>
              </w:rPr>
              <w:t>GB 8076-2008</w:t>
            </w:r>
            <w:r w:rsidR="00A707EA">
              <w:rPr>
                <w:rFonts w:eastAsiaTheme="minorEastAsia" w:hAnsiTheme="minorEastAsia" w:hint="eastAsia"/>
                <w:sz w:val="24"/>
                <w:szCs w:val="24"/>
              </w:rPr>
              <w:t>、</w:t>
            </w:r>
            <w:r w:rsidR="00A707EA" w:rsidRPr="00A707EA">
              <w:rPr>
                <w:rFonts w:eastAsiaTheme="minorEastAsia" w:hAnsiTheme="minorEastAsia" w:hint="eastAsia"/>
                <w:sz w:val="24"/>
                <w:szCs w:val="24"/>
              </w:rPr>
              <w:t>聚羧酸系高性能减水剂</w:t>
            </w:r>
            <w:r w:rsidR="00A707EA" w:rsidRPr="00A707EA">
              <w:rPr>
                <w:rFonts w:eastAsiaTheme="minorEastAsia" w:hAnsiTheme="minorEastAsia" w:hint="eastAsia"/>
                <w:sz w:val="24"/>
                <w:szCs w:val="24"/>
              </w:rPr>
              <w:t>JG/T223-2017</w:t>
            </w:r>
            <w:r w:rsidR="00294473" w:rsidRPr="00294473">
              <w:rPr>
                <w:rFonts w:eastAsiaTheme="minorEastAsia" w:hAnsiTheme="minorEastAsia" w:hint="eastAsia"/>
                <w:sz w:val="24"/>
                <w:szCs w:val="24"/>
              </w:rPr>
              <w:t>、客户的技术参数要求</w:t>
            </w:r>
            <w:r>
              <w:rPr>
                <w:rFonts w:eastAsiaTheme="minorEastAsia" w:hAnsiTheme="minorEastAsia" w:hint="eastAsia"/>
                <w:sz w:val="24"/>
                <w:szCs w:val="24"/>
              </w:rPr>
              <w:t>等要求</w:t>
            </w:r>
            <w:r w:rsidR="00294473" w:rsidRPr="00294473">
              <w:rPr>
                <w:rFonts w:eastAsiaTheme="minorEastAsia" w:hAnsiTheme="minorEastAsia" w:hint="eastAsia"/>
                <w:sz w:val="24"/>
                <w:szCs w:val="24"/>
              </w:rPr>
              <w:t>，编制了</w:t>
            </w:r>
            <w:r w:rsidR="00E668B2">
              <w:rPr>
                <w:rFonts w:eastAsiaTheme="minorEastAsia" w:hAnsiTheme="minorEastAsia" w:hint="eastAsia"/>
                <w:sz w:val="24"/>
                <w:szCs w:val="24"/>
              </w:rPr>
              <w:t>作业指引、检验标准</w:t>
            </w:r>
            <w:r w:rsidR="00294473" w:rsidRPr="00294473">
              <w:rPr>
                <w:rFonts w:eastAsiaTheme="minorEastAsia" w:hAnsiTheme="minorEastAsia" w:hint="eastAsia"/>
                <w:sz w:val="24"/>
                <w:szCs w:val="24"/>
              </w:rPr>
              <w:t>等指导产品生产和确定产品的接收；</w:t>
            </w:r>
          </w:p>
          <w:p w14:paraId="0F42D7D2" w14:textId="49D94413"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4</w:t>
            </w:r>
            <w:r w:rsidRPr="00294473">
              <w:rPr>
                <w:rFonts w:eastAsiaTheme="minorEastAsia" w:hAnsiTheme="minorEastAsia" w:hint="eastAsia"/>
                <w:sz w:val="24"/>
                <w:szCs w:val="24"/>
              </w:rPr>
              <w:t>、质量目标和要求：</w:t>
            </w:r>
            <w:r w:rsidRPr="00D54C88">
              <w:rPr>
                <w:rFonts w:eastAsiaTheme="minorEastAsia" w:hAnsiTheme="minorEastAsia" w:hint="eastAsia"/>
                <w:sz w:val="24"/>
                <w:szCs w:val="24"/>
              </w:rPr>
              <w:t>产品出厂合格率</w:t>
            </w:r>
            <w:r w:rsidRPr="00D54C88">
              <w:rPr>
                <w:rFonts w:eastAsiaTheme="minorEastAsia" w:hAnsiTheme="minorEastAsia" w:hint="eastAsia"/>
                <w:sz w:val="24"/>
                <w:szCs w:val="24"/>
              </w:rPr>
              <w:t>100%</w:t>
            </w:r>
            <w:r w:rsidRPr="00D54C88">
              <w:rPr>
                <w:rFonts w:eastAsiaTheme="minorEastAsia" w:hAnsiTheme="minorEastAsia" w:hint="eastAsia"/>
                <w:sz w:val="24"/>
                <w:szCs w:val="24"/>
              </w:rPr>
              <w:t>；顾客满意度</w:t>
            </w:r>
            <w:r>
              <w:rPr>
                <w:rFonts w:eastAsiaTheme="minorEastAsia" w:hAnsiTheme="minorEastAsia" w:hint="eastAsia"/>
                <w:sz w:val="24"/>
                <w:szCs w:val="24"/>
              </w:rPr>
              <w:t>96</w:t>
            </w:r>
            <w:r w:rsidRPr="00D54C88">
              <w:rPr>
                <w:rFonts w:eastAsiaTheme="minorEastAsia" w:hAnsiTheme="minorEastAsia" w:hint="eastAsia"/>
                <w:sz w:val="24"/>
                <w:szCs w:val="24"/>
              </w:rPr>
              <w:t>分以上</w:t>
            </w:r>
            <w:r w:rsidRPr="00294473">
              <w:rPr>
                <w:rFonts w:eastAsiaTheme="minorEastAsia" w:hAnsiTheme="minorEastAsia" w:hint="eastAsia"/>
                <w:sz w:val="24"/>
                <w:szCs w:val="24"/>
              </w:rPr>
              <w:t>；</w:t>
            </w:r>
          </w:p>
          <w:p w14:paraId="125E3C81"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二、过程及产品接收准则，</w:t>
            </w:r>
          </w:p>
          <w:p w14:paraId="4443D098"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1</w:t>
            </w:r>
            <w:r w:rsidRPr="00294473">
              <w:rPr>
                <w:rFonts w:eastAsiaTheme="minorEastAsia" w:hAnsiTheme="minorEastAsia" w:hint="eastAsia"/>
                <w:sz w:val="24"/>
                <w:szCs w:val="24"/>
              </w:rPr>
              <w:t>、工艺流程：</w:t>
            </w:r>
          </w:p>
          <w:p w14:paraId="667A658A" w14:textId="77777777" w:rsidR="00E668B2" w:rsidRDefault="00E668B2" w:rsidP="00E668B2">
            <w:pPr>
              <w:spacing w:line="360" w:lineRule="auto"/>
              <w:ind w:firstLineChars="200" w:firstLine="420"/>
              <w:rPr>
                <w:szCs w:val="22"/>
              </w:rPr>
            </w:pPr>
            <w:r>
              <w:rPr>
                <w:rFonts w:hint="eastAsia"/>
                <w:szCs w:val="22"/>
              </w:rPr>
              <w:t>准备－投料－反应－罐装</w:t>
            </w:r>
          </w:p>
          <w:p w14:paraId="00964590" w14:textId="77777777" w:rsidR="00E668B2" w:rsidRDefault="00E668B2" w:rsidP="00E668B2">
            <w:pPr>
              <w:spacing w:line="360" w:lineRule="auto"/>
              <w:ind w:firstLineChars="200" w:firstLine="420"/>
              <w:rPr>
                <w:szCs w:val="22"/>
              </w:rPr>
            </w:pPr>
            <w:r>
              <w:rPr>
                <w:rFonts w:hint="eastAsia"/>
                <w:szCs w:val="22"/>
              </w:rPr>
              <w:t>关键过程：投料、反应</w:t>
            </w:r>
          </w:p>
          <w:p w14:paraId="78A625BE" w14:textId="10D9729C" w:rsidR="00294473" w:rsidRPr="00294473" w:rsidRDefault="00E668B2" w:rsidP="0029447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需确认的过程：无。</w:t>
            </w:r>
          </w:p>
          <w:p w14:paraId="1C31AF3D" w14:textId="34209F99"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2</w:t>
            </w:r>
            <w:r w:rsidRPr="00294473">
              <w:rPr>
                <w:rFonts w:eastAsiaTheme="minorEastAsia" w:hAnsiTheme="minorEastAsia" w:hint="eastAsia"/>
                <w:sz w:val="24"/>
                <w:szCs w:val="24"/>
              </w:rPr>
              <w:t>、接收准则：</w:t>
            </w:r>
            <w:r w:rsidR="00E668B2">
              <w:rPr>
                <w:rFonts w:eastAsiaTheme="minorEastAsia" w:hAnsiTheme="minorEastAsia" w:hint="eastAsia"/>
                <w:sz w:val="24"/>
                <w:szCs w:val="24"/>
              </w:rPr>
              <w:t>企业</w:t>
            </w:r>
            <w:r w:rsidRPr="00294473">
              <w:rPr>
                <w:rFonts w:eastAsiaTheme="minorEastAsia" w:hAnsiTheme="minorEastAsia" w:hint="eastAsia"/>
                <w:sz w:val="24"/>
                <w:szCs w:val="24"/>
              </w:rPr>
              <w:t>验收标准、客户要求、参考行业、国家标准等。</w:t>
            </w:r>
          </w:p>
          <w:p w14:paraId="2FFA1188" w14:textId="2713FB3E" w:rsidR="00C91D83" w:rsidRPr="00294473" w:rsidRDefault="00E668B2" w:rsidP="00294473">
            <w:pPr>
              <w:spacing w:beforeLines="30" w:before="93" w:afterLines="30" w:after="93" w:line="288" w:lineRule="auto"/>
              <w:ind w:firstLineChars="200" w:firstLine="420"/>
              <w:rPr>
                <w:rFonts w:eastAsiaTheme="minorEastAsia" w:hAnsiTheme="minorEastAsia"/>
                <w:sz w:val="24"/>
                <w:szCs w:val="24"/>
              </w:rPr>
            </w:pPr>
            <w:r>
              <w:rPr>
                <w:rFonts w:hint="eastAsia"/>
                <w:noProof/>
              </w:rPr>
              <w:t>工艺同去年一致，无变更。</w:t>
            </w:r>
          </w:p>
          <w:p w14:paraId="1486C61F"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三、确定资源需求</w:t>
            </w:r>
          </w:p>
          <w:p w14:paraId="116B3D3A" w14:textId="4E3A4C8F"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生产设备：</w:t>
            </w:r>
            <w:r w:rsidR="00E668B2" w:rsidRPr="00E668B2">
              <w:rPr>
                <w:rFonts w:eastAsiaTheme="minorEastAsia" w:hAnsiTheme="minorEastAsia" w:hint="eastAsia"/>
                <w:sz w:val="24"/>
                <w:szCs w:val="24"/>
              </w:rPr>
              <w:t>钢丝绳电动葫芦、电动单梁起重机、不锈钢反应釜</w:t>
            </w:r>
            <w:r w:rsidRPr="00294473">
              <w:rPr>
                <w:rFonts w:eastAsiaTheme="minorEastAsia" w:hAnsiTheme="minorEastAsia" w:hint="eastAsia"/>
                <w:sz w:val="24"/>
                <w:szCs w:val="24"/>
              </w:rPr>
              <w:t>等生产设备；</w:t>
            </w:r>
          </w:p>
          <w:p w14:paraId="5A1882C1" w14:textId="5541D7F2"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监测测量设备：</w:t>
            </w:r>
            <w:r w:rsidR="00E668B2">
              <w:rPr>
                <w:rFonts w:eastAsiaTheme="minorEastAsia" w:hAnsiTheme="minorEastAsia" w:hint="eastAsia"/>
                <w:sz w:val="24"/>
                <w:szCs w:val="24"/>
              </w:rPr>
              <w:t>电子天平、电子台秤、温度计</w:t>
            </w:r>
            <w:r w:rsidRPr="00294473">
              <w:rPr>
                <w:rFonts w:eastAsiaTheme="minorEastAsia" w:hAnsiTheme="minorEastAsia" w:hint="eastAsia"/>
                <w:sz w:val="24"/>
                <w:szCs w:val="24"/>
              </w:rPr>
              <w:t>等；</w:t>
            </w:r>
          </w:p>
          <w:p w14:paraId="795D1827" w14:textId="0DDB5286"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为实现产品质量目标配置了相应人员（如关键岗位上岗前经过岗前培训等）</w:t>
            </w:r>
          </w:p>
          <w:p w14:paraId="03747B8B" w14:textId="79D3356F"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四、编制了相应的作业文件：</w:t>
            </w:r>
            <w:r w:rsidR="00780B5F">
              <w:rPr>
                <w:rFonts w:eastAsiaTheme="minorEastAsia" w:hAnsiTheme="minorEastAsia" w:hint="eastAsia"/>
                <w:sz w:val="24"/>
                <w:szCs w:val="24"/>
              </w:rPr>
              <w:t>设备</w:t>
            </w:r>
            <w:r w:rsidRPr="00294473">
              <w:rPr>
                <w:rFonts w:eastAsiaTheme="minorEastAsia" w:hAnsiTheme="minorEastAsia" w:hint="eastAsia"/>
                <w:sz w:val="24"/>
                <w:szCs w:val="24"/>
              </w:rPr>
              <w:t>安全操作规程</w:t>
            </w:r>
            <w:r w:rsidR="00780B5F">
              <w:rPr>
                <w:rFonts w:eastAsiaTheme="minorEastAsia" w:hAnsiTheme="minorEastAsia" w:hint="eastAsia"/>
                <w:sz w:val="24"/>
                <w:szCs w:val="24"/>
              </w:rPr>
              <w:t>、工艺流程</w:t>
            </w:r>
            <w:r w:rsidRPr="00294473">
              <w:rPr>
                <w:rFonts w:eastAsiaTheme="minorEastAsia" w:hAnsiTheme="minorEastAsia" w:hint="eastAsia"/>
                <w:sz w:val="24"/>
                <w:szCs w:val="24"/>
              </w:rPr>
              <w:t>。</w:t>
            </w:r>
          </w:p>
          <w:p w14:paraId="26B44237" w14:textId="7EEB956A" w:rsid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五、记录：策划有内部审核检查表、首末次会议记录、生产过程记录、检验记录等，基本满足产品实现需要。</w:t>
            </w:r>
          </w:p>
          <w:p w14:paraId="264BC841" w14:textId="444E1FAF" w:rsidR="009D3DF1" w:rsidRPr="00294473" w:rsidRDefault="009D3DF1" w:rsidP="00294473">
            <w:pPr>
              <w:spacing w:beforeLines="30" w:before="93" w:afterLines="30" w:after="93" w:line="288" w:lineRule="auto"/>
              <w:ind w:firstLineChars="200" w:firstLine="480"/>
              <w:rPr>
                <w:rFonts w:eastAsiaTheme="minorEastAsia" w:hAnsiTheme="minorEastAsia"/>
                <w:sz w:val="24"/>
                <w:szCs w:val="24"/>
              </w:rPr>
            </w:pPr>
            <w:r>
              <w:rPr>
                <w:rFonts w:eastAsiaTheme="minorEastAsia" w:hAnsiTheme="minorEastAsia" w:hint="eastAsia"/>
                <w:sz w:val="24"/>
                <w:szCs w:val="24"/>
              </w:rPr>
              <w:t>介绍说</w:t>
            </w:r>
            <w:r w:rsidRPr="00294473">
              <w:rPr>
                <w:rFonts w:eastAsiaTheme="minorEastAsia" w:hAnsiTheme="minorEastAsia" w:hint="eastAsia"/>
                <w:sz w:val="24"/>
                <w:szCs w:val="24"/>
              </w:rPr>
              <w:t>，无外包过程。</w:t>
            </w:r>
          </w:p>
          <w:p w14:paraId="6C5CECBA" w14:textId="77777777" w:rsidR="00294473" w:rsidRPr="00294473" w:rsidRDefault="00294473" w:rsidP="00294473">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策划的输出适合于组织的运行。</w:t>
            </w:r>
          </w:p>
          <w:p w14:paraId="09A7394C" w14:textId="2ED00642" w:rsidR="00CA6FE8" w:rsidRPr="00D54C88" w:rsidRDefault="00294473" w:rsidP="00780B5F">
            <w:pPr>
              <w:spacing w:beforeLines="30" w:before="93" w:afterLines="30" w:after="93" w:line="288" w:lineRule="auto"/>
              <w:ind w:firstLineChars="200" w:firstLine="480"/>
              <w:rPr>
                <w:rFonts w:eastAsiaTheme="minorEastAsia" w:hAnsiTheme="minorEastAsia"/>
                <w:sz w:val="24"/>
                <w:szCs w:val="24"/>
              </w:rPr>
            </w:pPr>
            <w:r w:rsidRPr="00294473">
              <w:rPr>
                <w:rFonts w:eastAsiaTheme="minorEastAsia" w:hAnsiTheme="minorEastAsia" w:hint="eastAsia"/>
                <w:sz w:val="24"/>
                <w:szCs w:val="24"/>
              </w:rPr>
              <w:t>制定的管理手册和程序文件中规定了发生变更时采取的控制过程和措施，目前无变更需求。</w:t>
            </w:r>
          </w:p>
        </w:tc>
        <w:tc>
          <w:tcPr>
            <w:tcW w:w="851" w:type="dxa"/>
          </w:tcPr>
          <w:p w14:paraId="6F4DCC15" w14:textId="77777777" w:rsidR="00CA6FE8" w:rsidRDefault="00CA6FE8">
            <w:r w:rsidRPr="006D1561">
              <w:rPr>
                <w:rFonts w:eastAsiaTheme="minorEastAsia"/>
                <w:sz w:val="24"/>
                <w:szCs w:val="24"/>
              </w:rPr>
              <w:lastRenderedPageBreak/>
              <w:t>符合</w:t>
            </w:r>
          </w:p>
        </w:tc>
      </w:tr>
      <w:tr w:rsidR="000A48BC" w:rsidRPr="00D535AA" w14:paraId="5CED8521" w14:textId="77777777" w:rsidTr="003B7FB4">
        <w:trPr>
          <w:trHeight w:val="109"/>
        </w:trPr>
        <w:tc>
          <w:tcPr>
            <w:tcW w:w="1954" w:type="dxa"/>
            <w:vAlign w:val="center"/>
          </w:tcPr>
          <w:p w14:paraId="5C00084C" w14:textId="13472864" w:rsidR="000A48BC" w:rsidRPr="000B33EF" w:rsidRDefault="000A48BC" w:rsidP="00466F3C">
            <w:pPr>
              <w:spacing w:line="360" w:lineRule="auto"/>
              <w:rPr>
                <w:rFonts w:eastAsiaTheme="minorEastAsia"/>
                <w:b/>
                <w:sz w:val="24"/>
                <w:szCs w:val="24"/>
              </w:rPr>
            </w:pPr>
            <w:r w:rsidRPr="000B33EF">
              <w:rPr>
                <w:rFonts w:eastAsiaTheme="minorEastAsia" w:hAnsiTheme="minorEastAsia"/>
                <w:spacing w:val="-10"/>
                <w:sz w:val="24"/>
                <w:szCs w:val="24"/>
              </w:rPr>
              <w:t>产品和服务的设计和开发</w:t>
            </w:r>
          </w:p>
        </w:tc>
        <w:tc>
          <w:tcPr>
            <w:tcW w:w="1166" w:type="dxa"/>
          </w:tcPr>
          <w:p w14:paraId="084B27C6" w14:textId="77777777" w:rsidR="000A48BC" w:rsidRPr="000B33EF" w:rsidRDefault="000A48BC" w:rsidP="00466F3C">
            <w:pPr>
              <w:snapToGrid w:val="0"/>
              <w:spacing w:line="360" w:lineRule="auto"/>
              <w:rPr>
                <w:rFonts w:eastAsiaTheme="minorEastAsia"/>
                <w:sz w:val="24"/>
                <w:szCs w:val="24"/>
              </w:rPr>
            </w:pPr>
            <w:r w:rsidRPr="000B33EF">
              <w:rPr>
                <w:rFonts w:eastAsiaTheme="minorEastAsia"/>
                <w:bCs/>
                <w:sz w:val="24"/>
                <w:szCs w:val="24"/>
              </w:rPr>
              <w:t>Q8.3</w:t>
            </w:r>
          </w:p>
        </w:tc>
        <w:tc>
          <w:tcPr>
            <w:tcW w:w="10738" w:type="dxa"/>
          </w:tcPr>
          <w:p w14:paraId="29A41D27" w14:textId="70EE78AA" w:rsidR="000B33EF" w:rsidRPr="000B33EF" w:rsidRDefault="000B33EF" w:rsidP="000A48BC">
            <w:pPr>
              <w:spacing w:beforeLines="30" w:before="93" w:afterLines="30" w:after="93" w:line="288" w:lineRule="auto"/>
              <w:ind w:firstLineChars="200" w:firstLine="480"/>
              <w:rPr>
                <w:rFonts w:eastAsiaTheme="minorEastAsia" w:hAnsiTheme="minorEastAsia"/>
                <w:sz w:val="24"/>
                <w:szCs w:val="24"/>
              </w:rPr>
            </w:pPr>
            <w:r w:rsidRPr="000B33EF">
              <w:rPr>
                <w:rFonts w:eastAsiaTheme="minorEastAsia" w:hAnsiTheme="minorEastAsia" w:hint="eastAsia"/>
                <w:sz w:val="24"/>
                <w:szCs w:val="24"/>
              </w:rPr>
              <w:t>不适用</w:t>
            </w:r>
            <w:r w:rsidRPr="000B33EF">
              <w:rPr>
                <w:rFonts w:eastAsiaTheme="minorEastAsia" w:hAnsiTheme="minorEastAsia" w:hint="eastAsia"/>
                <w:sz w:val="24"/>
                <w:szCs w:val="24"/>
              </w:rPr>
              <w:t>GB</w:t>
            </w:r>
            <w:r w:rsidRPr="000B33EF">
              <w:rPr>
                <w:rFonts w:eastAsiaTheme="minorEastAsia" w:hAnsiTheme="minorEastAsia"/>
                <w:sz w:val="24"/>
                <w:szCs w:val="24"/>
              </w:rPr>
              <w:t>/T19001</w:t>
            </w:r>
            <w:r w:rsidRPr="000B33EF">
              <w:rPr>
                <w:rFonts w:eastAsiaTheme="minorEastAsia" w:hAnsiTheme="minorEastAsia" w:hint="eastAsia"/>
                <w:sz w:val="24"/>
                <w:szCs w:val="24"/>
              </w:rPr>
              <w:t>-</w:t>
            </w:r>
            <w:r w:rsidRPr="000B33EF">
              <w:rPr>
                <w:rFonts w:eastAsiaTheme="minorEastAsia" w:hAnsiTheme="minorEastAsia"/>
                <w:sz w:val="24"/>
                <w:szCs w:val="24"/>
              </w:rPr>
              <w:t>2016</w:t>
            </w:r>
            <w:r w:rsidRPr="000B33EF">
              <w:rPr>
                <w:rFonts w:eastAsiaTheme="minorEastAsia" w:hAnsiTheme="minorEastAsia" w:hint="eastAsia"/>
                <w:sz w:val="24"/>
                <w:szCs w:val="24"/>
              </w:rPr>
              <w:t>标准</w:t>
            </w:r>
            <w:r w:rsidRPr="000B33EF">
              <w:rPr>
                <w:rFonts w:eastAsiaTheme="minorEastAsia" w:hAnsiTheme="minorEastAsia" w:hint="eastAsia"/>
                <w:sz w:val="24"/>
                <w:szCs w:val="24"/>
              </w:rPr>
              <w:t>8.</w:t>
            </w:r>
            <w:r w:rsidRPr="000B33EF">
              <w:rPr>
                <w:rFonts w:eastAsiaTheme="minorEastAsia" w:hAnsiTheme="minorEastAsia"/>
                <w:sz w:val="24"/>
                <w:szCs w:val="24"/>
              </w:rPr>
              <w:t>3</w:t>
            </w:r>
            <w:r w:rsidRPr="000B33EF">
              <w:rPr>
                <w:rFonts w:eastAsiaTheme="minorEastAsia" w:hAnsiTheme="minorEastAsia" w:hint="eastAsia"/>
                <w:sz w:val="24"/>
                <w:szCs w:val="24"/>
              </w:rPr>
              <w:t>条款。</w:t>
            </w:r>
          </w:p>
          <w:p w14:paraId="46419A71" w14:textId="39C01017" w:rsidR="00D46C6C" w:rsidRPr="000B33EF" w:rsidRDefault="00D46C6C" w:rsidP="000A48BC">
            <w:pPr>
              <w:spacing w:beforeLines="30" w:before="93" w:afterLines="30" w:after="93" w:line="288" w:lineRule="auto"/>
              <w:ind w:firstLineChars="200" w:firstLine="480"/>
              <w:rPr>
                <w:rFonts w:eastAsiaTheme="minorEastAsia" w:hAnsiTheme="minorEastAsia"/>
                <w:sz w:val="24"/>
                <w:szCs w:val="24"/>
              </w:rPr>
            </w:pPr>
            <w:r w:rsidRPr="00D46C6C">
              <w:rPr>
                <w:rFonts w:eastAsiaTheme="minorEastAsia" w:hAnsiTheme="minorEastAsia" w:hint="eastAsia"/>
                <w:sz w:val="24"/>
                <w:szCs w:val="24"/>
              </w:rPr>
              <w:t>公司按照顾客要求，国家或行业相关标准要求</w:t>
            </w:r>
            <w:r>
              <w:rPr>
                <w:rFonts w:eastAsiaTheme="minorEastAsia" w:hAnsiTheme="minorEastAsia" w:hint="eastAsia"/>
                <w:sz w:val="24"/>
                <w:szCs w:val="24"/>
              </w:rPr>
              <w:t>，使用传统工艺</w:t>
            </w:r>
            <w:r w:rsidRPr="00D46C6C">
              <w:rPr>
                <w:rFonts w:eastAsiaTheme="minorEastAsia" w:hAnsiTheme="minorEastAsia" w:hint="eastAsia"/>
                <w:sz w:val="24"/>
                <w:szCs w:val="24"/>
              </w:rPr>
              <w:t>进行建筑添加剂（减水剂）的生产，其生产过程不涉及</w:t>
            </w:r>
            <w:r w:rsidRPr="00D46C6C">
              <w:rPr>
                <w:rFonts w:eastAsiaTheme="minorEastAsia" w:hAnsiTheme="minorEastAsia" w:hint="eastAsia"/>
                <w:sz w:val="24"/>
                <w:szCs w:val="24"/>
              </w:rPr>
              <w:t>GB/T19001-2016/ISO 9001</w:t>
            </w:r>
            <w:r w:rsidRPr="00D46C6C">
              <w:rPr>
                <w:rFonts w:eastAsiaTheme="minorEastAsia" w:hAnsiTheme="minorEastAsia" w:hint="eastAsia"/>
                <w:sz w:val="24"/>
                <w:szCs w:val="24"/>
              </w:rPr>
              <w:t>：</w:t>
            </w:r>
            <w:r w:rsidRPr="00D46C6C">
              <w:rPr>
                <w:rFonts w:eastAsiaTheme="minorEastAsia" w:hAnsiTheme="minorEastAsia" w:hint="eastAsia"/>
                <w:sz w:val="24"/>
                <w:szCs w:val="24"/>
              </w:rPr>
              <w:t>2015</w:t>
            </w:r>
            <w:r w:rsidRPr="00D46C6C">
              <w:rPr>
                <w:rFonts w:eastAsiaTheme="minorEastAsia" w:hAnsiTheme="minorEastAsia" w:hint="eastAsia"/>
                <w:sz w:val="24"/>
                <w:szCs w:val="24"/>
              </w:rPr>
              <w:t>标准中</w:t>
            </w:r>
            <w:r w:rsidRPr="00D46C6C">
              <w:rPr>
                <w:rFonts w:eastAsiaTheme="minorEastAsia" w:hAnsiTheme="minorEastAsia" w:hint="eastAsia"/>
                <w:sz w:val="24"/>
                <w:szCs w:val="24"/>
              </w:rPr>
              <w:t>8.3</w:t>
            </w:r>
            <w:r w:rsidRPr="00D46C6C">
              <w:rPr>
                <w:rFonts w:eastAsiaTheme="minorEastAsia" w:hAnsiTheme="minorEastAsia" w:hint="eastAsia"/>
                <w:sz w:val="24"/>
                <w:szCs w:val="24"/>
              </w:rPr>
              <w:t>条款内容，其不适用的要求不影响组织确保其产品和服务合格的能力和责任，对增强顾客满意也不会产生影响</w:t>
            </w:r>
            <w:r w:rsidRPr="00D46C6C">
              <w:rPr>
                <w:rFonts w:eastAsiaTheme="minorEastAsia" w:hAnsiTheme="minorEastAsia" w:hint="eastAsia"/>
                <w:sz w:val="24"/>
                <w:szCs w:val="24"/>
              </w:rPr>
              <w:t>.</w:t>
            </w:r>
          </w:p>
        </w:tc>
        <w:tc>
          <w:tcPr>
            <w:tcW w:w="851" w:type="dxa"/>
          </w:tcPr>
          <w:p w14:paraId="5DCEADC7" w14:textId="77777777" w:rsidR="000A48BC" w:rsidRPr="000B33EF" w:rsidRDefault="000A48BC">
            <w:pPr>
              <w:rPr>
                <w:rFonts w:eastAsiaTheme="minorEastAsia"/>
                <w:sz w:val="24"/>
                <w:szCs w:val="24"/>
              </w:rPr>
            </w:pPr>
            <w:r w:rsidRPr="000B33EF">
              <w:rPr>
                <w:rFonts w:eastAsiaTheme="minorEastAsia"/>
                <w:sz w:val="24"/>
                <w:szCs w:val="24"/>
              </w:rPr>
              <w:t>符合</w:t>
            </w:r>
          </w:p>
        </w:tc>
      </w:tr>
      <w:tr w:rsidR="00CA6FE8" w:rsidRPr="00D535AA" w14:paraId="3A21216A" w14:textId="77777777" w:rsidTr="0038113A">
        <w:trPr>
          <w:trHeight w:val="109"/>
        </w:trPr>
        <w:tc>
          <w:tcPr>
            <w:tcW w:w="1954" w:type="dxa"/>
          </w:tcPr>
          <w:p w14:paraId="1F193B07" w14:textId="77777777" w:rsidR="00CA6FE8" w:rsidRPr="00A608EA" w:rsidRDefault="00CA6FE8" w:rsidP="00863928">
            <w:pPr>
              <w:spacing w:line="360" w:lineRule="auto"/>
              <w:rPr>
                <w:b/>
                <w:sz w:val="24"/>
                <w:szCs w:val="24"/>
              </w:rPr>
            </w:pPr>
            <w:r w:rsidRPr="00A608EA">
              <w:rPr>
                <w:rFonts w:hAnsi="宋体"/>
                <w:bCs/>
                <w:sz w:val="24"/>
                <w:szCs w:val="24"/>
              </w:rPr>
              <w:t>生产和服务提供</w:t>
            </w:r>
            <w:r w:rsidRPr="00A608EA">
              <w:rPr>
                <w:rFonts w:hAnsi="宋体"/>
                <w:bCs/>
                <w:sz w:val="24"/>
                <w:szCs w:val="24"/>
              </w:rPr>
              <w:lastRenderedPageBreak/>
              <w:t>的控制</w:t>
            </w:r>
          </w:p>
        </w:tc>
        <w:tc>
          <w:tcPr>
            <w:tcW w:w="1166" w:type="dxa"/>
          </w:tcPr>
          <w:p w14:paraId="25FA2E92" w14:textId="77777777" w:rsidR="00CA6FE8" w:rsidRPr="00A608EA" w:rsidRDefault="00CA6FE8" w:rsidP="00863928">
            <w:pPr>
              <w:spacing w:line="360" w:lineRule="auto"/>
              <w:rPr>
                <w:bCs/>
                <w:sz w:val="24"/>
                <w:szCs w:val="24"/>
              </w:rPr>
            </w:pPr>
            <w:r w:rsidRPr="00A608EA">
              <w:rPr>
                <w:bCs/>
                <w:sz w:val="24"/>
                <w:szCs w:val="24"/>
              </w:rPr>
              <w:lastRenderedPageBreak/>
              <w:t>Q8.5.1</w:t>
            </w:r>
          </w:p>
        </w:tc>
        <w:tc>
          <w:tcPr>
            <w:tcW w:w="10738" w:type="dxa"/>
          </w:tcPr>
          <w:p w14:paraId="09D96545" w14:textId="3E6AB47F"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公司主要从</w:t>
            </w:r>
            <w:r w:rsidR="004C4675" w:rsidRPr="004C4675">
              <w:rPr>
                <w:rFonts w:hAnsi="宋体" w:hint="eastAsia"/>
                <w:bCs/>
                <w:sz w:val="24"/>
                <w:szCs w:val="24"/>
              </w:rPr>
              <w:t>建筑添加剂（减水剂）的生产</w:t>
            </w:r>
            <w:r w:rsidRPr="00AE0B07">
              <w:rPr>
                <w:rFonts w:hAnsi="宋体" w:hint="eastAsia"/>
                <w:bCs/>
                <w:sz w:val="24"/>
                <w:szCs w:val="24"/>
              </w:rPr>
              <w:t>。</w:t>
            </w:r>
          </w:p>
          <w:p w14:paraId="740EAD74"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lastRenderedPageBreak/>
              <w:t>公司依据客户订单，下达生产计划。</w:t>
            </w:r>
          </w:p>
          <w:p w14:paraId="72212D7A" w14:textId="07727448"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生产厂长</w:t>
            </w:r>
            <w:r w:rsidR="004C4675">
              <w:rPr>
                <w:rFonts w:ascii="宋体" w:hAnsi="宋体" w:hint="eastAsia"/>
                <w:sz w:val="24"/>
                <w:szCs w:val="22"/>
              </w:rPr>
              <w:t>吴明生</w:t>
            </w:r>
            <w:r w:rsidRPr="00AE0B07">
              <w:rPr>
                <w:rFonts w:hAnsi="宋体" w:hint="eastAsia"/>
                <w:bCs/>
                <w:sz w:val="24"/>
                <w:szCs w:val="24"/>
              </w:rPr>
              <w:t>介绍说，接到定单后召开生产会议，进行生产、质量及管理工作协调。通过原材料检验、过程检验、成品检验等过程对产品质量、生产进度等进行监控。</w:t>
            </w:r>
          </w:p>
          <w:p w14:paraId="7DDAA8B6" w14:textId="77777777"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为生产过程提供了适宜的设备及环境。</w:t>
            </w:r>
          </w:p>
          <w:p w14:paraId="48875703" w14:textId="1D0BE195" w:rsidR="00CA6FE8" w:rsidRPr="00AE0B07" w:rsidRDefault="00CA6FE8" w:rsidP="00AE0B07">
            <w:pPr>
              <w:spacing w:line="360" w:lineRule="auto"/>
              <w:ind w:firstLineChars="200" w:firstLine="480"/>
              <w:rPr>
                <w:rFonts w:hAnsi="宋体"/>
                <w:bCs/>
                <w:sz w:val="24"/>
                <w:szCs w:val="24"/>
              </w:rPr>
            </w:pPr>
            <w:r w:rsidRPr="00AE0B07">
              <w:rPr>
                <w:rFonts w:hAnsi="宋体" w:hint="eastAsia"/>
                <w:bCs/>
                <w:sz w:val="24"/>
                <w:szCs w:val="24"/>
              </w:rPr>
              <w:t>配备了胜任的人员，如：生产厂长</w:t>
            </w:r>
            <w:r w:rsidR="004C4675">
              <w:rPr>
                <w:rFonts w:hAnsi="宋体" w:hint="eastAsia"/>
                <w:bCs/>
                <w:sz w:val="24"/>
                <w:szCs w:val="24"/>
              </w:rPr>
              <w:t>吴明生</w:t>
            </w:r>
            <w:r w:rsidRPr="00AE0B07">
              <w:rPr>
                <w:rFonts w:hAnsi="宋体" w:hint="eastAsia"/>
                <w:bCs/>
                <w:sz w:val="24"/>
                <w:szCs w:val="24"/>
              </w:rPr>
              <w:t>，有较丰富的管理经验和专业技术水平。</w:t>
            </w:r>
          </w:p>
          <w:p w14:paraId="0B21E28A" w14:textId="71BECF57" w:rsidR="00044609" w:rsidRDefault="00044609" w:rsidP="00044609">
            <w:pPr>
              <w:spacing w:line="360" w:lineRule="auto"/>
              <w:ind w:firstLineChars="200" w:firstLine="480"/>
              <w:rPr>
                <w:rFonts w:hAnsi="宋体"/>
                <w:bCs/>
                <w:sz w:val="24"/>
                <w:szCs w:val="24"/>
              </w:rPr>
            </w:pPr>
            <w:r>
              <w:rPr>
                <w:rFonts w:hAnsi="宋体" w:hint="eastAsia"/>
                <w:bCs/>
                <w:sz w:val="24"/>
                <w:szCs w:val="24"/>
              </w:rPr>
              <w:t>工艺流程：</w:t>
            </w:r>
            <w:r w:rsidR="002A3C32" w:rsidRPr="002A3C32">
              <w:rPr>
                <w:rFonts w:hAnsi="宋体" w:hint="eastAsia"/>
                <w:bCs/>
                <w:sz w:val="24"/>
                <w:szCs w:val="24"/>
              </w:rPr>
              <w:t>准备－投料－反应－罐装</w:t>
            </w:r>
          </w:p>
          <w:p w14:paraId="059DA42C" w14:textId="5EB39D6A" w:rsidR="002A3C32" w:rsidRDefault="002A3C32" w:rsidP="00096D23">
            <w:pPr>
              <w:spacing w:line="360" w:lineRule="auto"/>
              <w:ind w:firstLineChars="200" w:firstLine="480"/>
              <w:rPr>
                <w:rFonts w:hAnsi="宋体"/>
                <w:bCs/>
                <w:sz w:val="24"/>
                <w:szCs w:val="24"/>
              </w:rPr>
            </w:pPr>
            <w:r w:rsidRPr="008B4A16">
              <w:rPr>
                <w:rFonts w:hAnsi="宋体" w:hint="eastAsia"/>
                <w:bCs/>
                <w:sz w:val="24"/>
                <w:szCs w:val="24"/>
              </w:rPr>
              <w:t>现场查看到</w:t>
            </w:r>
            <w:r w:rsidR="003D5FCB" w:rsidRPr="008B4A16">
              <w:rPr>
                <w:rFonts w:hAnsi="宋体" w:hint="eastAsia"/>
                <w:bCs/>
                <w:sz w:val="24"/>
                <w:szCs w:val="24"/>
              </w:rPr>
              <w:t>生产计划单，</w:t>
            </w:r>
            <w:r w:rsidRPr="008B4A16">
              <w:rPr>
                <w:rFonts w:hAnsi="宋体" w:hint="eastAsia"/>
                <w:bCs/>
                <w:sz w:val="24"/>
                <w:szCs w:val="24"/>
              </w:rPr>
              <w:t>正在生产母液</w:t>
            </w:r>
            <w:r w:rsidRPr="008B4A16">
              <w:rPr>
                <w:rFonts w:hAnsi="宋体" w:hint="eastAsia"/>
                <w:bCs/>
                <w:sz w:val="24"/>
                <w:szCs w:val="24"/>
              </w:rPr>
              <w:t>1</w:t>
            </w:r>
            <w:r w:rsidRPr="008B4A16">
              <w:rPr>
                <w:rFonts w:hAnsi="宋体"/>
                <w:bCs/>
                <w:sz w:val="24"/>
                <w:szCs w:val="24"/>
              </w:rPr>
              <w:t>0</w:t>
            </w:r>
            <w:r w:rsidRPr="008B4A16">
              <w:rPr>
                <w:rFonts w:hAnsi="宋体" w:hint="eastAsia"/>
                <w:bCs/>
                <w:sz w:val="24"/>
                <w:szCs w:val="24"/>
              </w:rPr>
              <w:t>T</w:t>
            </w:r>
            <w:r w:rsidRPr="008B4A16">
              <w:rPr>
                <w:rFonts w:hAnsi="宋体" w:hint="eastAsia"/>
                <w:bCs/>
                <w:sz w:val="24"/>
                <w:szCs w:val="24"/>
              </w:rPr>
              <w:t>（</w:t>
            </w:r>
            <w:r w:rsidR="002B55E3" w:rsidRPr="008B4A16">
              <w:rPr>
                <w:rFonts w:hAnsi="宋体" w:hint="eastAsia"/>
                <w:bCs/>
                <w:sz w:val="24"/>
                <w:szCs w:val="24"/>
              </w:rPr>
              <w:t>大单体</w:t>
            </w:r>
            <w:r w:rsidR="009F0B39" w:rsidRPr="008B4A16">
              <w:rPr>
                <w:rFonts w:hAnsi="宋体" w:hint="eastAsia"/>
                <w:bCs/>
                <w:sz w:val="24"/>
                <w:szCs w:val="24"/>
              </w:rPr>
              <w:t>原料</w:t>
            </w:r>
            <w:r w:rsidR="002B55E3" w:rsidRPr="008B4A16">
              <w:rPr>
                <w:rFonts w:hAnsi="宋体" w:hint="eastAsia"/>
                <w:bCs/>
                <w:sz w:val="24"/>
                <w:szCs w:val="24"/>
              </w:rPr>
              <w:t>甲基烯丙醇聚氧乙烯醚</w:t>
            </w:r>
            <w:r w:rsidR="002B55E3" w:rsidRPr="008B4A16">
              <w:rPr>
                <w:rFonts w:hAnsi="宋体" w:hint="eastAsia"/>
                <w:bCs/>
                <w:sz w:val="24"/>
                <w:szCs w:val="24"/>
              </w:rPr>
              <w:t>004</w:t>
            </w:r>
            <w:r w:rsidRPr="008B4A16">
              <w:rPr>
                <w:rFonts w:hAnsi="宋体" w:hint="eastAsia"/>
                <w:bCs/>
                <w:sz w:val="24"/>
                <w:szCs w:val="24"/>
              </w:rPr>
              <w:t>），</w:t>
            </w:r>
            <w:r w:rsidR="002B55E3" w:rsidRPr="008B4A16">
              <w:rPr>
                <w:rFonts w:hAnsi="宋体" w:hint="eastAsia"/>
                <w:bCs/>
                <w:sz w:val="24"/>
                <w:szCs w:val="24"/>
              </w:rPr>
              <w:t>生产型号</w:t>
            </w:r>
            <w:r w:rsidR="0091131E">
              <w:rPr>
                <w:rFonts w:hAnsi="宋体" w:hint="eastAsia"/>
                <w:bCs/>
                <w:sz w:val="24"/>
                <w:szCs w:val="24"/>
              </w:rPr>
              <w:t>/</w:t>
            </w:r>
            <w:r w:rsidR="0091131E">
              <w:rPr>
                <w:rFonts w:hAnsi="宋体" w:hint="eastAsia"/>
                <w:bCs/>
                <w:sz w:val="24"/>
                <w:szCs w:val="24"/>
              </w:rPr>
              <w:t>品牌</w:t>
            </w:r>
            <w:r w:rsidRPr="008B4A16">
              <w:rPr>
                <w:rFonts w:hAnsi="宋体" w:hint="eastAsia"/>
                <w:bCs/>
                <w:sz w:val="24"/>
                <w:szCs w:val="24"/>
              </w:rPr>
              <w:t>：</w:t>
            </w:r>
            <w:r w:rsidR="0091131E">
              <w:rPr>
                <w:rFonts w:hAnsi="宋体" w:hint="eastAsia"/>
                <w:bCs/>
                <w:sz w:val="24"/>
                <w:szCs w:val="24"/>
              </w:rPr>
              <w:t>百好</w:t>
            </w:r>
            <w:r w:rsidR="0091131E">
              <w:rPr>
                <w:rFonts w:hAnsi="宋体" w:hint="eastAsia"/>
                <w:bCs/>
                <w:sz w:val="24"/>
                <w:szCs w:val="24"/>
              </w:rPr>
              <w:t>HWR-R</w:t>
            </w:r>
            <w:r w:rsidRPr="008B4A16">
              <w:rPr>
                <w:rFonts w:hAnsi="宋体" w:hint="eastAsia"/>
                <w:bCs/>
                <w:sz w:val="24"/>
                <w:szCs w:val="24"/>
              </w:rPr>
              <w:t>。</w:t>
            </w:r>
          </w:p>
          <w:p w14:paraId="5B2A828D" w14:textId="7E067ED4" w:rsidR="003D5FCB" w:rsidRPr="003D5FCB" w:rsidRDefault="003D5FCB" w:rsidP="00096D23">
            <w:pPr>
              <w:spacing w:line="360" w:lineRule="auto"/>
              <w:ind w:firstLineChars="200" w:firstLine="480"/>
              <w:rPr>
                <w:rFonts w:hAnsi="宋体"/>
                <w:bCs/>
                <w:sz w:val="24"/>
                <w:szCs w:val="24"/>
              </w:rPr>
            </w:pPr>
            <w:r w:rsidRPr="003D5FCB">
              <w:rPr>
                <w:rFonts w:hAnsi="宋体" w:hint="eastAsia"/>
                <w:bCs/>
                <w:sz w:val="24"/>
                <w:szCs w:val="24"/>
              </w:rPr>
              <w:t>作业人员将</w:t>
            </w:r>
            <w:r w:rsidR="002B55E3" w:rsidRPr="002B55E3">
              <w:rPr>
                <w:rFonts w:hAnsi="宋体" w:hint="eastAsia"/>
                <w:bCs/>
                <w:sz w:val="24"/>
                <w:szCs w:val="24"/>
              </w:rPr>
              <w:t>甲基烯丙醇聚氧乙烯醚</w:t>
            </w:r>
            <w:r w:rsidR="002B55E3">
              <w:rPr>
                <w:rFonts w:hAnsi="宋体" w:hint="eastAsia"/>
                <w:bCs/>
                <w:sz w:val="24"/>
                <w:szCs w:val="24"/>
              </w:rPr>
              <w:t>、丙烯酸、</w:t>
            </w:r>
            <w:r w:rsidR="002B55E3">
              <w:rPr>
                <w:rFonts w:hAnsi="宋体" w:hint="eastAsia"/>
                <w:bCs/>
                <w:sz w:val="24"/>
                <w:szCs w:val="24"/>
              </w:rPr>
              <w:t>2#</w:t>
            </w:r>
            <w:r w:rsidR="002B55E3">
              <w:rPr>
                <w:rFonts w:hAnsi="宋体" w:hint="eastAsia"/>
                <w:bCs/>
                <w:sz w:val="24"/>
                <w:szCs w:val="24"/>
              </w:rPr>
              <w:t>酸（巯基丙酸）、</w:t>
            </w:r>
            <w:r w:rsidR="002B55E3">
              <w:rPr>
                <w:rFonts w:hAnsi="宋体" w:hint="eastAsia"/>
                <w:bCs/>
                <w:sz w:val="24"/>
                <w:szCs w:val="24"/>
              </w:rPr>
              <w:t xml:space="preserve"> VC</w:t>
            </w:r>
            <w:r w:rsidR="002B55E3">
              <w:rPr>
                <w:rFonts w:hAnsi="宋体" w:hint="eastAsia"/>
                <w:bCs/>
                <w:sz w:val="24"/>
                <w:szCs w:val="24"/>
              </w:rPr>
              <w:t>、双氧水、热水</w:t>
            </w:r>
            <w:r w:rsidRPr="003D5FCB">
              <w:rPr>
                <w:rFonts w:hAnsi="宋体" w:hint="eastAsia"/>
                <w:bCs/>
                <w:sz w:val="24"/>
                <w:szCs w:val="24"/>
              </w:rPr>
              <w:t>等原辅材料按一定比例称重；</w:t>
            </w:r>
            <w:r w:rsidR="00D30863" w:rsidRPr="008B4A16">
              <w:rPr>
                <w:rFonts w:hAnsi="宋体" w:hint="eastAsia"/>
                <w:bCs/>
                <w:sz w:val="24"/>
                <w:szCs w:val="24"/>
              </w:rPr>
              <w:t>以原厂包装数量投料，辅料依据比例称重后投料；</w:t>
            </w:r>
            <w:r w:rsidRPr="003D5FCB">
              <w:rPr>
                <w:rFonts w:hAnsi="宋体" w:hint="eastAsia"/>
                <w:bCs/>
                <w:sz w:val="24"/>
                <w:szCs w:val="24"/>
              </w:rPr>
              <w:t>称重后依次放入反应釜搅拌混合均匀，自然冷却后灌装。各作业人员穿戴防护服、口罩、手套、眼罩等进行防护。</w:t>
            </w:r>
          </w:p>
          <w:p w14:paraId="4713A327" w14:textId="55C4B4A3" w:rsidR="00CA6FE8" w:rsidRDefault="00CA6FE8" w:rsidP="00AE0B07">
            <w:pPr>
              <w:spacing w:line="360" w:lineRule="auto"/>
              <w:ind w:firstLineChars="200" w:firstLine="480"/>
              <w:rPr>
                <w:rFonts w:hAnsi="宋体"/>
                <w:bCs/>
                <w:sz w:val="24"/>
                <w:szCs w:val="24"/>
              </w:rPr>
            </w:pPr>
            <w:r w:rsidRPr="00AE0B07">
              <w:rPr>
                <w:rFonts w:hAnsi="宋体" w:hint="eastAsia"/>
                <w:bCs/>
                <w:sz w:val="24"/>
                <w:szCs w:val="24"/>
              </w:rPr>
              <w:t>现场</w:t>
            </w:r>
            <w:r w:rsidR="002A3C32">
              <w:rPr>
                <w:rFonts w:hAnsi="宋体" w:hint="eastAsia"/>
                <w:bCs/>
                <w:sz w:val="24"/>
                <w:szCs w:val="24"/>
              </w:rPr>
              <w:t>查看</w:t>
            </w:r>
            <w:r w:rsidR="009E2D78">
              <w:rPr>
                <w:rFonts w:hAnsi="宋体" w:hint="eastAsia"/>
                <w:bCs/>
                <w:sz w:val="24"/>
                <w:szCs w:val="24"/>
              </w:rPr>
              <w:t>生产</w:t>
            </w:r>
            <w:r w:rsidRPr="00AE0B07">
              <w:rPr>
                <w:rFonts w:hAnsi="宋体" w:hint="eastAsia"/>
                <w:bCs/>
                <w:sz w:val="24"/>
                <w:szCs w:val="24"/>
              </w:rPr>
              <w:t>关键工序控制情况：</w:t>
            </w:r>
            <w:r w:rsidR="00D30863">
              <w:rPr>
                <w:rFonts w:hAnsi="宋体"/>
                <w:bCs/>
                <w:sz w:val="24"/>
                <w:szCs w:val="24"/>
              </w:rPr>
              <w:t xml:space="preserve"> </w:t>
            </w:r>
          </w:p>
          <w:p w14:paraId="4D809A00" w14:textId="7AF98AD2" w:rsidR="005421B8" w:rsidRPr="00C940E8" w:rsidRDefault="003D5FCB" w:rsidP="00AE0B07">
            <w:pPr>
              <w:spacing w:line="360" w:lineRule="auto"/>
              <w:ind w:firstLineChars="200" w:firstLine="480"/>
              <w:rPr>
                <w:rFonts w:hAnsi="宋体"/>
                <w:bCs/>
                <w:sz w:val="24"/>
                <w:szCs w:val="24"/>
              </w:rPr>
            </w:pPr>
            <w:r w:rsidRPr="00C940E8">
              <w:rPr>
                <w:rFonts w:hAnsi="宋体" w:hint="eastAsia"/>
                <w:bCs/>
                <w:sz w:val="24"/>
                <w:szCs w:val="24"/>
              </w:rPr>
              <w:t>投料：</w:t>
            </w:r>
            <w:r w:rsidR="006771AB" w:rsidRPr="00C940E8">
              <w:rPr>
                <w:rFonts w:hAnsi="宋体" w:hint="eastAsia"/>
                <w:bCs/>
                <w:sz w:val="24"/>
                <w:szCs w:val="24"/>
              </w:rPr>
              <w:t>先</w:t>
            </w:r>
            <w:r w:rsidR="008C3B19" w:rsidRPr="00C940E8">
              <w:rPr>
                <w:rFonts w:hAnsi="宋体" w:hint="eastAsia"/>
                <w:bCs/>
                <w:sz w:val="24"/>
                <w:szCs w:val="24"/>
              </w:rPr>
              <w:t>由管道输送加入</w:t>
            </w:r>
            <w:r w:rsidR="001659ED" w:rsidRPr="00C940E8">
              <w:rPr>
                <w:rFonts w:hAnsi="宋体" w:hint="eastAsia"/>
                <w:bCs/>
                <w:sz w:val="24"/>
                <w:szCs w:val="24"/>
              </w:rPr>
              <w:t>常温</w:t>
            </w:r>
            <w:r w:rsidR="008C3B19" w:rsidRPr="00C940E8">
              <w:rPr>
                <w:rFonts w:hAnsi="宋体" w:hint="eastAsia"/>
                <w:bCs/>
                <w:sz w:val="24"/>
                <w:szCs w:val="24"/>
              </w:rPr>
              <w:t>水至反应釜中</w:t>
            </w:r>
            <w:r w:rsidR="001659ED" w:rsidRPr="00C940E8">
              <w:rPr>
                <w:rFonts w:hAnsi="宋体" w:hint="eastAsia"/>
                <w:bCs/>
                <w:sz w:val="24"/>
                <w:szCs w:val="24"/>
              </w:rPr>
              <w:t>共</w:t>
            </w:r>
            <w:r w:rsidR="001659ED" w:rsidRPr="00C940E8">
              <w:rPr>
                <w:rFonts w:hAnsi="宋体" w:hint="eastAsia"/>
                <w:bCs/>
                <w:sz w:val="24"/>
                <w:szCs w:val="24"/>
              </w:rPr>
              <w:t>2</w:t>
            </w:r>
            <w:r w:rsidR="001659ED" w:rsidRPr="00C940E8">
              <w:rPr>
                <w:rFonts w:hAnsi="宋体"/>
                <w:bCs/>
                <w:sz w:val="24"/>
                <w:szCs w:val="24"/>
              </w:rPr>
              <w:t>.</w:t>
            </w:r>
            <w:r w:rsidR="001659ED" w:rsidRPr="00C940E8">
              <w:rPr>
                <w:rFonts w:hAnsi="宋体" w:hint="eastAsia"/>
                <w:bCs/>
                <w:sz w:val="24"/>
                <w:szCs w:val="24"/>
              </w:rPr>
              <w:t>5T</w:t>
            </w:r>
            <w:r w:rsidR="001659ED" w:rsidRPr="00C940E8">
              <w:rPr>
                <w:rFonts w:hAnsi="宋体" w:hint="eastAsia"/>
                <w:bCs/>
                <w:sz w:val="24"/>
                <w:szCs w:val="24"/>
              </w:rPr>
              <w:t>；</w:t>
            </w:r>
            <w:r w:rsidR="006771AB" w:rsidRPr="00C940E8">
              <w:rPr>
                <w:rFonts w:hAnsi="宋体" w:hint="eastAsia"/>
                <w:bCs/>
                <w:sz w:val="24"/>
                <w:szCs w:val="24"/>
              </w:rPr>
              <w:t>从反应釜中投料口中，投料甲基烯丙醇聚氧乙烯醚</w:t>
            </w:r>
            <w:r w:rsidR="006771AB" w:rsidRPr="00C940E8">
              <w:rPr>
                <w:rFonts w:hAnsi="宋体" w:hint="eastAsia"/>
                <w:bCs/>
                <w:sz w:val="24"/>
                <w:szCs w:val="24"/>
              </w:rPr>
              <w:t>004</w:t>
            </w:r>
            <w:r w:rsidR="006771AB" w:rsidRPr="00C940E8">
              <w:rPr>
                <w:rFonts w:hAnsi="宋体" w:hint="eastAsia"/>
                <w:bCs/>
                <w:sz w:val="24"/>
                <w:szCs w:val="24"/>
              </w:rPr>
              <w:t>（袋装）</w:t>
            </w:r>
            <w:r w:rsidR="006771AB" w:rsidRPr="00C940E8">
              <w:rPr>
                <w:rFonts w:hAnsi="宋体" w:hint="eastAsia"/>
                <w:bCs/>
                <w:sz w:val="24"/>
                <w:szCs w:val="24"/>
              </w:rPr>
              <w:t>3</w:t>
            </w:r>
            <w:r w:rsidR="006771AB" w:rsidRPr="00C940E8">
              <w:rPr>
                <w:rFonts w:hAnsi="宋体"/>
                <w:bCs/>
                <w:sz w:val="24"/>
                <w:szCs w:val="24"/>
              </w:rPr>
              <w:t>60</w:t>
            </w:r>
            <w:r w:rsidR="006771AB" w:rsidRPr="00C940E8">
              <w:rPr>
                <w:rFonts w:hAnsi="宋体" w:hint="eastAsia"/>
                <w:bCs/>
                <w:sz w:val="24"/>
                <w:szCs w:val="24"/>
              </w:rPr>
              <w:t>KG</w:t>
            </w:r>
            <w:r w:rsidR="006771AB" w:rsidRPr="00C940E8">
              <w:rPr>
                <w:rFonts w:hAnsi="宋体" w:hint="eastAsia"/>
                <w:bCs/>
                <w:sz w:val="24"/>
                <w:szCs w:val="24"/>
              </w:rPr>
              <w:t>，搅拌半小时；后从反应釜投料口中投入双氧水（桶装）</w:t>
            </w:r>
            <w:r w:rsidR="006771AB" w:rsidRPr="00C940E8">
              <w:rPr>
                <w:rFonts w:hAnsi="宋体" w:hint="eastAsia"/>
                <w:bCs/>
                <w:sz w:val="24"/>
                <w:szCs w:val="24"/>
              </w:rPr>
              <w:t>4.</w:t>
            </w:r>
            <w:r w:rsidR="006771AB" w:rsidRPr="00C940E8">
              <w:rPr>
                <w:rFonts w:hAnsi="宋体"/>
                <w:bCs/>
                <w:sz w:val="24"/>
                <w:szCs w:val="24"/>
              </w:rPr>
              <w:t>5</w:t>
            </w:r>
            <w:r w:rsidR="006771AB" w:rsidRPr="00C940E8">
              <w:rPr>
                <w:rFonts w:hAnsi="宋体" w:hint="eastAsia"/>
                <w:bCs/>
                <w:sz w:val="24"/>
                <w:szCs w:val="24"/>
              </w:rPr>
              <w:t>KG</w:t>
            </w:r>
            <w:r w:rsidR="006771AB" w:rsidRPr="00C940E8">
              <w:rPr>
                <w:rFonts w:hAnsi="宋体" w:hint="eastAsia"/>
                <w:bCs/>
                <w:sz w:val="24"/>
                <w:szCs w:val="24"/>
              </w:rPr>
              <w:t>，搅拌</w:t>
            </w:r>
            <w:r w:rsidR="00D831CD">
              <w:rPr>
                <w:rFonts w:hAnsi="宋体"/>
                <w:bCs/>
                <w:sz w:val="24"/>
                <w:szCs w:val="24"/>
              </w:rPr>
              <w:t>5</w:t>
            </w:r>
            <w:r w:rsidR="006771AB" w:rsidRPr="00C940E8">
              <w:rPr>
                <w:rFonts w:hAnsi="宋体" w:hint="eastAsia"/>
                <w:bCs/>
                <w:sz w:val="24"/>
                <w:szCs w:val="24"/>
              </w:rPr>
              <w:t>分钟；</w:t>
            </w:r>
            <w:r w:rsidR="005421B8" w:rsidRPr="00C940E8">
              <w:rPr>
                <w:rFonts w:hAnsi="宋体" w:hint="eastAsia"/>
                <w:bCs/>
                <w:sz w:val="24"/>
                <w:szCs w:val="24"/>
              </w:rPr>
              <w:t>各原料（</w:t>
            </w:r>
            <w:r w:rsidR="005421B8" w:rsidRPr="00C940E8">
              <w:rPr>
                <w:rFonts w:hAnsi="宋体" w:hint="eastAsia"/>
                <w:bCs/>
                <w:sz w:val="24"/>
                <w:szCs w:val="24"/>
              </w:rPr>
              <w:t>AB</w:t>
            </w:r>
            <w:r w:rsidR="005421B8" w:rsidRPr="00C940E8">
              <w:rPr>
                <w:rFonts w:hAnsi="宋体" w:hint="eastAsia"/>
                <w:bCs/>
                <w:sz w:val="24"/>
                <w:szCs w:val="24"/>
              </w:rPr>
              <w:t>罐</w:t>
            </w:r>
            <w:r w:rsidR="006771AB" w:rsidRPr="00C940E8">
              <w:rPr>
                <w:rFonts w:hAnsi="宋体" w:hint="eastAsia"/>
                <w:bCs/>
                <w:sz w:val="24"/>
                <w:szCs w:val="24"/>
              </w:rPr>
              <w:t>，</w:t>
            </w:r>
            <w:r w:rsidR="006771AB" w:rsidRPr="00C940E8">
              <w:rPr>
                <w:rFonts w:hAnsi="宋体" w:hint="eastAsia"/>
                <w:bCs/>
                <w:sz w:val="24"/>
                <w:szCs w:val="24"/>
              </w:rPr>
              <w:t>A</w:t>
            </w:r>
            <w:r w:rsidR="006771AB" w:rsidRPr="00C940E8">
              <w:rPr>
                <w:rFonts w:hAnsi="宋体" w:hint="eastAsia"/>
                <w:bCs/>
                <w:sz w:val="24"/>
                <w:szCs w:val="24"/>
              </w:rPr>
              <w:t>罐丙烯酸，</w:t>
            </w:r>
            <w:r w:rsidR="006771AB" w:rsidRPr="00C940E8">
              <w:rPr>
                <w:rFonts w:hAnsi="宋体" w:hint="eastAsia"/>
                <w:bCs/>
                <w:sz w:val="24"/>
                <w:szCs w:val="24"/>
              </w:rPr>
              <w:t>B</w:t>
            </w:r>
            <w:r w:rsidR="006771AB" w:rsidRPr="00C940E8">
              <w:rPr>
                <w:rFonts w:hAnsi="宋体" w:hint="eastAsia"/>
                <w:bCs/>
                <w:sz w:val="24"/>
                <w:szCs w:val="24"/>
              </w:rPr>
              <w:t>巯基丙酸及</w:t>
            </w:r>
            <w:r w:rsidR="006771AB" w:rsidRPr="00C940E8">
              <w:rPr>
                <w:rFonts w:hAnsi="宋体" w:hint="eastAsia"/>
                <w:bCs/>
                <w:sz w:val="24"/>
                <w:szCs w:val="24"/>
              </w:rPr>
              <w:t>VC</w:t>
            </w:r>
            <w:r w:rsidR="005421B8" w:rsidRPr="00C940E8">
              <w:rPr>
                <w:rFonts w:hAnsi="宋体" w:hint="eastAsia"/>
                <w:bCs/>
                <w:sz w:val="24"/>
                <w:szCs w:val="24"/>
              </w:rPr>
              <w:t>）</w:t>
            </w:r>
            <w:r w:rsidRPr="00C940E8">
              <w:rPr>
                <w:rFonts w:hAnsi="宋体" w:hint="eastAsia"/>
                <w:bCs/>
                <w:sz w:val="24"/>
                <w:szCs w:val="24"/>
              </w:rPr>
              <w:t>同时添加，</w:t>
            </w:r>
          </w:p>
          <w:p w14:paraId="73CBCA6D" w14:textId="2626BE78" w:rsidR="008C3B19" w:rsidRPr="00C940E8" w:rsidRDefault="00773445" w:rsidP="00AE0B07">
            <w:pPr>
              <w:spacing w:line="360" w:lineRule="auto"/>
              <w:ind w:firstLineChars="200" w:firstLine="480"/>
              <w:rPr>
                <w:rFonts w:hAnsi="宋体"/>
                <w:bCs/>
                <w:sz w:val="24"/>
                <w:szCs w:val="24"/>
              </w:rPr>
            </w:pPr>
            <w:r w:rsidRPr="00F21336">
              <w:rPr>
                <w:rFonts w:hAnsi="宋体" w:hint="eastAsia"/>
                <w:bCs/>
                <w:sz w:val="24"/>
                <w:szCs w:val="24"/>
              </w:rPr>
              <w:t>反应：</w:t>
            </w:r>
            <w:r w:rsidR="008C3B19" w:rsidRPr="00F21336">
              <w:rPr>
                <w:rFonts w:hAnsi="宋体" w:hint="eastAsia"/>
                <w:bCs/>
                <w:sz w:val="24"/>
                <w:szCs w:val="24"/>
              </w:rPr>
              <w:t>各料按比例自动流入至反应釜中，滴加时间</w:t>
            </w:r>
            <w:r w:rsidR="008C3B19" w:rsidRPr="00F21336">
              <w:rPr>
                <w:rFonts w:hAnsi="宋体" w:hint="eastAsia"/>
                <w:bCs/>
                <w:sz w:val="24"/>
                <w:szCs w:val="24"/>
              </w:rPr>
              <w:t>A</w:t>
            </w:r>
            <w:r w:rsidR="008C3B19" w:rsidRPr="00F21336">
              <w:rPr>
                <w:rFonts w:hAnsi="宋体" w:hint="eastAsia"/>
                <w:bCs/>
                <w:sz w:val="24"/>
                <w:szCs w:val="24"/>
              </w:rPr>
              <w:t>料</w:t>
            </w:r>
            <w:r w:rsidR="008C3B19" w:rsidRPr="00F21336">
              <w:rPr>
                <w:rFonts w:hAnsi="宋体" w:hint="eastAsia"/>
                <w:bCs/>
                <w:sz w:val="24"/>
                <w:szCs w:val="24"/>
              </w:rPr>
              <w:t>3</w:t>
            </w:r>
            <w:r w:rsidR="008C3B19" w:rsidRPr="00F21336">
              <w:rPr>
                <w:rFonts w:hAnsi="宋体" w:hint="eastAsia"/>
                <w:bCs/>
                <w:sz w:val="24"/>
                <w:szCs w:val="24"/>
              </w:rPr>
              <w:t>小时，</w:t>
            </w:r>
            <w:r w:rsidR="008C3B19" w:rsidRPr="00F21336">
              <w:rPr>
                <w:rFonts w:hAnsi="宋体" w:hint="eastAsia"/>
                <w:bCs/>
                <w:sz w:val="24"/>
                <w:szCs w:val="24"/>
              </w:rPr>
              <w:t>B</w:t>
            </w:r>
            <w:r w:rsidR="008C3B19" w:rsidRPr="00F21336">
              <w:rPr>
                <w:rFonts w:hAnsi="宋体" w:hint="eastAsia"/>
                <w:bCs/>
                <w:sz w:val="24"/>
                <w:szCs w:val="24"/>
              </w:rPr>
              <w:t>料</w:t>
            </w:r>
            <w:r w:rsidR="008C3B19" w:rsidRPr="00F21336">
              <w:rPr>
                <w:rFonts w:hAnsi="宋体" w:hint="eastAsia"/>
                <w:bCs/>
                <w:sz w:val="24"/>
                <w:szCs w:val="24"/>
              </w:rPr>
              <w:t>3.</w:t>
            </w:r>
            <w:r w:rsidR="008C3B19" w:rsidRPr="00F21336">
              <w:rPr>
                <w:rFonts w:hAnsi="宋体"/>
                <w:bCs/>
                <w:sz w:val="24"/>
                <w:szCs w:val="24"/>
              </w:rPr>
              <w:t>5</w:t>
            </w:r>
            <w:r w:rsidR="008C3B19" w:rsidRPr="00F21336">
              <w:rPr>
                <w:rFonts w:hAnsi="宋体" w:hint="eastAsia"/>
                <w:bCs/>
                <w:sz w:val="24"/>
                <w:szCs w:val="24"/>
              </w:rPr>
              <w:t>小时，记录开始投料时间，温度，后每半小时查看并记录温度，控制温度低于</w:t>
            </w:r>
            <w:r w:rsidR="008C3B19" w:rsidRPr="00F21336">
              <w:rPr>
                <w:rFonts w:hAnsi="宋体" w:hint="eastAsia"/>
                <w:bCs/>
                <w:sz w:val="24"/>
                <w:szCs w:val="24"/>
              </w:rPr>
              <w:t>6</w:t>
            </w:r>
            <w:r w:rsidR="008C3B19" w:rsidRPr="00F21336">
              <w:rPr>
                <w:rFonts w:hAnsi="宋体"/>
                <w:bCs/>
                <w:sz w:val="24"/>
                <w:szCs w:val="24"/>
              </w:rPr>
              <w:t>0</w:t>
            </w:r>
            <w:r w:rsidR="00D30863" w:rsidRPr="00F21336">
              <w:rPr>
                <w:rFonts w:hAnsi="宋体" w:hint="eastAsia"/>
                <w:bCs/>
                <w:sz w:val="24"/>
                <w:szCs w:val="24"/>
              </w:rPr>
              <w:t>℃</w:t>
            </w:r>
            <w:r w:rsidR="008C3B19" w:rsidRPr="00F21336">
              <w:rPr>
                <w:rFonts w:hAnsi="宋体" w:hint="eastAsia"/>
                <w:bCs/>
                <w:sz w:val="24"/>
                <w:szCs w:val="24"/>
              </w:rPr>
              <w:t>，通常在</w:t>
            </w:r>
            <w:r w:rsidR="008C3B19" w:rsidRPr="00F21336">
              <w:rPr>
                <w:rFonts w:hAnsi="宋体" w:hint="eastAsia"/>
                <w:bCs/>
                <w:sz w:val="24"/>
                <w:szCs w:val="24"/>
              </w:rPr>
              <w:t>4</w:t>
            </w:r>
            <w:r w:rsidR="008C3B19" w:rsidRPr="00F21336">
              <w:rPr>
                <w:rFonts w:hAnsi="宋体"/>
                <w:bCs/>
                <w:sz w:val="24"/>
                <w:szCs w:val="24"/>
              </w:rPr>
              <w:t>5</w:t>
            </w:r>
            <w:r w:rsidR="00D30863" w:rsidRPr="00F21336">
              <w:rPr>
                <w:rFonts w:hAnsi="宋体" w:hint="eastAsia"/>
                <w:bCs/>
                <w:sz w:val="24"/>
                <w:szCs w:val="24"/>
              </w:rPr>
              <w:t>℃</w:t>
            </w:r>
            <w:r w:rsidR="008C3B19" w:rsidRPr="00F21336">
              <w:rPr>
                <w:rFonts w:hAnsi="宋体" w:hint="eastAsia"/>
                <w:bCs/>
                <w:sz w:val="24"/>
                <w:szCs w:val="24"/>
              </w:rPr>
              <w:t>左右，实测（</w:t>
            </w:r>
            <w:r w:rsidR="00D30863" w:rsidRPr="00F21336">
              <w:rPr>
                <w:rFonts w:hAnsi="宋体" w:hint="eastAsia"/>
                <w:bCs/>
                <w:sz w:val="24"/>
                <w:szCs w:val="24"/>
              </w:rPr>
              <w:t>每半小时测试温度分别为</w:t>
            </w:r>
            <w:r w:rsidR="008C3B19" w:rsidRPr="00F21336">
              <w:rPr>
                <w:rFonts w:hAnsi="宋体" w:hint="eastAsia"/>
                <w:bCs/>
                <w:sz w:val="24"/>
                <w:szCs w:val="24"/>
              </w:rPr>
              <w:t>2</w:t>
            </w:r>
            <w:r w:rsidR="008C3B19" w:rsidRPr="00F21336">
              <w:rPr>
                <w:rFonts w:hAnsi="宋体"/>
                <w:bCs/>
                <w:sz w:val="24"/>
                <w:szCs w:val="24"/>
              </w:rPr>
              <w:t>4</w:t>
            </w:r>
            <w:r w:rsidR="00D30863" w:rsidRPr="00F21336">
              <w:rPr>
                <w:rFonts w:hAnsi="宋体" w:hint="eastAsia"/>
                <w:bCs/>
                <w:sz w:val="24"/>
                <w:szCs w:val="24"/>
              </w:rPr>
              <w:t>℃</w:t>
            </w:r>
            <w:r w:rsidR="008C3B19" w:rsidRPr="00F21336">
              <w:rPr>
                <w:rFonts w:hAnsi="宋体" w:hint="eastAsia"/>
                <w:bCs/>
                <w:sz w:val="24"/>
                <w:szCs w:val="24"/>
              </w:rPr>
              <w:t>、</w:t>
            </w:r>
            <w:r w:rsidR="008C3B19" w:rsidRPr="00F21336">
              <w:rPr>
                <w:rFonts w:hAnsi="宋体" w:hint="eastAsia"/>
                <w:bCs/>
                <w:sz w:val="24"/>
                <w:szCs w:val="24"/>
              </w:rPr>
              <w:t>2</w:t>
            </w:r>
            <w:r w:rsidR="008C3B19" w:rsidRPr="00F21336">
              <w:rPr>
                <w:rFonts w:hAnsi="宋体"/>
                <w:bCs/>
                <w:sz w:val="24"/>
                <w:szCs w:val="24"/>
              </w:rPr>
              <w:t>5</w:t>
            </w:r>
            <w:r w:rsidR="00D30863" w:rsidRPr="00F21336">
              <w:rPr>
                <w:rFonts w:hAnsi="宋体" w:hint="eastAsia"/>
                <w:bCs/>
                <w:sz w:val="24"/>
                <w:szCs w:val="24"/>
              </w:rPr>
              <w:t>℃</w:t>
            </w:r>
            <w:r w:rsidR="008C3B19" w:rsidRPr="00F21336">
              <w:rPr>
                <w:rFonts w:hAnsi="宋体" w:hint="eastAsia"/>
                <w:bCs/>
                <w:sz w:val="24"/>
                <w:szCs w:val="24"/>
              </w:rPr>
              <w:t>、</w:t>
            </w:r>
            <w:r w:rsidR="00F21336" w:rsidRPr="00F21336">
              <w:rPr>
                <w:rFonts w:hAnsi="宋体" w:hint="eastAsia"/>
                <w:bCs/>
                <w:sz w:val="24"/>
                <w:szCs w:val="24"/>
              </w:rPr>
              <w:t>2</w:t>
            </w:r>
            <w:r w:rsidR="00F21336" w:rsidRPr="00F21336">
              <w:rPr>
                <w:rFonts w:hAnsi="宋体"/>
                <w:bCs/>
                <w:sz w:val="24"/>
                <w:szCs w:val="24"/>
              </w:rPr>
              <w:t>7</w:t>
            </w:r>
            <w:r w:rsidR="00F21336" w:rsidRPr="00F21336">
              <w:rPr>
                <w:rFonts w:hAnsi="宋体" w:hint="eastAsia"/>
                <w:bCs/>
                <w:sz w:val="24"/>
                <w:szCs w:val="24"/>
              </w:rPr>
              <w:t>℃、</w:t>
            </w:r>
            <w:r w:rsidR="00F21336" w:rsidRPr="00F21336">
              <w:rPr>
                <w:rFonts w:hAnsi="宋体"/>
                <w:bCs/>
                <w:sz w:val="24"/>
                <w:szCs w:val="24"/>
              </w:rPr>
              <w:t>33</w:t>
            </w:r>
            <w:r w:rsidR="00F21336" w:rsidRPr="00F21336">
              <w:rPr>
                <w:rFonts w:hAnsi="宋体" w:hint="eastAsia"/>
                <w:bCs/>
                <w:sz w:val="24"/>
                <w:szCs w:val="24"/>
              </w:rPr>
              <w:t>℃、</w:t>
            </w:r>
            <w:r w:rsidR="00F21336" w:rsidRPr="00F21336">
              <w:rPr>
                <w:rFonts w:hAnsi="宋体"/>
                <w:bCs/>
                <w:sz w:val="24"/>
                <w:szCs w:val="24"/>
              </w:rPr>
              <w:t>38</w:t>
            </w:r>
            <w:r w:rsidR="00F21336" w:rsidRPr="00F21336">
              <w:rPr>
                <w:rFonts w:hAnsi="宋体" w:hint="eastAsia"/>
                <w:bCs/>
                <w:sz w:val="24"/>
                <w:szCs w:val="24"/>
              </w:rPr>
              <w:t>℃、</w:t>
            </w:r>
            <w:r w:rsidR="00F21336" w:rsidRPr="00F21336">
              <w:rPr>
                <w:rFonts w:hAnsi="宋体"/>
                <w:bCs/>
                <w:sz w:val="24"/>
                <w:szCs w:val="24"/>
              </w:rPr>
              <w:t>42</w:t>
            </w:r>
            <w:r w:rsidR="00F21336" w:rsidRPr="00F21336">
              <w:rPr>
                <w:rFonts w:hAnsi="宋体" w:hint="eastAsia"/>
                <w:bCs/>
                <w:sz w:val="24"/>
                <w:szCs w:val="24"/>
              </w:rPr>
              <w:t>℃、</w:t>
            </w:r>
            <w:r w:rsidR="00F21336" w:rsidRPr="00F21336">
              <w:rPr>
                <w:rFonts w:hAnsi="宋体"/>
                <w:bCs/>
                <w:sz w:val="24"/>
                <w:szCs w:val="24"/>
              </w:rPr>
              <w:t>45</w:t>
            </w:r>
            <w:r w:rsidR="00F21336" w:rsidRPr="00F21336">
              <w:rPr>
                <w:rFonts w:hAnsi="宋体" w:hint="eastAsia"/>
                <w:bCs/>
                <w:sz w:val="24"/>
                <w:szCs w:val="24"/>
              </w:rPr>
              <w:t>℃、</w:t>
            </w:r>
            <w:r w:rsidR="00F21336" w:rsidRPr="00F21336">
              <w:rPr>
                <w:rFonts w:hAnsi="宋体" w:hint="eastAsia"/>
                <w:bCs/>
                <w:sz w:val="24"/>
                <w:szCs w:val="24"/>
              </w:rPr>
              <w:t>4</w:t>
            </w:r>
            <w:r w:rsidR="00F21336" w:rsidRPr="00F21336">
              <w:rPr>
                <w:rFonts w:hAnsi="宋体"/>
                <w:bCs/>
                <w:sz w:val="24"/>
                <w:szCs w:val="24"/>
              </w:rPr>
              <w:t>7</w:t>
            </w:r>
            <w:r w:rsidR="00F21336" w:rsidRPr="00F21336">
              <w:rPr>
                <w:rFonts w:hAnsi="宋体" w:hint="eastAsia"/>
                <w:bCs/>
                <w:sz w:val="24"/>
                <w:szCs w:val="24"/>
              </w:rPr>
              <w:t>℃</w:t>
            </w:r>
            <w:r w:rsidR="008C3B19" w:rsidRPr="00F21336">
              <w:rPr>
                <w:rFonts w:hAnsi="宋体" w:hint="eastAsia"/>
                <w:bCs/>
                <w:sz w:val="24"/>
                <w:szCs w:val="24"/>
              </w:rPr>
              <w:t>）待</w:t>
            </w:r>
            <w:r w:rsidR="008C3B19" w:rsidRPr="00F21336">
              <w:rPr>
                <w:rFonts w:hAnsi="宋体" w:hint="eastAsia"/>
                <w:bCs/>
                <w:sz w:val="24"/>
                <w:szCs w:val="24"/>
              </w:rPr>
              <w:t>AB</w:t>
            </w:r>
            <w:r w:rsidR="008C3B19" w:rsidRPr="00F21336">
              <w:rPr>
                <w:rFonts w:hAnsi="宋体" w:hint="eastAsia"/>
                <w:bCs/>
                <w:sz w:val="24"/>
                <w:szCs w:val="24"/>
              </w:rPr>
              <w:t>料滴加完成后，保温</w:t>
            </w:r>
            <w:r w:rsidR="008C3B19" w:rsidRPr="00F21336">
              <w:rPr>
                <w:rFonts w:hAnsi="宋体"/>
                <w:bCs/>
                <w:sz w:val="24"/>
                <w:szCs w:val="24"/>
              </w:rPr>
              <w:t>1</w:t>
            </w:r>
            <w:r w:rsidR="008C3B19" w:rsidRPr="00F21336">
              <w:rPr>
                <w:rFonts w:hAnsi="宋体" w:hint="eastAsia"/>
                <w:bCs/>
                <w:sz w:val="24"/>
                <w:szCs w:val="24"/>
              </w:rPr>
              <w:t>.</w:t>
            </w:r>
            <w:r w:rsidR="008C3B19" w:rsidRPr="00F21336">
              <w:rPr>
                <w:rFonts w:hAnsi="宋体"/>
                <w:bCs/>
                <w:sz w:val="24"/>
                <w:szCs w:val="24"/>
              </w:rPr>
              <w:t>5</w:t>
            </w:r>
            <w:r w:rsidR="008C3B19" w:rsidRPr="00F21336">
              <w:rPr>
                <w:rFonts w:hAnsi="宋体" w:hint="eastAsia"/>
                <w:bCs/>
                <w:sz w:val="24"/>
                <w:szCs w:val="24"/>
              </w:rPr>
              <w:lastRenderedPageBreak/>
              <w:t>小时，查见保温记录</w:t>
            </w:r>
            <w:r w:rsidR="00F21336" w:rsidRPr="00F21336">
              <w:rPr>
                <w:rFonts w:hAnsi="宋体" w:hint="eastAsia"/>
                <w:bCs/>
                <w:sz w:val="24"/>
                <w:szCs w:val="24"/>
              </w:rPr>
              <w:t>4</w:t>
            </w:r>
            <w:r w:rsidR="00F21336" w:rsidRPr="00F21336">
              <w:rPr>
                <w:rFonts w:hAnsi="宋体"/>
                <w:bCs/>
                <w:sz w:val="24"/>
                <w:szCs w:val="24"/>
              </w:rPr>
              <w:t>8</w:t>
            </w:r>
            <w:r w:rsidR="00F21336" w:rsidRPr="00F21336">
              <w:rPr>
                <w:rFonts w:hAnsi="宋体" w:hint="eastAsia"/>
                <w:bCs/>
                <w:sz w:val="24"/>
                <w:szCs w:val="24"/>
              </w:rPr>
              <w:t>℃</w:t>
            </w:r>
            <w:r w:rsidR="008C3B19" w:rsidRPr="00F21336">
              <w:rPr>
                <w:rFonts w:hAnsi="宋体" w:hint="eastAsia"/>
                <w:bCs/>
                <w:sz w:val="24"/>
                <w:szCs w:val="24"/>
              </w:rPr>
              <w:t>，各物料充分</w:t>
            </w:r>
            <w:r w:rsidR="00D831CD" w:rsidRPr="00F21336">
              <w:rPr>
                <w:rFonts w:hAnsi="宋体" w:hint="eastAsia"/>
                <w:bCs/>
                <w:sz w:val="24"/>
                <w:szCs w:val="24"/>
              </w:rPr>
              <w:t>进行</w:t>
            </w:r>
            <w:r w:rsidR="008C3B19" w:rsidRPr="00F21336">
              <w:rPr>
                <w:rFonts w:hAnsi="宋体" w:hint="eastAsia"/>
                <w:bCs/>
                <w:sz w:val="24"/>
                <w:szCs w:val="24"/>
              </w:rPr>
              <w:t>反应。再二次</w:t>
            </w:r>
            <w:r w:rsidR="001659ED" w:rsidRPr="00F21336">
              <w:rPr>
                <w:rFonts w:hAnsi="宋体" w:hint="eastAsia"/>
                <w:bCs/>
                <w:sz w:val="24"/>
                <w:szCs w:val="24"/>
              </w:rPr>
              <w:t>补水</w:t>
            </w:r>
            <w:r w:rsidR="001659ED" w:rsidRPr="00F21336">
              <w:rPr>
                <w:rFonts w:hAnsi="宋体" w:hint="eastAsia"/>
                <w:bCs/>
                <w:sz w:val="24"/>
                <w:szCs w:val="24"/>
              </w:rPr>
              <w:t>21</w:t>
            </w:r>
            <w:r w:rsidR="001659ED" w:rsidRPr="00F21336">
              <w:rPr>
                <w:rFonts w:hAnsi="宋体"/>
                <w:bCs/>
                <w:sz w:val="24"/>
                <w:szCs w:val="24"/>
              </w:rPr>
              <w:t>00</w:t>
            </w:r>
            <w:r w:rsidR="001659ED" w:rsidRPr="00F21336">
              <w:rPr>
                <w:rFonts w:hAnsi="宋体" w:hint="eastAsia"/>
                <w:bCs/>
                <w:sz w:val="24"/>
                <w:szCs w:val="24"/>
              </w:rPr>
              <w:t>KG</w:t>
            </w:r>
            <w:r w:rsidR="001659ED" w:rsidRPr="00F21336">
              <w:rPr>
                <w:rFonts w:hAnsi="宋体" w:hint="eastAsia"/>
                <w:bCs/>
                <w:sz w:val="24"/>
                <w:szCs w:val="24"/>
              </w:rPr>
              <w:t>，进行搅拌</w:t>
            </w:r>
            <w:r w:rsidR="001659ED" w:rsidRPr="00F21336">
              <w:rPr>
                <w:rFonts w:hAnsi="宋体" w:hint="eastAsia"/>
                <w:bCs/>
                <w:sz w:val="24"/>
                <w:szCs w:val="24"/>
              </w:rPr>
              <w:t>3</w:t>
            </w:r>
            <w:r w:rsidR="001659ED" w:rsidRPr="00F21336">
              <w:rPr>
                <w:rFonts w:hAnsi="宋体"/>
                <w:bCs/>
                <w:sz w:val="24"/>
                <w:szCs w:val="24"/>
              </w:rPr>
              <w:t>0</w:t>
            </w:r>
            <w:r w:rsidR="001659ED" w:rsidRPr="00F21336">
              <w:rPr>
                <w:rFonts w:hAnsi="宋体" w:hint="eastAsia"/>
                <w:bCs/>
                <w:sz w:val="24"/>
                <w:szCs w:val="24"/>
              </w:rPr>
              <w:t>分钟，充分稀释含固量。</w:t>
            </w:r>
          </w:p>
          <w:p w14:paraId="16AF9551" w14:textId="13DA085A" w:rsidR="00773445" w:rsidRPr="00C940E8" w:rsidRDefault="00E62266" w:rsidP="00AE0B07">
            <w:pPr>
              <w:spacing w:line="360" w:lineRule="auto"/>
              <w:ind w:firstLineChars="200" w:firstLine="480"/>
              <w:rPr>
                <w:rFonts w:hAnsi="宋体"/>
                <w:bCs/>
                <w:sz w:val="24"/>
                <w:szCs w:val="24"/>
              </w:rPr>
            </w:pPr>
            <w:r w:rsidRPr="00C940E8">
              <w:rPr>
                <w:rFonts w:hAnsi="宋体" w:hint="eastAsia"/>
                <w:bCs/>
                <w:sz w:val="24"/>
                <w:szCs w:val="24"/>
              </w:rPr>
              <w:t>取样</w:t>
            </w:r>
            <w:r w:rsidR="00773445" w:rsidRPr="00C940E8">
              <w:rPr>
                <w:rFonts w:hAnsi="宋体" w:hint="eastAsia"/>
                <w:bCs/>
                <w:sz w:val="24"/>
                <w:szCs w:val="24"/>
              </w:rPr>
              <w:t>检验母液</w:t>
            </w:r>
            <w:r w:rsidRPr="00C940E8">
              <w:rPr>
                <w:rFonts w:hAnsi="宋体" w:hint="eastAsia"/>
                <w:bCs/>
                <w:sz w:val="24"/>
                <w:szCs w:val="24"/>
              </w:rPr>
              <w:t>各密度、含固量、</w:t>
            </w:r>
            <w:r w:rsidRPr="00C940E8">
              <w:rPr>
                <w:rFonts w:hAnsi="宋体" w:hint="eastAsia"/>
                <w:bCs/>
                <w:sz w:val="24"/>
                <w:szCs w:val="24"/>
              </w:rPr>
              <w:t>PH</w:t>
            </w:r>
            <w:r w:rsidRPr="00C940E8">
              <w:rPr>
                <w:rFonts w:hAnsi="宋体" w:hint="eastAsia"/>
                <w:bCs/>
                <w:sz w:val="24"/>
                <w:szCs w:val="24"/>
              </w:rPr>
              <w:t>值等</w:t>
            </w:r>
            <w:r w:rsidR="00D30863">
              <w:rPr>
                <w:rFonts w:hAnsi="宋体" w:hint="eastAsia"/>
                <w:bCs/>
                <w:sz w:val="24"/>
                <w:szCs w:val="24"/>
              </w:rPr>
              <w:t>项</w:t>
            </w:r>
            <w:r w:rsidRPr="00C940E8">
              <w:rPr>
                <w:rFonts w:hAnsi="宋体" w:hint="eastAsia"/>
                <w:bCs/>
                <w:sz w:val="24"/>
                <w:szCs w:val="24"/>
              </w:rPr>
              <w:t>。</w:t>
            </w:r>
            <w:r w:rsidR="0094161C" w:rsidRPr="00C940E8">
              <w:rPr>
                <w:rFonts w:hAnsi="宋体" w:hint="eastAsia"/>
                <w:bCs/>
                <w:sz w:val="24"/>
                <w:szCs w:val="24"/>
              </w:rPr>
              <w:t>查看到母液检验记录，符合要求。</w:t>
            </w:r>
          </w:p>
          <w:p w14:paraId="222B9AE0" w14:textId="029AEAC9" w:rsidR="0094161C" w:rsidRPr="00C940E8" w:rsidRDefault="0094161C" w:rsidP="00AE0B07">
            <w:pPr>
              <w:spacing w:line="360" w:lineRule="auto"/>
              <w:ind w:firstLineChars="200" w:firstLine="480"/>
              <w:rPr>
                <w:rFonts w:hAnsi="宋体"/>
                <w:bCs/>
                <w:sz w:val="24"/>
                <w:szCs w:val="24"/>
              </w:rPr>
            </w:pPr>
            <w:r w:rsidRPr="00C940E8">
              <w:rPr>
                <w:rFonts w:hAnsi="宋体" w:hint="eastAsia"/>
                <w:bCs/>
                <w:sz w:val="24"/>
                <w:szCs w:val="24"/>
              </w:rPr>
              <w:t>罐装：母液经管道输送至储存罐；</w:t>
            </w:r>
            <w:r w:rsidR="008B4A16">
              <w:rPr>
                <w:rFonts w:hAnsi="宋体" w:hint="eastAsia"/>
                <w:bCs/>
                <w:sz w:val="24"/>
                <w:szCs w:val="24"/>
              </w:rPr>
              <w:t>需要出货时</w:t>
            </w:r>
            <w:r w:rsidR="001659ED" w:rsidRPr="00C940E8">
              <w:rPr>
                <w:rFonts w:hAnsi="宋体" w:hint="eastAsia"/>
                <w:bCs/>
                <w:sz w:val="24"/>
                <w:szCs w:val="24"/>
              </w:rPr>
              <w:t>根据顾客特殊要求加入适量白糖、葡萄糖酸钠、麦芽糊精、引气、消泡、防腐剂、调节剂等辅料（比例公司保密）</w:t>
            </w:r>
            <w:r w:rsidR="00C940E8" w:rsidRPr="00C940E8">
              <w:rPr>
                <w:rFonts w:hAnsi="宋体" w:hint="eastAsia"/>
                <w:bCs/>
                <w:sz w:val="24"/>
                <w:szCs w:val="24"/>
              </w:rPr>
              <w:t>加入护配罐中，进行充分混合，搅拌均匀，形成减水剂成品。</w:t>
            </w:r>
          </w:p>
          <w:p w14:paraId="6470AD91" w14:textId="5A537A4F" w:rsidR="0094161C" w:rsidRDefault="0094161C" w:rsidP="0094161C">
            <w:pPr>
              <w:spacing w:line="360" w:lineRule="auto"/>
              <w:ind w:firstLineChars="200" w:firstLine="480"/>
              <w:rPr>
                <w:rFonts w:hAnsi="宋体"/>
                <w:bCs/>
                <w:sz w:val="24"/>
                <w:szCs w:val="24"/>
              </w:rPr>
            </w:pPr>
            <w:r>
              <w:rPr>
                <w:rFonts w:hAnsi="宋体" w:hint="eastAsia"/>
                <w:bCs/>
                <w:sz w:val="24"/>
                <w:szCs w:val="24"/>
              </w:rPr>
              <w:t>取样进行检验，查看到减水剂检验记录，检验减水率、含固量、密度、</w:t>
            </w:r>
            <w:r>
              <w:rPr>
                <w:rFonts w:hAnsi="宋体" w:hint="eastAsia"/>
                <w:bCs/>
                <w:sz w:val="24"/>
                <w:szCs w:val="24"/>
              </w:rPr>
              <w:t>PH</w:t>
            </w:r>
            <w:r>
              <w:rPr>
                <w:rFonts w:hAnsi="宋体" w:hint="eastAsia"/>
                <w:bCs/>
                <w:sz w:val="24"/>
                <w:szCs w:val="24"/>
              </w:rPr>
              <w:t>值、氯离子含量、总碱量等项，检验结果：合格。</w:t>
            </w:r>
          </w:p>
          <w:p w14:paraId="4F880622" w14:textId="17C3DD9F" w:rsidR="00C940E8" w:rsidRPr="003D5FCB" w:rsidRDefault="00C940E8" w:rsidP="0094161C">
            <w:pPr>
              <w:spacing w:line="360" w:lineRule="auto"/>
              <w:ind w:firstLineChars="200" w:firstLine="480"/>
              <w:rPr>
                <w:rFonts w:hAnsi="宋体"/>
                <w:bCs/>
                <w:sz w:val="24"/>
                <w:szCs w:val="24"/>
              </w:rPr>
            </w:pPr>
            <w:r>
              <w:rPr>
                <w:rFonts w:hAnsi="宋体" w:hint="eastAsia"/>
                <w:bCs/>
                <w:sz w:val="24"/>
                <w:szCs w:val="24"/>
              </w:rPr>
              <w:t>成品使用罐车进行运输，出厂附有合格证、产品检测报告</w:t>
            </w:r>
            <w:r w:rsidR="008B4A16">
              <w:rPr>
                <w:rFonts w:hAnsi="宋体" w:hint="eastAsia"/>
                <w:bCs/>
                <w:sz w:val="24"/>
                <w:szCs w:val="24"/>
              </w:rPr>
              <w:t>等。</w:t>
            </w:r>
          </w:p>
          <w:p w14:paraId="6333A9EA" w14:textId="7A24944A" w:rsidR="00CA6FE8" w:rsidRPr="00A608EA" w:rsidRDefault="00CA6FE8" w:rsidP="00863928">
            <w:pPr>
              <w:spacing w:line="360" w:lineRule="auto"/>
              <w:ind w:firstLineChars="200" w:firstLine="480"/>
              <w:rPr>
                <w:sz w:val="24"/>
                <w:szCs w:val="24"/>
              </w:rPr>
            </w:pPr>
            <w:r w:rsidRPr="00AD3FE6">
              <w:rPr>
                <w:rFonts w:hAnsi="宋体"/>
                <w:sz w:val="24"/>
                <w:szCs w:val="24"/>
              </w:rPr>
              <w:t>观</w:t>
            </w:r>
            <w:r>
              <w:rPr>
                <w:rFonts w:hAnsi="宋体"/>
                <w:sz w:val="24"/>
                <w:szCs w:val="24"/>
              </w:rPr>
              <w:t>察以上各</w:t>
            </w:r>
            <w:r w:rsidRPr="00AD3FE6">
              <w:rPr>
                <w:rFonts w:hAnsi="宋体"/>
                <w:sz w:val="24"/>
                <w:szCs w:val="24"/>
              </w:rPr>
              <w:t>工序实际操作，</w:t>
            </w:r>
            <w:r w:rsidR="00234EFF" w:rsidRPr="00234EFF">
              <w:rPr>
                <w:rFonts w:hAnsi="宋体" w:hint="eastAsia"/>
                <w:sz w:val="24"/>
                <w:szCs w:val="24"/>
              </w:rPr>
              <w:t>建筑添加剂（减水剂）的制备正常有序开展，控制有效。</w:t>
            </w:r>
          </w:p>
        </w:tc>
        <w:tc>
          <w:tcPr>
            <w:tcW w:w="851" w:type="dxa"/>
          </w:tcPr>
          <w:p w14:paraId="500A6713" w14:textId="77777777" w:rsidR="00CA6FE8" w:rsidRDefault="00CA6FE8">
            <w:r w:rsidRPr="006D1561">
              <w:rPr>
                <w:rFonts w:eastAsiaTheme="minorEastAsia"/>
                <w:sz w:val="24"/>
                <w:szCs w:val="24"/>
              </w:rPr>
              <w:lastRenderedPageBreak/>
              <w:t>符合</w:t>
            </w:r>
          </w:p>
        </w:tc>
      </w:tr>
      <w:tr w:rsidR="00CA6FE8" w:rsidRPr="00D535AA" w14:paraId="1A2CA139" w14:textId="77777777" w:rsidTr="0038113A">
        <w:trPr>
          <w:trHeight w:val="534"/>
        </w:trPr>
        <w:tc>
          <w:tcPr>
            <w:tcW w:w="1954" w:type="dxa"/>
          </w:tcPr>
          <w:p w14:paraId="240BAD5C" w14:textId="77777777" w:rsidR="00CA6FE8" w:rsidRPr="00D535AA" w:rsidRDefault="00CA6FE8"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14:paraId="6F0671B2" w14:textId="77777777" w:rsidR="00CA6FE8" w:rsidRPr="00D535AA" w:rsidRDefault="00CA6FE8" w:rsidP="0038113A">
            <w:pPr>
              <w:spacing w:line="360" w:lineRule="auto"/>
              <w:rPr>
                <w:rFonts w:eastAsiaTheme="minorEastAsia"/>
                <w:b/>
                <w:bCs/>
                <w:sz w:val="24"/>
                <w:szCs w:val="24"/>
              </w:rPr>
            </w:pPr>
            <w:r w:rsidRPr="00D535AA">
              <w:rPr>
                <w:rFonts w:eastAsiaTheme="minorEastAsia"/>
                <w:b/>
                <w:bCs/>
                <w:sz w:val="24"/>
                <w:szCs w:val="24"/>
              </w:rPr>
              <w:t>Q8.5.2</w:t>
            </w:r>
          </w:p>
          <w:p w14:paraId="65449A3F" w14:textId="77777777" w:rsidR="00CA6FE8" w:rsidRPr="00D535AA" w:rsidRDefault="00CA6FE8"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14:paraId="4EF0C73B"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公司在《管理手册》文件中对产品、检验状态及唯一性标识做出了规定；</w:t>
            </w:r>
          </w:p>
          <w:p w14:paraId="06180711"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产品标识主要通过划分区域、生产工艺记录、检验记录等进行标识，生产加工过程中和产品监视和测量过程中有采取适当的方式对产品进行标识（含检验状态），标识有确保唯一性，当有追溯性要求时，可确保在必要时进行追溯。</w:t>
            </w:r>
          </w:p>
          <w:p w14:paraId="3F43E55C" w14:textId="39DBA631" w:rsidR="00393E3D" w:rsidRPr="0032745A" w:rsidRDefault="00393E3D" w:rsidP="0032745A">
            <w:pPr>
              <w:spacing w:line="360" w:lineRule="auto"/>
              <w:ind w:firstLineChars="200" w:firstLine="480"/>
              <w:rPr>
                <w:rFonts w:hAnsi="宋体"/>
                <w:sz w:val="24"/>
                <w:szCs w:val="24"/>
              </w:rPr>
            </w:pPr>
            <w:r w:rsidRPr="0032745A">
              <w:rPr>
                <w:rFonts w:hAnsi="宋体"/>
                <w:sz w:val="24"/>
                <w:szCs w:val="24"/>
              </w:rPr>
              <w:t>生产车间原材料分类分区放置在指定仓库、产品标识方法得当、未发现不同类型和状态产品发生混淆现象。标识和可追溯性基本符合标准要求。</w:t>
            </w:r>
          </w:p>
          <w:p w14:paraId="62D3C87A"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原材料依据不同的类型和防护要求进行防护运输，产品运输要求包装等。</w:t>
            </w:r>
          </w:p>
          <w:p w14:paraId="425AF62A" w14:textId="10267E4E"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袋装原材料分类堆放在木制托盘上</w:t>
            </w:r>
            <w:r w:rsidR="00D30863">
              <w:rPr>
                <w:rFonts w:hAnsi="宋体" w:hint="eastAsia"/>
                <w:sz w:val="24"/>
                <w:szCs w:val="24"/>
              </w:rPr>
              <w:t>；</w:t>
            </w:r>
            <w:r w:rsidRPr="0032745A">
              <w:rPr>
                <w:rFonts w:hAnsi="宋体" w:hint="eastAsia"/>
                <w:sz w:val="24"/>
                <w:szCs w:val="24"/>
              </w:rPr>
              <w:t>双氧水原厂塑料桶装、丙烯酸原厂塑料桶装，分区存放，提</w:t>
            </w:r>
            <w:r w:rsidRPr="0032745A">
              <w:rPr>
                <w:rFonts w:hAnsi="宋体" w:hint="eastAsia"/>
                <w:sz w:val="24"/>
                <w:szCs w:val="24"/>
              </w:rPr>
              <w:lastRenderedPageBreak/>
              <w:t>供安全技术说明书、备有防酸作业服、防酸手套、呼吸器、安全帽、防酸鞋等；</w:t>
            </w:r>
          </w:p>
          <w:p w14:paraId="36A292FC"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未发现不同类型和状态产品发生混淆现象。标识和可追溯性基本符合标准要求。</w:t>
            </w:r>
          </w:p>
          <w:p w14:paraId="15ED8C57"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人工搬运车）、贮存场所，保持标识完整、清晰。</w:t>
            </w:r>
          </w:p>
          <w:p w14:paraId="552DA153" w14:textId="77777777" w:rsidR="00393E3D" w:rsidRPr="0032745A" w:rsidRDefault="00393E3D" w:rsidP="0032745A">
            <w:pPr>
              <w:spacing w:line="360" w:lineRule="auto"/>
              <w:ind w:firstLineChars="200" w:firstLine="480"/>
              <w:rPr>
                <w:rFonts w:hAnsi="宋体"/>
                <w:sz w:val="24"/>
                <w:szCs w:val="24"/>
              </w:rPr>
            </w:pPr>
            <w:r w:rsidRPr="0032745A">
              <w:rPr>
                <w:rFonts w:hAnsi="宋体" w:hint="eastAsia"/>
                <w:sz w:val="24"/>
                <w:szCs w:val="24"/>
              </w:rPr>
              <w:t>介绍说，成品性能稳定，无危害性，通过塑料桶盛装，汽车运输。</w:t>
            </w:r>
          </w:p>
          <w:p w14:paraId="776D9C60" w14:textId="2D29C00A" w:rsidR="00CA6FE8" w:rsidRPr="00D30863" w:rsidRDefault="00393E3D" w:rsidP="00D30863">
            <w:pPr>
              <w:spacing w:line="360" w:lineRule="auto"/>
              <w:ind w:firstLineChars="200" w:firstLine="480"/>
              <w:rPr>
                <w:rFonts w:hAnsi="宋体"/>
                <w:sz w:val="24"/>
                <w:szCs w:val="24"/>
              </w:rPr>
            </w:pPr>
            <w:r w:rsidRPr="0032745A">
              <w:rPr>
                <w:rFonts w:hAnsi="宋体" w:hint="eastAsia"/>
                <w:sz w:val="24"/>
                <w:szCs w:val="24"/>
              </w:rPr>
              <w:t>产品标识和防护管理基本符合要求。</w:t>
            </w:r>
          </w:p>
        </w:tc>
        <w:tc>
          <w:tcPr>
            <w:tcW w:w="851" w:type="dxa"/>
          </w:tcPr>
          <w:p w14:paraId="431510A7" w14:textId="77777777" w:rsidR="00CA6FE8" w:rsidRDefault="00CA6FE8">
            <w:r w:rsidRPr="006D1561">
              <w:rPr>
                <w:rFonts w:eastAsiaTheme="minorEastAsia"/>
                <w:sz w:val="24"/>
                <w:szCs w:val="24"/>
              </w:rPr>
              <w:lastRenderedPageBreak/>
              <w:t>符合</w:t>
            </w:r>
          </w:p>
        </w:tc>
      </w:tr>
      <w:tr w:rsidR="00CA6FE8" w:rsidRPr="00D535AA" w14:paraId="33398472" w14:textId="77777777" w:rsidTr="00863928">
        <w:trPr>
          <w:trHeight w:val="1104"/>
        </w:trPr>
        <w:tc>
          <w:tcPr>
            <w:tcW w:w="1954" w:type="dxa"/>
            <w:vAlign w:val="center"/>
          </w:tcPr>
          <w:p w14:paraId="3D31D748" w14:textId="77777777" w:rsidR="00CA6FE8" w:rsidRPr="00AD3FE6" w:rsidRDefault="00CA6FE8" w:rsidP="00863928">
            <w:pPr>
              <w:spacing w:line="360" w:lineRule="auto"/>
              <w:jc w:val="center"/>
              <w:rPr>
                <w:rFonts w:eastAsiaTheme="minorEastAsia"/>
                <w:sz w:val="24"/>
                <w:szCs w:val="24"/>
              </w:rPr>
            </w:pPr>
            <w:r w:rsidRPr="00AD3FE6">
              <w:rPr>
                <w:rFonts w:eastAsiaTheme="minorEastAsia" w:hAnsiTheme="minorEastAsia"/>
                <w:sz w:val="24"/>
                <w:szCs w:val="24"/>
              </w:rPr>
              <w:t>更改控制</w:t>
            </w:r>
          </w:p>
        </w:tc>
        <w:tc>
          <w:tcPr>
            <w:tcW w:w="1166" w:type="dxa"/>
            <w:vAlign w:val="center"/>
          </w:tcPr>
          <w:p w14:paraId="3C1CBB40" w14:textId="77777777" w:rsidR="00CA6FE8" w:rsidRPr="00AD3FE6" w:rsidRDefault="00CA6FE8"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14:paraId="354854C7" w14:textId="77777777" w:rsidR="00CA6FE8" w:rsidRPr="00AD3FE6" w:rsidRDefault="00CA6FE8"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14:paraId="32E9178E" w14:textId="77777777" w:rsidR="00CA6FE8" w:rsidRDefault="00CA6FE8">
            <w:r w:rsidRPr="006D1561">
              <w:rPr>
                <w:rFonts w:eastAsiaTheme="minorEastAsia"/>
                <w:sz w:val="24"/>
                <w:szCs w:val="24"/>
              </w:rPr>
              <w:t>符合</w:t>
            </w:r>
          </w:p>
        </w:tc>
      </w:tr>
      <w:tr w:rsidR="00CA6FE8" w:rsidRPr="00D535AA" w14:paraId="48FC6998" w14:textId="77777777" w:rsidTr="0038113A">
        <w:trPr>
          <w:trHeight w:val="419"/>
        </w:trPr>
        <w:tc>
          <w:tcPr>
            <w:tcW w:w="1954" w:type="dxa"/>
          </w:tcPr>
          <w:p w14:paraId="376F140D" w14:textId="77777777" w:rsidR="00CA6FE8" w:rsidRPr="00D535AA" w:rsidRDefault="00CA6FE8" w:rsidP="0038113A">
            <w:pPr>
              <w:rPr>
                <w:rFonts w:eastAsiaTheme="minorEastAsia"/>
                <w:sz w:val="24"/>
                <w:szCs w:val="24"/>
              </w:rPr>
            </w:pPr>
            <w:r w:rsidRPr="00D535AA">
              <w:rPr>
                <w:rFonts w:eastAsiaTheme="minorEastAsia" w:hAnsiTheme="minorEastAsia"/>
                <w:bCs/>
                <w:sz w:val="24"/>
                <w:szCs w:val="24"/>
              </w:rPr>
              <w:t>环境和职业健康安全运行控制</w:t>
            </w:r>
          </w:p>
        </w:tc>
        <w:tc>
          <w:tcPr>
            <w:tcW w:w="1166" w:type="dxa"/>
          </w:tcPr>
          <w:p w14:paraId="3B6110B6" w14:textId="77777777" w:rsidR="00CA6FE8" w:rsidRPr="006F2B8E" w:rsidRDefault="00CA6FE8" w:rsidP="0038113A">
            <w:pPr>
              <w:rPr>
                <w:rFonts w:eastAsiaTheme="minorEastAsia"/>
                <w:sz w:val="24"/>
                <w:szCs w:val="24"/>
              </w:rPr>
            </w:pPr>
            <w:r w:rsidRPr="006F2B8E">
              <w:rPr>
                <w:rFonts w:eastAsiaTheme="minorEastAsia"/>
                <w:sz w:val="24"/>
                <w:szCs w:val="24"/>
              </w:rPr>
              <w:t>EO8.1</w:t>
            </w:r>
          </w:p>
          <w:p w14:paraId="15CAF5BB" w14:textId="77777777" w:rsidR="00CA6FE8" w:rsidRPr="00D535AA" w:rsidRDefault="00CA6FE8" w:rsidP="0038113A">
            <w:pPr>
              <w:rPr>
                <w:rFonts w:eastAsiaTheme="minorEastAsia"/>
                <w:b/>
                <w:sz w:val="24"/>
                <w:szCs w:val="24"/>
              </w:rPr>
            </w:pPr>
          </w:p>
          <w:p w14:paraId="2641B1B8" w14:textId="77777777" w:rsidR="00CA6FE8" w:rsidRPr="00D535AA" w:rsidRDefault="00CA6FE8" w:rsidP="0038113A">
            <w:pPr>
              <w:rPr>
                <w:rFonts w:eastAsiaTheme="minorEastAsia"/>
                <w:sz w:val="24"/>
                <w:szCs w:val="24"/>
              </w:rPr>
            </w:pPr>
          </w:p>
        </w:tc>
        <w:tc>
          <w:tcPr>
            <w:tcW w:w="10738" w:type="dxa"/>
          </w:tcPr>
          <w:p w14:paraId="7E9DE628" w14:textId="363CB7BB" w:rsidR="00744D52" w:rsidRPr="003151C1" w:rsidRDefault="00744D52" w:rsidP="001B2DAA">
            <w:pPr>
              <w:spacing w:beforeLines="30" w:before="93" w:afterLines="30" w:after="93" w:line="288" w:lineRule="auto"/>
              <w:ind w:firstLine="421"/>
              <w:rPr>
                <w:rFonts w:eastAsiaTheme="minorEastAsia" w:hAnsiTheme="minorEastAsia"/>
                <w:sz w:val="24"/>
                <w:szCs w:val="24"/>
              </w:rPr>
            </w:pPr>
            <w:r w:rsidRPr="003151C1">
              <w:rPr>
                <w:rFonts w:eastAsiaTheme="minorEastAsia" w:hAnsiTheme="minorEastAsia" w:hint="eastAsia"/>
                <w:sz w:val="24"/>
                <w:szCs w:val="24"/>
              </w:rPr>
              <w:t>公司策划了环境安全管理相关程序文件和管理制度：</w:t>
            </w:r>
            <w:r w:rsidR="00CA6FE8" w:rsidRPr="002116F3">
              <w:rPr>
                <w:rFonts w:eastAsiaTheme="minorEastAsia" w:hAnsiTheme="minorEastAsia" w:hint="eastAsia"/>
                <w:sz w:val="24"/>
                <w:szCs w:val="24"/>
              </w:rPr>
              <w:t>编制与环境、安全体系运行控制有关的文件有</w:t>
            </w:r>
            <w:r w:rsidRPr="003151C1">
              <w:rPr>
                <w:rFonts w:eastAsiaTheme="minorEastAsia" w:hAnsiTheme="minorEastAsia" w:hint="eastAsia"/>
                <w:sz w:val="24"/>
                <w:szCs w:val="24"/>
              </w:rPr>
              <w:t>运行控制程序、废弃物控制程序、噪声控制程序、消防控制程序、资源能源控制程序、应急准备和响应控制程序等；</w:t>
            </w:r>
          </w:p>
          <w:p w14:paraId="414BAED2" w14:textId="0A9396B4"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等。</w:t>
            </w:r>
          </w:p>
          <w:p w14:paraId="0F7E7300"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1</w:t>
            </w:r>
            <w:r w:rsidRPr="002116F3">
              <w:rPr>
                <w:rFonts w:eastAsiaTheme="minorEastAsia" w:hAnsiTheme="minorEastAsia" w:hint="eastAsia"/>
                <w:sz w:val="24"/>
                <w:szCs w:val="24"/>
              </w:rPr>
              <w:t>、废水管控：</w:t>
            </w:r>
          </w:p>
          <w:p w14:paraId="010E9022" w14:textId="2207B03A" w:rsidR="00CF3AE4" w:rsidRPr="002116F3" w:rsidRDefault="003151C1" w:rsidP="001B2DAA">
            <w:pPr>
              <w:spacing w:beforeLines="30" w:before="93" w:afterLines="30" w:after="93" w:line="288" w:lineRule="auto"/>
              <w:ind w:firstLine="421"/>
              <w:rPr>
                <w:rFonts w:eastAsiaTheme="minorEastAsia" w:hAnsiTheme="minorEastAsia"/>
                <w:sz w:val="24"/>
                <w:szCs w:val="24"/>
              </w:rPr>
            </w:pPr>
            <w:r w:rsidRPr="003151C1">
              <w:rPr>
                <w:rFonts w:eastAsiaTheme="minorEastAsia" w:hAnsiTheme="minorEastAsia" w:hint="eastAsia"/>
                <w:sz w:val="24"/>
                <w:szCs w:val="24"/>
              </w:rPr>
              <w:t>聚羧酸减水剂生产线直接用自来水并定量配比，不产生生产废水；</w:t>
            </w:r>
            <w:r w:rsidR="00CF3AE4" w:rsidRPr="002116F3">
              <w:rPr>
                <w:rFonts w:eastAsiaTheme="minorEastAsia" w:hAnsiTheme="minorEastAsia" w:hint="eastAsia"/>
                <w:sz w:val="24"/>
                <w:szCs w:val="24"/>
              </w:rPr>
              <w:t>。</w:t>
            </w:r>
          </w:p>
          <w:p w14:paraId="26BC269E" w14:textId="1F5522B5"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办公楼、厕所产生的废水</w:t>
            </w:r>
            <w:r w:rsidR="003151C1">
              <w:rPr>
                <w:rFonts w:eastAsiaTheme="minorEastAsia" w:hAnsiTheme="minorEastAsia" w:hint="eastAsia"/>
                <w:sz w:val="24"/>
                <w:szCs w:val="24"/>
              </w:rPr>
              <w:t>经园区</w:t>
            </w:r>
            <w:r w:rsidRPr="002116F3">
              <w:rPr>
                <w:rFonts w:eastAsiaTheme="minorEastAsia" w:hAnsiTheme="minorEastAsia" w:hint="eastAsia"/>
                <w:sz w:val="24"/>
                <w:szCs w:val="24"/>
              </w:rPr>
              <w:t>化粪池处理。</w:t>
            </w:r>
          </w:p>
          <w:p w14:paraId="1B225311"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2</w:t>
            </w:r>
            <w:r w:rsidRPr="002116F3">
              <w:rPr>
                <w:rFonts w:eastAsiaTheme="minorEastAsia" w:hAnsiTheme="minorEastAsia" w:hint="eastAsia"/>
                <w:sz w:val="24"/>
                <w:szCs w:val="24"/>
              </w:rPr>
              <w:t>、废气管控：</w:t>
            </w:r>
          </w:p>
          <w:p w14:paraId="7A0C3E96" w14:textId="77777777" w:rsidR="003151C1" w:rsidRDefault="00D87D38" w:rsidP="001B2DAA">
            <w:pPr>
              <w:spacing w:beforeLines="30" w:before="93" w:afterLines="30" w:after="93" w:line="288" w:lineRule="auto"/>
              <w:ind w:firstLineChars="200" w:firstLine="480"/>
              <w:rPr>
                <w:rFonts w:eastAsiaTheme="minorEastAsia" w:hAnsiTheme="minorEastAsia"/>
                <w:sz w:val="24"/>
                <w:szCs w:val="24"/>
              </w:rPr>
            </w:pPr>
            <w:r w:rsidRPr="002116F3">
              <w:rPr>
                <w:rFonts w:hAnsi="宋体"/>
                <w:sz w:val="24"/>
                <w:szCs w:val="24"/>
              </w:rPr>
              <w:t>主</w:t>
            </w:r>
            <w:r w:rsidR="003151C1" w:rsidRPr="003151C1">
              <w:rPr>
                <w:rFonts w:eastAsiaTheme="minorEastAsia" w:hAnsiTheme="minorEastAsia" w:hint="eastAsia"/>
                <w:sz w:val="24"/>
                <w:szCs w:val="24"/>
              </w:rPr>
              <w:t>反应釜混合过程是密闭的，仅反应釜开盖时有少量废气，间断性外排。</w:t>
            </w:r>
          </w:p>
          <w:p w14:paraId="0ED98616" w14:textId="5AA35D2C" w:rsidR="00D87D38" w:rsidRDefault="003151C1" w:rsidP="001B2DAA">
            <w:pPr>
              <w:spacing w:beforeLines="30" w:before="93" w:afterLines="30" w:after="93" w:line="288" w:lineRule="auto"/>
              <w:ind w:firstLineChars="200" w:firstLine="480"/>
              <w:rPr>
                <w:rFonts w:eastAsiaTheme="minorEastAsia" w:hAnsiTheme="minorEastAsia"/>
                <w:sz w:val="24"/>
                <w:szCs w:val="24"/>
              </w:rPr>
            </w:pPr>
            <w:r w:rsidRPr="003151C1">
              <w:rPr>
                <w:rFonts w:eastAsiaTheme="minorEastAsia" w:hAnsiTheme="minorEastAsia" w:hint="eastAsia"/>
                <w:sz w:val="24"/>
                <w:szCs w:val="24"/>
              </w:rPr>
              <w:lastRenderedPageBreak/>
              <w:t>废气主要含有机废气非甲烷总烃、水蒸气，通过在反应釜上方设集气罩并通过</w:t>
            </w:r>
            <w:r w:rsidRPr="003151C1">
              <w:rPr>
                <w:rFonts w:eastAsiaTheme="minorEastAsia" w:hAnsiTheme="minorEastAsia" w:hint="eastAsia"/>
                <w:sz w:val="24"/>
                <w:szCs w:val="24"/>
              </w:rPr>
              <w:t>15</w:t>
            </w:r>
            <w:r w:rsidRPr="003151C1">
              <w:rPr>
                <w:rFonts w:eastAsiaTheme="minorEastAsia" w:hAnsiTheme="minorEastAsia" w:hint="eastAsia"/>
                <w:sz w:val="24"/>
                <w:szCs w:val="24"/>
              </w:rPr>
              <w:t>米高排气筒排放。</w:t>
            </w:r>
          </w:p>
          <w:p w14:paraId="483A3BA6" w14:textId="151997F5" w:rsidR="003151C1" w:rsidRPr="002116F3" w:rsidRDefault="003151C1" w:rsidP="001B2DAA">
            <w:pPr>
              <w:spacing w:beforeLines="30" w:before="93" w:afterLines="30" w:after="93" w:line="288" w:lineRule="auto"/>
              <w:ind w:firstLineChars="200" w:firstLine="480"/>
              <w:rPr>
                <w:sz w:val="24"/>
                <w:szCs w:val="24"/>
              </w:rPr>
            </w:pPr>
            <w:r>
              <w:rPr>
                <w:rFonts w:eastAsiaTheme="minorEastAsia" w:hAnsiTheme="minorEastAsia" w:hint="eastAsia"/>
                <w:sz w:val="24"/>
                <w:szCs w:val="24"/>
              </w:rPr>
              <w:t>粉末等物料投料时，部分粉尘从</w:t>
            </w:r>
            <w:r w:rsidR="00A401B5">
              <w:rPr>
                <w:rFonts w:eastAsiaTheme="minorEastAsia" w:hAnsiTheme="minorEastAsia" w:hint="eastAsia"/>
                <w:sz w:val="24"/>
                <w:szCs w:val="24"/>
              </w:rPr>
              <w:t>投料口飘出，无组织排放，员工佩带防护服、口罩、眼罩、手套等防护用品进行防护</w:t>
            </w:r>
          </w:p>
          <w:p w14:paraId="49F9C016"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3</w:t>
            </w:r>
            <w:r w:rsidRPr="002116F3">
              <w:rPr>
                <w:rFonts w:eastAsiaTheme="minorEastAsia" w:hAnsiTheme="minorEastAsia" w:hint="eastAsia"/>
                <w:sz w:val="24"/>
                <w:szCs w:val="24"/>
              </w:rPr>
              <w:t>、噪声管控：</w:t>
            </w:r>
          </w:p>
          <w:p w14:paraId="0D4AF622" w14:textId="4FC3EBA0" w:rsidR="00CA6FE8" w:rsidRPr="002116F3" w:rsidRDefault="00A401B5" w:rsidP="001B2DAA">
            <w:pPr>
              <w:spacing w:beforeLines="30" w:before="93" w:afterLines="30" w:after="93" w:line="288" w:lineRule="auto"/>
              <w:ind w:firstLine="421"/>
              <w:rPr>
                <w:rFonts w:eastAsiaTheme="minorEastAsia" w:hAnsiTheme="minorEastAsia"/>
                <w:sz w:val="24"/>
                <w:szCs w:val="24"/>
              </w:rPr>
            </w:pPr>
            <w:r w:rsidRPr="003151C1">
              <w:rPr>
                <w:rFonts w:eastAsiaTheme="minorEastAsia" w:hAnsiTheme="minorEastAsia" w:hint="eastAsia"/>
                <w:sz w:val="24"/>
                <w:szCs w:val="24"/>
              </w:rPr>
              <w:t>机械设备生产噪声，主要为反应釜搅拌及开盖废气排气筒风机运转等产生的噪声主要通过设备隔振、车间隔声消声、风机的治理降低噪声强度</w:t>
            </w:r>
            <w:r w:rsidR="00CA6FE8" w:rsidRPr="002116F3">
              <w:rPr>
                <w:rFonts w:eastAsiaTheme="minorEastAsia" w:hAnsiTheme="minorEastAsia" w:hint="eastAsia"/>
                <w:sz w:val="24"/>
                <w:szCs w:val="24"/>
              </w:rPr>
              <w:t>。</w:t>
            </w:r>
          </w:p>
          <w:p w14:paraId="0AD5CD38" w14:textId="77777777" w:rsidR="00F21336" w:rsidRDefault="00F21336" w:rsidP="001B2DAA">
            <w:pPr>
              <w:spacing w:beforeLines="30" w:before="93" w:afterLines="30" w:after="93" w:line="288" w:lineRule="auto"/>
              <w:ind w:firstLineChars="200" w:firstLine="480"/>
              <w:rPr>
                <w:rFonts w:eastAsiaTheme="minorEastAsia" w:hAnsiTheme="minorEastAsia"/>
                <w:sz w:val="24"/>
                <w:szCs w:val="24"/>
              </w:rPr>
            </w:pPr>
            <w:r w:rsidRPr="00F21336">
              <w:rPr>
                <w:rFonts w:eastAsiaTheme="minorEastAsia" w:hAnsiTheme="minorEastAsia" w:hint="eastAsia"/>
                <w:sz w:val="24"/>
                <w:szCs w:val="24"/>
              </w:rPr>
              <w:t>查看到公司三废监测报告（编号：</w:t>
            </w:r>
            <w:r w:rsidRPr="00F21336">
              <w:rPr>
                <w:rFonts w:eastAsiaTheme="minorEastAsia" w:hAnsiTheme="minorEastAsia" w:hint="eastAsia"/>
                <w:sz w:val="24"/>
                <w:szCs w:val="24"/>
              </w:rPr>
              <w:t>NHJC-A-2022-1575</w:t>
            </w:r>
            <w:r w:rsidRPr="00F21336">
              <w:rPr>
                <w:rFonts w:eastAsiaTheme="minorEastAsia" w:hAnsiTheme="minorEastAsia" w:hint="eastAsia"/>
                <w:sz w:val="24"/>
                <w:szCs w:val="24"/>
              </w:rPr>
              <w:t>），检测单位：江西省南环检测技术有限公司；报告日期：</w:t>
            </w:r>
            <w:r w:rsidRPr="00F21336">
              <w:rPr>
                <w:rFonts w:eastAsiaTheme="minorEastAsia" w:hAnsiTheme="minorEastAsia" w:hint="eastAsia"/>
                <w:sz w:val="24"/>
                <w:szCs w:val="24"/>
              </w:rPr>
              <w:t>2022</w:t>
            </w:r>
            <w:r w:rsidRPr="00F21336">
              <w:rPr>
                <w:rFonts w:eastAsiaTheme="minorEastAsia" w:hAnsiTheme="minorEastAsia" w:hint="eastAsia"/>
                <w:sz w:val="24"/>
                <w:szCs w:val="24"/>
              </w:rPr>
              <w:t>年</w:t>
            </w:r>
            <w:r w:rsidRPr="00F21336">
              <w:rPr>
                <w:rFonts w:eastAsiaTheme="minorEastAsia" w:hAnsiTheme="minorEastAsia" w:hint="eastAsia"/>
                <w:sz w:val="24"/>
                <w:szCs w:val="24"/>
              </w:rPr>
              <w:t>6</w:t>
            </w:r>
            <w:r w:rsidRPr="00F21336">
              <w:rPr>
                <w:rFonts w:eastAsiaTheme="minorEastAsia" w:hAnsiTheme="minorEastAsia" w:hint="eastAsia"/>
                <w:sz w:val="24"/>
                <w:szCs w:val="24"/>
              </w:rPr>
              <w:t>月</w:t>
            </w:r>
            <w:r w:rsidRPr="00F21336">
              <w:rPr>
                <w:rFonts w:eastAsiaTheme="minorEastAsia" w:hAnsiTheme="minorEastAsia" w:hint="eastAsia"/>
                <w:sz w:val="24"/>
                <w:szCs w:val="24"/>
              </w:rPr>
              <w:t>21</w:t>
            </w:r>
            <w:r w:rsidRPr="00F21336">
              <w:rPr>
                <w:rFonts w:eastAsiaTheme="minorEastAsia" w:hAnsiTheme="minorEastAsia" w:hint="eastAsia"/>
                <w:sz w:val="24"/>
                <w:szCs w:val="24"/>
              </w:rPr>
              <w:t>日；检测项目：噪音。报告各测数据在标准范围之内。</w:t>
            </w:r>
          </w:p>
          <w:p w14:paraId="6510A944" w14:textId="3BB43158" w:rsidR="00D87D38" w:rsidRPr="002116F3" w:rsidRDefault="00D87D38" w:rsidP="001B2DAA">
            <w:pPr>
              <w:spacing w:beforeLines="30" w:before="93" w:afterLines="30" w:after="93" w:line="288" w:lineRule="auto"/>
              <w:ind w:firstLineChars="200" w:firstLine="480"/>
              <w:rPr>
                <w:sz w:val="24"/>
                <w:szCs w:val="24"/>
              </w:rPr>
            </w:pPr>
            <w:r w:rsidRPr="002116F3">
              <w:rPr>
                <w:sz w:val="24"/>
                <w:szCs w:val="24"/>
              </w:rPr>
              <w:t>4</w:t>
            </w:r>
            <w:r w:rsidRPr="002116F3">
              <w:rPr>
                <w:rFonts w:hAnsi="宋体"/>
                <w:sz w:val="24"/>
                <w:szCs w:val="24"/>
              </w:rPr>
              <w:t>、固废管控：</w:t>
            </w:r>
          </w:p>
          <w:p w14:paraId="4B3A79CF" w14:textId="77777777" w:rsidR="00D87D38" w:rsidRPr="002116F3" w:rsidRDefault="00D87D38" w:rsidP="001B2DAA">
            <w:pPr>
              <w:spacing w:beforeLines="30" w:before="93" w:afterLines="30" w:after="93" w:line="288" w:lineRule="auto"/>
              <w:ind w:firstLineChars="200" w:firstLine="480"/>
              <w:rPr>
                <w:rFonts w:hAnsi="宋体"/>
                <w:sz w:val="24"/>
                <w:szCs w:val="24"/>
              </w:rPr>
            </w:pPr>
            <w:r w:rsidRPr="002116F3">
              <w:rPr>
                <w:rFonts w:hAnsi="宋体" w:hint="eastAsia"/>
                <w:sz w:val="24"/>
                <w:szCs w:val="24"/>
              </w:rPr>
              <w:t>办公固废主要是墨盒硒鼓等，由行政部统一处理，一般是交供应商回收，其他固废及生活垃圾放在门口垃圾桶由环卫部门统一处理。</w:t>
            </w:r>
          </w:p>
          <w:p w14:paraId="21BDC47A" w14:textId="73E2D8EA" w:rsidR="00A401B5" w:rsidRPr="003151C1" w:rsidRDefault="00A401B5" w:rsidP="001B2DAA">
            <w:pPr>
              <w:spacing w:beforeLines="30" w:before="93" w:afterLines="30" w:after="93" w:line="288" w:lineRule="auto"/>
              <w:ind w:firstLine="421"/>
              <w:rPr>
                <w:rFonts w:eastAsiaTheme="minorEastAsia" w:hAnsiTheme="minorEastAsia"/>
                <w:sz w:val="24"/>
                <w:szCs w:val="24"/>
              </w:rPr>
            </w:pPr>
            <w:r>
              <w:rPr>
                <w:rFonts w:eastAsiaTheme="minorEastAsia" w:hAnsiTheme="minorEastAsia" w:hint="eastAsia"/>
                <w:sz w:val="24"/>
                <w:szCs w:val="24"/>
              </w:rPr>
              <w:t>生产过程中</w:t>
            </w:r>
            <w:r w:rsidRPr="003151C1">
              <w:rPr>
                <w:rFonts w:eastAsiaTheme="minorEastAsia" w:hAnsiTheme="minorEastAsia" w:hint="eastAsia"/>
                <w:sz w:val="24"/>
                <w:szCs w:val="24"/>
              </w:rPr>
              <w:t>一般外包装物和普通固废由废品公司回收；原料包装桶暂存在危废存储间，由供应商回收；</w:t>
            </w:r>
          </w:p>
          <w:p w14:paraId="1D5FC774" w14:textId="62AD4134" w:rsidR="00D87D38" w:rsidRPr="002116F3" w:rsidRDefault="00A401B5" w:rsidP="009C3E3A">
            <w:pPr>
              <w:spacing w:beforeLines="30" w:before="93" w:afterLines="30" w:after="93" w:line="288" w:lineRule="auto"/>
              <w:ind w:firstLine="421"/>
              <w:rPr>
                <w:rFonts w:hAnsi="宋体"/>
                <w:sz w:val="24"/>
                <w:szCs w:val="24"/>
              </w:rPr>
            </w:pPr>
            <w:r w:rsidRPr="003151C1">
              <w:rPr>
                <w:rFonts w:eastAsiaTheme="minorEastAsia" w:hAnsiTheme="minorEastAsia" w:hint="eastAsia"/>
                <w:sz w:val="24"/>
                <w:szCs w:val="24"/>
              </w:rPr>
              <w:t>查见与供应商签订的包装桶回收协议，与福州旭隆化工有限公司签订</w:t>
            </w:r>
            <w:r>
              <w:rPr>
                <w:rFonts w:eastAsiaTheme="minorEastAsia" w:hAnsiTheme="minorEastAsia" w:hint="eastAsia"/>
                <w:sz w:val="24"/>
                <w:szCs w:val="24"/>
              </w:rPr>
              <w:t>。</w:t>
            </w:r>
          </w:p>
          <w:p w14:paraId="7E736B07"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5</w:t>
            </w:r>
            <w:r w:rsidRPr="002116F3">
              <w:rPr>
                <w:rFonts w:eastAsiaTheme="minorEastAsia" w:hAnsiTheme="minorEastAsia" w:hint="eastAsia"/>
                <w:sz w:val="24"/>
                <w:szCs w:val="24"/>
              </w:rPr>
              <w:t>、能源资源管控：</w:t>
            </w:r>
          </w:p>
          <w:p w14:paraId="2CDDED18" w14:textId="4452F2B8"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生产过程注意节水、节电、节约</w:t>
            </w:r>
            <w:r w:rsidR="00744D52">
              <w:rPr>
                <w:rFonts w:eastAsiaTheme="minorEastAsia" w:hAnsiTheme="minorEastAsia" w:hint="eastAsia"/>
                <w:sz w:val="24"/>
                <w:szCs w:val="24"/>
              </w:rPr>
              <w:t>各原材料</w:t>
            </w:r>
            <w:r w:rsidRPr="002116F3">
              <w:rPr>
                <w:rFonts w:eastAsiaTheme="minorEastAsia" w:hAnsiTheme="minorEastAsia" w:hint="eastAsia"/>
                <w:sz w:val="24"/>
                <w:szCs w:val="24"/>
              </w:rPr>
              <w:t>，人走关闭设备和照明开关，现场未发现有漏水和浪费电能的现象。</w:t>
            </w:r>
          </w:p>
          <w:p w14:paraId="58DD8DCE"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6</w:t>
            </w:r>
            <w:r w:rsidRPr="002116F3">
              <w:rPr>
                <w:rFonts w:eastAsiaTheme="minorEastAsia" w:hAnsiTheme="minorEastAsia" w:hint="eastAsia"/>
                <w:sz w:val="24"/>
                <w:szCs w:val="24"/>
              </w:rPr>
              <w:t>、产品生命周期的环境管控：</w:t>
            </w:r>
          </w:p>
          <w:p w14:paraId="4695FABE" w14:textId="38475C2A"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公司从工艺设计和采购产品时已考虑了产品的环保性（包括其包装），生产过程中，严格按照环保</w:t>
            </w:r>
            <w:r w:rsidRPr="002116F3">
              <w:rPr>
                <w:rFonts w:eastAsiaTheme="minorEastAsia" w:hAnsiTheme="minorEastAsia" w:hint="eastAsia"/>
                <w:sz w:val="24"/>
                <w:szCs w:val="24"/>
              </w:rPr>
              <w:lastRenderedPageBreak/>
              <w:t>等管理制度实施，控制好辅助材料的用量，避免浪费</w:t>
            </w:r>
            <w:r w:rsidR="00744D52">
              <w:rPr>
                <w:rFonts w:eastAsiaTheme="minorEastAsia" w:hAnsiTheme="minorEastAsia" w:hint="eastAsia"/>
                <w:sz w:val="24"/>
                <w:szCs w:val="24"/>
              </w:rPr>
              <w:t>。</w:t>
            </w:r>
            <w:r w:rsidRPr="002116F3">
              <w:rPr>
                <w:rFonts w:eastAsiaTheme="minorEastAsia" w:hAnsiTheme="minorEastAsia" w:hint="eastAsia"/>
                <w:sz w:val="24"/>
                <w:szCs w:val="24"/>
              </w:rPr>
              <w:t>。</w:t>
            </w:r>
          </w:p>
          <w:p w14:paraId="02C11BE0" w14:textId="77777777" w:rsidR="00D87D38" w:rsidRPr="002116F3" w:rsidRDefault="00D87D38" w:rsidP="001B2DAA">
            <w:pPr>
              <w:spacing w:beforeLines="30" w:before="93" w:afterLines="30" w:after="93" w:line="288" w:lineRule="auto"/>
              <w:ind w:firstLineChars="200" w:firstLine="480"/>
              <w:rPr>
                <w:sz w:val="24"/>
                <w:szCs w:val="24"/>
              </w:rPr>
            </w:pPr>
            <w:r w:rsidRPr="002116F3">
              <w:rPr>
                <w:sz w:val="24"/>
                <w:szCs w:val="24"/>
              </w:rPr>
              <w:t>7</w:t>
            </w:r>
            <w:r w:rsidRPr="002116F3">
              <w:rPr>
                <w:rFonts w:hAnsi="宋体"/>
                <w:sz w:val="24"/>
                <w:szCs w:val="24"/>
              </w:rPr>
              <w:t>、潜在火灾管控：</w:t>
            </w:r>
          </w:p>
          <w:p w14:paraId="4557137A" w14:textId="24A784A9" w:rsidR="00D87D38" w:rsidRPr="002116F3" w:rsidRDefault="00D87D38" w:rsidP="001B2DAA">
            <w:pPr>
              <w:spacing w:beforeLines="30" w:before="93" w:afterLines="30" w:after="93" w:line="288" w:lineRule="auto"/>
              <w:ind w:firstLineChars="200" w:firstLine="480"/>
              <w:rPr>
                <w:sz w:val="24"/>
                <w:szCs w:val="24"/>
              </w:rPr>
            </w:pPr>
            <w:r w:rsidRPr="002116F3">
              <w:rPr>
                <w:rFonts w:hAnsi="宋体"/>
                <w:sz w:val="24"/>
                <w:szCs w:val="24"/>
              </w:rPr>
              <w:t>公司生产车间和办公区域配备了灭火器、消防栓，均符合要求。</w:t>
            </w:r>
          </w:p>
          <w:p w14:paraId="38930484"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8</w:t>
            </w:r>
            <w:r w:rsidRPr="002116F3">
              <w:rPr>
                <w:rFonts w:eastAsiaTheme="minorEastAsia" w:hAnsiTheme="minorEastAsia" w:hint="eastAsia"/>
                <w:sz w:val="24"/>
                <w:szCs w:val="24"/>
              </w:rPr>
              <w:t>、安全防护：</w:t>
            </w:r>
          </w:p>
          <w:p w14:paraId="7B211A96" w14:textId="13E99D48" w:rsidR="00CA6FE8" w:rsidRDefault="002B7B21" w:rsidP="001B2DAA">
            <w:pPr>
              <w:spacing w:beforeLines="30" w:before="93" w:afterLines="30" w:after="93" w:line="288" w:lineRule="auto"/>
              <w:ind w:firstLine="421"/>
              <w:rPr>
                <w:rFonts w:eastAsiaTheme="minorEastAsia" w:hAnsiTheme="minorEastAsia"/>
                <w:sz w:val="24"/>
                <w:szCs w:val="24"/>
              </w:rPr>
            </w:pPr>
            <w:r>
              <w:rPr>
                <w:rFonts w:eastAsiaTheme="minorEastAsia" w:hAnsiTheme="minorEastAsia" w:hint="eastAsia"/>
                <w:sz w:val="24"/>
                <w:szCs w:val="24"/>
              </w:rPr>
              <w:t>提供各岗位职业病危害告知书，</w:t>
            </w:r>
            <w:r w:rsidR="00CA6FE8" w:rsidRPr="002116F3">
              <w:rPr>
                <w:rFonts w:eastAsiaTheme="minorEastAsia" w:hAnsiTheme="minorEastAsia" w:hint="eastAsia"/>
                <w:sz w:val="24"/>
                <w:szCs w:val="24"/>
              </w:rPr>
              <w:t>公司给员工发放手套、口罩、</w:t>
            </w:r>
            <w:r w:rsidR="00744D52">
              <w:rPr>
                <w:rFonts w:eastAsiaTheme="minorEastAsia" w:hAnsiTheme="minorEastAsia" w:hint="eastAsia"/>
                <w:sz w:val="24"/>
                <w:szCs w:val="24"/>
              </w:rPr>
              <w:t>安全帽、眼罩、</w:t>
            </w:r>
            <w:r w:rsidR="00CA6FE8" w:rsidRPr="002116F3">
              <w:rPr>
                <w:rFonts w:eastAsiaTheme="minorEastAsia" w:hAnsiTheme="minorEastAsia" w:hint="eastAsia"/>
                <w:sz w:val="24"/>
                <w:szCs w:val="24"/>
              </w:rPr>
              <w:t>工作服等劳保用品。</w:t>
            </w:r>
          </w:p>
          <w:p w14:paraId="3AF5016A"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9</w:t>
            </w:r>
            <w:r w:rsidRPr="002116F3">
              <w:rPr>
                <w:rFonts w:eastAsiaTheme="minorEastAsia" w:hAnsiTheme="minorEastAsia" w:hint="eastAsia"/>
                <w:sz w:val="24"/>
                <w:szCs w:val="24"/>
              </w:rPr>
              <w:t>、能提供防止员工意外伤害加重的急救药品如创可贴、杀菌药水等。</w:t>
            </w:r>
          </w:p>
          <w:p w14:paraId="64440D48"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10</w:t>
            </w:r>
            <w:r w:rsidRPr="002116F3">
              <w:rPr>
                <w:rFonts w:eastAsiaTheme="minorEastAsia" w:hAnsiTheme="minorEastAsia" w:hint="eastAsia"/>
                <w:sz w:val="24"/>
                <w:szCs w:val="24"/>
              </w:rPr>
              <w:t>、为主要长期员工上社保，查见了交款证明。</w:t>
            </w:r>
          </w:p>
          <w:p w14:paraId="21BE71D4"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11</w:t>
            </w:r>
            <w:r w:rsidR="005072D6" w:rsidRPr="002116F3">
              <w:rPr>
                <w:rFonts w:eastAsiaTheme="minorEastAsia" w:hAnsiTheme="minorEastAsia" w:hint="eastAsia"/>
                <w:sz w:val="24"/>
                <w:szCs w:val="24"/>
              </w:rPr>
              <w:t>、为环境和职业健康安全管理体系运行提供了财务支持，见行政部</w:t>
            </w:r>
            <w:r w:rsidRPr="002116F3">
              <w:rPr>
                <w:rFonts w:eastAsiaTheme="minorEastAsia" w:hAnsiTheme="minorEastAsia" w:hint="eastAsia"/>
                <w:sz w:val="24"/>
                <w:szCs w:val="24"/>
              </w:rPr>
              <w:t>审核记录。</w:t>
            </w:r>
          </w:p>
          <w:p w14:paraId="2221905C" w14:textId="77777777" w:rsidR="00CA6FE8" w:rsidRPr="002116F3"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12</w:t>
            </w:r>
            <w:r w:rsidRPr="002116F3">
              <w:rPr>
                <w:rFonts w:eastAsiaTheme="minorEastAsia" w:hAnsiTheme="minorEastAsia" w:hint="eastAsia"/>
                <w:sz w:val="24"/>
                <w:szCs w:val="24"/>
              </w:rPr>
              <w:t>、员工饮用水为纯净水通过饮水机饮用。</w:t>
            </w:r>
          </w:p>
          <w:p w14:paraId="7CABD1B1" w14:textId="010D92A5" w:rsidR="00CA6FE8" w:rsidRDefault="00CA6FE8" w:rsidP="001B2DAA">
            <w:pPr>
              <w:spacing w:beforeLines="30" w:before="93" w:afterLines="30" w:after="93" w:line="288" w:lineRule="auto"/>
              <w:ind w:firstLine="421"/>
              <w:rPr>
                <w:rFonts w:eastAsiaTheme="minorEastAsia" w:hAnsiTheme="minorEastAsia"/>
                <w:sz w:val="24"/>
                <w:szCs w:val="24"/>
              </w:rPr>
            </w:pPr>
            <w:r w:rsidRPr="002116F3">
              <w:rPr>
                <w:rFonts w:eastAsiaTheme="minorEastAsia" w:hAnsiTheme="minorEastAsia" w:hint="eastAsia"/>
                <w:sz w:val="24"/>
                <w:szCs w:val="24"/>
              </w:rPr>
              <w:t>13</w:t>
            </w:r>
            <w:r w:rsidRPr="002116F3">
              <w:rPr>
                <w:rFonts w:eastAsiaTheme="minorEastAsia" w:hAnsiTheme="minorEastAsia" w:hint="eastAsia"/>
                <w:sz w:val="24"/>
                <w:szCs w:val="24"/>
              </w:rPr>
              <w:t>、现场运行控制：</w:t>
            </w:r>
          </w:p>
          <w:p w14:paraId="4529C910" w14:textId="49AEDFC2" w:rsidR="00844B13" w:rsidRDefault="00744D52" w:rsidP="001B2DAA">
            <w:pPr>
              <w:spacing w:beforeLines="30" w:before="93" w:afterLines="30" w:after="93" w:line="288" w:lineRule="auto"/>
              <w:ind w:firstLineChars="200" w:firstLine="480"/>
              <w:rPr>
                <w:rFonts w:hAnsi="宋体"/>
                <w:sz w:val="24"/>
                <w:szCs w:val="24"/>
              </w:rPr>
            </w:pPr>
            <w:r w:rsidRPr="003151C1">
              <w:rPr>
                <w:rFonts w:eastAsiaTheme="minorEastAsia" w:hAnsiTheme="minorEastAsia" w:hint="eastAsia"/>
                <w:sz w:val="24"/>
                <w:szCs w:val="24"/>
              </w:rPr>
              <w:t>车间</w:t>
            </w:r>
            <w:r>
              <w:rPr>
                <w:rFonts w:eastAsiaTheme="minorEastAsia" w:hAnsiTheme="minorEastAsia" w:hint="eastAsia"/>
                <w:sz w:val="24"/>
                <w:szCs w:val="24"/>
              </w:rPr>
              <w:t>各处物料摆放、设备位置适宜，</w:t>
            </w:r>
            <w:r w:rsidRPr="003151C1">
              <w:rPr>
                <w:rFonts w:eastAsiaTheme="minorEastAsia" w:hAnsiTheme="minorEastAsia" w:hint="eastAsia"/>
                <w:sz w:val="24"/>
                <w:szCs w:val="24"/>
              </w:rPr>
              <w:t>占地面积</w:t>
            </w:r>
            <w:r w:rsidRPr="003151C1">
              <w:rPr>
                <w:rFonts w:eastAsiaTheme="minorEastAsia" w:hAnsiTheme="minorEastAsia" w:hint="eastAsia"/>
                <w:sz w:val="24"/>
                <w:szCs w:val="24"/>
              </w:rPr>
              <w:t>2</w:t>
            </w:r>
            <w:r w:rsidR="00844B13">
              <w:rPr>
                <w:rFonts w:eastAsiaTheme="minorEastAsia" w:hAnsiTheme="minorEastAsia"/>
                <w:sz w:val="24"/>
                <w:szCs w:val="24"/>
              </w:rPr>
              <w:t>6</w:t>
            </w:r>
            <w:r w:rsidRPr="003151C1">
              <w:rPr>
                <w:rFonts w:eastAsiaTheme="minorEastAsia" w:hAnsiTheme="minorEastAsia" w:hint="eastAsia"/>
                <w:sz w:val="24"/>
                <w:szCs w:val="24"/>
              </w:rPr>
              <w:t>00</w:t>
            </w:r>
            <w:r w:rsidRPr="003151C1">
              <w:rPr>
                <w:rFonts w:eastAsiaTheme="minorEastAsia" w:hAnsiTheme="minorEastAsia" w:hint="eastAsia"/>
                <w:sz w:val="24"/>
                <w:szCs w:val="24"/>
              </w:rPr>
              <w:t>余平方米，通风良好，</w:t>
            </w:r>
            <w:r w:rsidR="00844B13">
              <w:rPr>
                <w:rFonts w:eastAsiaTheme="minorEastAsia" w:hAnsiTheme="minorEastAsia" w:hint="eastAsia"/>
                <w:sz w:val="24"/>
                <w:szCs w:val="24"/>
              </w:rPr>
              <w:t>光线充足</w:t>
            </w:r>
            <w:r w:rsidRPr="003151C1">
              <w:rPr>
                <w:rFonts w:eastAsiaTheme="minorEastAsia" w:hAnsiTheme="minorEastAsia" w:hint="eastAsia"/>
                <w:sz w:val="24"/>
                <w:szCs w:val="24"/>
              </w:rPr>
              <w:t>；</w:t>
            </w:r>
            <w:r w:rsidR="00844B13" w:rsidRPr="002116F3">
              <w:rPr>
                <w:rFonts w:hAnsi="宋体"/>
                <w:sz w:val="24"/>
                <w:szCs w:val="24"/>
              </w:rPr>
              <w:t>现场巡视办公及生产区域配备有灭火器和消防栓多个，</w:t>
            </w:r>
            <w:r w:rsidR="00844B13">
              <w:rPr>
                <w:rFonts w:hAnsi="宋体" w:hint="eastAsia"/>
                <w:sz w:val="24"/>
                <w:szCs w:val="24"/>
              </w:rPr>
              <w:t>处于有效状态。</w:t>
            </w:r>
          </w:p>
          <w:p w14:paraId="0942FCFB" w14:textId="4733E583" w:rsidR="00844B13" w:rsidRPr="001B2DAA" w:rsidRDefault="00844B13"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hint="eastAsia"/>
                <w:sz w:val="24"/>
                <w:szCs w:val="24"/>
              </w:rPr>
              <w:t>各车间安全设施设有提示说明，方便取用，未发现遮挡消防设施和挤占消防通道的情况。</w:t>
            </w:r>
          </w:p>
          <w:p w14:paraId="3362E7E3" w14:textId="77777777" w:rsidR="00E424E8" w:rsidRPr="001B2DAA" w:rsidRDefault="00844B13" w:rsidP="001B2DAA">
            <w:pPr>
              <w:spacing w:beforeLines="30" w:before="93" w:afterLines="30" w:after="93" w:line="288" w:lineRule="auto"/>
              <w:ind w:firstLine="421"/>
              <w:rPr>
                <w:rFonts w:eastAsiaTheme="minorEastAsia" w:hAnsiTheme="minorEastAsia"/>
                <w:sz w:val="24"/>
                <w:szCs w:val="24"/>
              </w:rPr>
            </w:pPr>
            <w:r>
              <w:rPr>
                <w:rFonts w:eastAsiaTheme="minorEastAsia" w:hAnsiTheme="minorEastAsia" w:hint="eastAsia"/>
                <w:sz w:val="24"/>
                <w:szCs w:val="24"/>
              </w:rPr>
              <w:t>AB</w:t>
            </w:r>
            <w:r>
              <w:rPr>
                <w:rFonts w:eastAsiaTheme="minorEastAsia" w:hAnsiTheme="minorEastAsia" w:hint="eastAsia"/>
                <w:sz w:val="24"/>
                <w:szCs w:val="24"/>
              </w:rPr>
              <w:t>罐投料</w:t>
            </w:r>
            <w:r w:rsidR="00E424E8">
              <w:rPr>
                <w:rFonts w:eastAsiaTheme="minorEastAsia" w:hAnsiTheme="minorEastAsia" w:hint="eastAsia"/>
                <w:sz w:val="24"/>
                <w:szCs w:val="24"/>
              </w:rPr>
              <w:t>口</w:t>
            </w:r>
            <w:r>
              <w:rPr>
                <w:rFonts w:eastAsiaTheme="minorEastAsia" w:hAnsiTheme="minorEastAsia" w:hint="eastAsia"/>
                <w:sz w:val="24"/>
                <w:szCs w:val="24"/>
              </w:rPr>
              <w:t>处于三层，反应釜</w:t>
            </w:r>
            <w:r w:rsidRPr="003151C1">
              <w:rPr>
                <w:rFonts w:eastAsiaTheme="minorEastAsia" w:hAnsiTheme="minorEastAsia" w:hint="eastAsia"/>
                <w:sz w:val="24"/>
                <w:szCs w:val="24"/>
              </w:rPr>
              <w:t>投料口位于二层操作台，有高处作业注意安全的警示标识，</w:t>
            </w:r>
            <w:r w:rsidR="00E424E8">
              <w:rPr>
                <w:rFonts w:eastAsiaTheme="minorEastAsia" w:hAnsiTheme="minorEastAsia" w:hint="eastAsia"/>
                <w:sz w:val="24"/>
                <w:szCs w:val="24"/>
              </w:rPr>
              <w:t>有围栏，</w:t>
            </w:r>
            <w:r w:rsidRPr="003151C1">
              <w:rPr>
                <w:rFonts w:eastAsiaTheme="minorEastAsia" w:hAnsiTheme="minorEastAsia" w:hint="eastAsia"/>
                <w:sz w:val="24"/>
                <w:szCs w:val="24"/>
              </w:rPr>
              <w:t>作业人员穿工作服作业；投料口和反应釜盖口安装有集气罩，通过抽排系统将废气和粉尘抽排，经排气筒有组织排放；半成品通过管道输送至储存罐中储存。</w:t>
            </w:r>
            <w:r w:rsidR="00E424E8" w:rsidRPr="001B2DAA">
              <w:rPr>
                <w:rFonts w:eastAsiaTheme="minorEastAsia" w:hAnsiTheme="minorEastAsia" w:hint="eastAsia"/>
                <w:sz w:val="24"/>
                <w:szCs w:val="24"/>
              </w:rPr>
              <w:t>查问作业人员，能知悉相关环境因素、危险源及相关防护要求，具有一定的环境安全意识。查看到员工签有职业病危害告知书。</w:t>
            </w:r>
          </w:p>
          <w:p w14:paraId="59AC60BE" w14:textId="59183E75" w:rsidR="00E424E8" w:rsidRPr="001B2DAA" w:rsidRDefault="00E424E8"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hint="eastAsia"/>
                <w:sz w:val="24"/>
                <w:szCs w:val="24"/>
              </w:rPr>
              <w:t>介绍说，</w:t>
            </w:r>
            <w:r w:rsidRPr="001B2DAA">
              <w:rPr>
                <w:rFonts w:eastAsiaTheme="minorEastAsia" w:hAnsiTheme="minorEastAsia"/>
                <w:sz w:val="24"/>
                <w:szCs w:val="24"/>
              </w:rPr>
              <w:t>配电室</w:t>
            </w:r>
            <w:r w:rsidRPr="001B2DAA">
              <w:rPr>
                <w:rFonts w:eastAsiaTheme="minorEastAsia" w:hAnsiTheme="minorEastAsia" w:hint="eastAsia"/>
                <w:sz w:val="24"/>
                <w:szCs w:val="24"/>
              </w:rPr>
              <w:t>由园区人员管理，相关配送电由园区人员负责。</w:t>
            </w:r>
            <w:r w:rsidRPr="001B2DAA">
              <w:rPr>
                <w:rFonts w:eastAsiaTheme="minorEastAsia" w:hAnsiTheme="minorEastAsia"/>
                <w:sz w:val="24"/>
                <w:szCs w:val="24"/>
              </w:rPr>
              <w:t>门口设有防鼠挡板，配有绝缘手套、绝缘鞋、高压验电笔、安全帽，内部配有灭火器。</w:t>
            </w:r>
          </w:p>
          <w:p w14:paraId="437C98C9" w14:textId="77777777" w:rsidR="00F17303" w:rsidRPr="001B2DAA" w:rsidRDefault="00F17303"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sz w:val="24"/>
                <w:szCs w:val="24"/>
              </w:rPr>
              <w:lastRenderedPageBreak/>
              <w:t>原料库和成品库堆放整齐，</w:t>
            </w:r>
            <w:r>
              <w:rPr>
                <w:rFonts w:eastAsiaTheme="minorEastAsia" w:hAnsiTheme="minorEastAsia" w:hint="eastAsia"/>
                <w:sz w:val="24"/>
                <w:szCs w:val="24"/>
              </w:rPr>
              <w:t>各化学物品，按化学品管理制度要求单独存放，摆放整齐，需要时经车间负责人签字同意后领用，查看到各化学物品有</w:t>
            </w:r>
            <w:r>
              <w:rPr>
                <w:rFonts w:eastAsiaTheme="minorEastAsia" w:hAnsiTheme="minorEastAsia" w:hint="eastAsia"/>
                <w:sz w:val="24"/>
                <w:szCs w:val="24"/>
              </w:rPr>
              <w:t>MDSD</w:t>
            </w:r>
            <w:r>
              <w:rPr>
                <w:rFonts w:eastAsiaTheme="minorEastAsia" w:hAnsiTheme="minorEastAsia" w:hint="eastAsia"/>
                <w:sz w:val="24"/>
                <w:szCs w:val="24"/>
              </w:rPr>
              <w:t>，符合化学品管理要求。如：</w:t>
            </w:r>
            <w:r w:rsidRPr="001B2DAA">
              <w:rPr>
                <w:rFonts w:eastAsiaTheme="minorEastAsia" w:hAnsiTheme="minorEastAsia" w:hint="eastAsia"/>
                <w:sz w:val="24"/>
                <w:szCs w:val="24"/>
              </w:rPr>
              <w:t>丙烯酸存储库房门口张贴有安全技术说明书，描述了存储物质的物理特性、毒性、防护要求、应急处置措施等；空气中有少量刺激性气味；</w:t>
            </w:r>
          </w:p>
          <w:p w14:paraId="1DFE29F8" w14:textId="77777777" w:rsidR="00F17303" w:rsidRPr="001B2DAA" w:rsidRDefault="00F17303"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hint="eastAsia"/>
                <w:sz w:val="24"/>
                <w:szCs w:val="24"/>
              </w:rPr>
              <w:t>袋装原材料分类堆放在木制托盘上，满足堆放要求；</w:t>
            </w:r>
          </w:p>
          <w:p w14:paraId="3A9CC57E" w14:textId="77777777" w:rsidR="00F17303" w:rsidRPr="001B2DAA" w:rsidRDefault="00F17303"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hint="eastAsia"/>
                <w:sz w:val="24"/>
                <w:szCs w:val="24"/>
              </w:rPr>
              <w:t>双氧水原厂塑料桶装、丙烯酸原厂塑料桶装，分区存放，提供安全技术说明书、备有防酸作业服、防酸手套、呼吸器、安全帽、防酸鞋等；</w:t>
            </w:r>
          </w:p>
          <w:p w14:paraId="68373D3E" w14:textId="3EEDCC99" w:rsidR="00F17303" w:rsidRDefault="00F17303" w:rsidP="001B2DAA">
            <w:pPr>
              <w:spacing w:beforeLines="30" w:before="93" w:afterLines="30" w:after="93" w:line="288" w:lineRule="auto"/>
              <w:ind w:firstLine="421"/>
              <w:rPr>
                <w:rFonts w:eastAsiaTheme="minorEastAsia" w:hAnsiTheme="minorEastAsia"/>
                <w:sz w:val="24"/>
                <w:szCs w:val="24"/>
              </w:rPr>
            </w:pPr>
            <w:r w:rsidRPr="00C403DC">
              <w:rPr>
                <w:rFonts w:eastAsiaTheme="minorEastAsia" w:hAnsiTheme="minorEastAsia"/>
                <w:sz w:val="24"/>
                <w:szCs w:val="24"/>
              </w:rPr>
              <w:t>查看危废存放间，放有</w:t>
            </w:r>
            <w:r w:rsidRPr="00C403DC">
              <w:rPr>
                <w:rFonts w:eastAsiaTheme="minorEastAsia" w:hAnsiTheme="minorEastAsia" w:hint="eastAsia"/>
                <w:sz w:val="24"/>
                <w:szCs w:val="24"/>
              </w:rPr>
              <w:t>危废</w:t>
            </w:r>
            <w:r>
              <w:rPr>
                <w:rFonts w:eastAsiaTheme="minorEastAsia" w:hAnsiTheme="minorEastAsia" w:hint="eastAsia"/>
                <w:sz w:val="24"/>
                <w:szCs w:val="24"/>
              </w:rPr>
              <w:t>空桶等</w:t>
            </w:r>
            <w:r w:rsidRPr="00C403DC">
              <w:rPr>
                <w:rFonts w:eastAsiaTheme="minorEastAsia" w:hAnsiTheme="minorEastAsia" w:hint="eastAsia"/>
                <w:sz w:val="24"/>
                <w:szCs w:val="24"/>
              </w:rPr>
              <w:t>，有相关废弃物入库登记记录，如数量、入库时间、库存数量等，但填写记录不够详细，已同企业进行了交流改善，完整填写相关项目要求。危废暂存待收集一定量后</w:t>
            </w:r>
            <w:r>
              <w:rPr>
                <w:rFonts w:eastAsiaTheme="minorEastAsia" w:hAnsiTheme="minorEastAsia" w:hint="eastAsia"/>
                <w:sz w:val="24"/>
                <w:szCs w:val="24"/>
              </w:rPr>
              <w:t>，由供应商回收处理</w:t>
            </w:r>
            <w:r w:rsidRPr="00C403DC">
              <w:rPr>
                <w:rFonts w:eastAsiaTheme="minorEastAsia" w:hAnsiTheme="minorEastAsia" w:hint="eastAsia"/>
                <w:sz w:val="24"/>
                <w:szCs w:val="24"/>
              </w:rPr>
              <w:t>，</w:t>
            </w:r>
            <w:r>
              <w:rPr>
                <w:rFonts w:eastAsiaTheme="minorEastAsia" w:hAnsiTheme="minorEastAsia" w:hint="eastAsia"/>
                <w:sz w:val="24"/>
                <w:szCs w:val="24"/>
              </w:rPr>
              <w:t>危废间</w:t>
            </w:r>
            <w:r w:rsidRPr="00F17303">
              <w:rPr>
                <w:rFonts w:eastAsiaTheme="minorEastAsia" w:hAnsiTheme="minorEastAsia" w:hint="eastAsia"/>
                <w:sz w:val="24"/>
                <w:szCs w:val="24"/>
              </w:rPr>
              <w:t>空气中有少量刺激性气味；</w:t>
            </w:r>
            <w:r w:rsidRPr="00C403DC">
              <w:rPr>
                <w:rFonts w:eastAsiaTheme="minorEastAsia" w:hAnsiTheme="minorEastAsia" w:hint="eastAsia"/>
                <w:sz w:val="24"/>
                <w:szCs w:val="24"/>
              </w:rPr>
              <w:t>危废车间旁有灭火器，处于有效状态，符合要求。</w:t>
            </w:r>
          </w:p>
          <w:p w14:paraId="3873D981" w14:textId="540609C4" w:rsidR="00D87D38" w:rsidRPr="001B2DAA" w:rsidRDefault="00D87D38" w:rsidP="001B2DAA">
            <w:pPr>
              <w:spacing w:beforeLines="30" w:before="93" w:afterLines="30" w:after="93" w:line="288" w:lineRule="auto"/>
              <w:ind w:firstLine="421"/>
              <w:rPr>
                <w:rFonts w:eastAsiaTheme="minorEastAsia" w:hAnsiTheme="minorEastAsia"/>
                <w:sz w:val="24"/>
                <w:szCs w:val="24"/>
              </w:rPr>
            </w:pPr>
            <w:r w:rsidRPr="001B2DAA">
              <w:rPr>
                <w:rFonts w:eastAsiaTheme="minorEastAsia" w:hAnsiTheme="minorEastAsia"/>
                <w:sz w:val="24"/>
                <w:szCs w:val="24"/>
              </w:rPr>
              <w:t>生产车间内现场电线布线合理，电线均处于完好状态，设备有接地及保护装置，控制柜及漏电保护器状态良好</w:t>
            </w:r>
            <w:r w:rsidR="004669C8" w:rsidRPr="001B2DAA">
              <w:rPr>
                <w:rFonts w:eastAsiaTheme="minorEastAsia" w:hAnsiTheme="minorEastAsia"/>
                <w:sz w:val="24"/>
                <w:szCs w:val="24"/>
              </w:rPr>
              <w:t>，个别配电箱门处于打开状态，已同企业人员进行了现场交流，应使用完进行关闭。</w:t>
            </w:r>
          </w:p>
          <w:p w14:paraId="1F4D405D" w14:textId="74C9DB9F" w:rsidR="00A04723" w:rsidRDefault="00A04723" w:rsidP="001B2DAA">
            <w:pPr>
              <w:autoSpaceDE w:val="0"/>
              <w:autoSpaceDN w:val="0"/>
              <w:adjustRightInd w:val="0"/>
              <w:spacing w:beforeLines="30" w:before="93" w:afterLines="30" w:after="93" w:line="288" w:lineRule="auto"/>
              <w:ind w:leftChars="17" w:left="36" w:firstLineChars="200" w:firstLine="480"/>
              <w:rPr>
                <w:rFonts w:hAnsi="宋体"/>
                <w:color w:val="FF0000"/>
                <w:sz w:val="24"/>
                <w:szCs w:val="24"/>
              </w:rPr>
            </w:pPr>
            <w:r>
              <w:rPr>
                <w:rFonts w:hAnsi="宋体" w:hint="eastAsia"/>
                <w:sz w:val="24"/>
                <w:szCs w:val="24"/>
              </w:rPr>
              <w:t>查看现场各设备进行了维护保养，运行正常。查看特种设备，</w:t>
            </w:r>
            <w:r w:rsidRPr="001E0AFE">
              <w:rPr>
                <w:rFonts w:hAnsi="宋体" w:hint="eastAsia"/>
                <w:color w:val="C0504D" w:themeColor="accent2"/>
                <w:sz w:val="24"/>
                <w:szCs w:val="24"/>
              </w:rPr>
              <w:t>公</w:t>
            </w:r>
            <w:r w:rsidRPr="001E0AFE">
              <w:rPr>
                <w:rFonts w:hAnsi="宋体" w:hint="eastAsia"/>
                <w:color w:val="FF0000"/>
                <w:sz w:val="24"/>
                <w:szCs w:val="24"/>
              </w:rPr>
              <w:t>司有使用</w:t>
            </w:r>
            <w:r w:rsidR="00F17303">
              <w:rPr>
                <w:rFonts w:hAnsi="宋体" w:hint="eastAsia"/>
                <w:color w:val="FF0000"/>
                <w:sz w:val="24"/>
                <w:szCs w:val="24"/>
              </w:rPr>
              <w:t>行车</w:t>
            </w:r>
            <w:r w:rsidR="006F5F98">
              <w:rPr>
                <w:rFonts w:hAnsi="宋体"/>
                <w:color w:val="FF0000"/>
                <w:sz w:val="24"/>
                <w:szCs w:val="24"/>
              </w:rPr>
              <w:t>1</w:t>
            </w:r>
            <w:r w:rsidR="00F17303">
              <w:rPr>
                <w:rFonts w:hAnsi="宋体" w:hint="eastAsia"/>
                <w:color w:val="FF0000"/>
                <w:sz w:val="24"/>
                <w:szCs w:val="24"/>
              </w:rPr>
              <w:t>台</w:t>
            </w:r>
            <w:r w:rsidRPr="001E0AFE">
              <w:rPr>
                <w:rFonts w:hAnsi="宋体" w:hint="eastAsia"/>
                <w:color w:val="FF0000"/>
                <w:sz w:val="24"/>
                <w:szCs w:val="24"/>
              </w:rPr>
              <w:t>，</w:t>
            </w:r>
            <w:r w:rsidR="00F17303">
              <w:rPr>
                <w:rFonts w:hAnsi="宋体" w:hint="eastAsia"/>
                <w:color w:val="FF0000"/>
                <w:sz w:val="24"/>
                <w:szCs w:val="24"/>
              </w:rPr>
              <w:t>额定起重</w:t>
            </w:r>
            <w:r w:rsidR="00F17303">
              <w:rPr>
                <w:rFonts w:hAnsi="宋体" w:hint="eastAsia"/>
                <w:color w:val="FF0000"/>
                <w:sz w:val="24"/>
                <w:szCs w:val="24"/>
              </w:rPr>
              <w:t>5</w:t>
            </w:r>
            <w:r w:rsidR="00F17303">
              <w:rPr>
                <w:rFonts w:hAnsi="宋体" w:hint="eastAsia"/>
                <w:color w:val="FF0000"/>
                <w:sz w:val="24"/>
                <w:szCs w:val="24"/>
              </w:rPr>
              <w:t>吨，提供了年检报告，下次检验时间</w:t>
            </w:r>
            <w:r w:rsidR="00F17303">
              <w:rPr>
                <w:rFonts w:hAnsi="宋体" w:hint="eastAsia"/>
                <w:color w:val="FF0000"/>
                <w:sz w:val="24"/>
                <w:szCs w:val="24"/>
              </w:rPr>
              <w:t>2</w:t>
            </w:r>
            <w:r w:rsidR="00F17303">
              <w:rPr>
                <w:rFonts w:hAnsi="宋体"/>
                <w:color w:val="FF0000"/>
                <w:sz w:val="24"/>
                <w:szCs w:val="24"/>
              </w:rPr>
              <w:t>021</w:t>
            </w:r>
            <w:r w:rsidR="00F17303">
              <w:rPr>
                <w:rFonts w:hAnsi="宋体" w:hint="eastAsia"/>
                <w:color w:val="FF0000"/>
                <w:sz w:val="24"/>
                <w:szCs w:val="24"/>
              </w:rPr>
              <w:t>年</w:t>
            </w:r>
            <w:r w:rsidR="00F17303">
              <w:rPr>
                <w:rFonts w:hAnsi="宋体"/>
                <w:color w:val="FF0000"/>
                <w:sz w:val="24"/>
                <w:szCs w:val="24"/>
              </w:rPr>
              <w:t>12</w:t>
            </w:r>
            <w:r w:rsidR="00F17303">
              <w:rPr>
                <w:rFonts w:hAnsi="宋体" w:hint="eastAsia"/>
                <w:color w:val="FF0000"/>
                <w:sz w:val="24"/>
                <w:szCs w:val="24"/>
              </w:rPr>
              <w:t>月，未按要求定期进行检验，</w:t>
            </w:r>
            <w:r w:rsidR="001B2DAA" w:rsidRPr="001E0AFE">
              <w:rPr>
                <w:rFonts w:hAnsi="宋体" w:hint="eastAsia"/>
                <w:color w:val="FF0000"/>
                <w:sz w:val="24"/>
                <w:szCs w:val="24"/>
              </w:rPr>
              <w:t>不符合</w:t>
            </w:r>
            <w:r w:rsidR="001B2DAA" w:rsidRPr="001E0AFE">
              <w:rPr>
                <w:rFonts w:hAnsi="宋体" w:hint="eastAsia"/>
                <w:color w:val="FF0000"/>
                <w:sz w:val="24"/>
                <w:szCs w:val="24"/>
              </w:rPr>
              <w:t>GB</w:t>
            </w:r>
            <w:r w:rsidR="001B2DAA" w:rsidRPr="001E0AFE">
              <w:rPr>
                <w:rFonts w:hAnsi="宋体"/>
                <w:color w:val="FF0000"/>
                <w:sz w:val="24"/>
                <w:szCs w:val="24"/>
              </w:rPr>
              <w:t>/T19001-2016</w:t>
            </w:r>
            <w:r w:rsidR="001B2DAA" w:rsidRPr="001E0AFE">
              <w:rPr>
                <w:rFonts w:hAnsi="宋体" w:hint="eastAsia"/>
                <w:color w:val="FF0000"/>
                <w:sz w:val="24"/>
                <w:szCs w:val="24"/>
              </w:rPr>
              <w:t>标准</w:t>
            </w:r>
            <w:r w:rsidR="001B2DAA" w:rsidRPr="001E0AFE">
              <w:rPr>
                <w:rFonts w:hAnsi="宋体" w:hint="eastAsia"/>
                <w:color w:val="FF0000"/>
                <w:sz w:val="24"/>
                <w:szCs w:val="24"/>
              </w:rPr>
              <w:t>7.</w:t>
            </w:r>
            <w:r w:rsidR="001B2DAA" w:rsidRPr="001E0AFE">
              <w:rPr>
                <w:rFonts w:hAnsi="宋体"/>
                <w:color w:val="FF0000"/>
                <w:sz w:val="24"/>
                <w:szCs w:val="24"/>
              </w:rPr>
              <w:t>1</w:t>
            </w:r>
            <w:r w:rsidR="001B2DAA" w:rsidRPr="001E0AFE">
              <w:rPr>
                <w:rFonts w:hAnsi="宋体" w:hint="eastAsia"/>
                <w:color w:val="FF0000"/>
                <w:sz w:val="24"/>
                <w:szCs w:val="24"/>
              </w:rPr>
              <w:t>.</w:t>
            </w:r>
            <w:r w:rsidR="001B2DAA" w:rsidRPr="001E0AFE">
              <w:rPr>
                <w:rFonts w:hAnsi="宋体"/>
                <w:color w:val="FF0000"/>
                <w:sz w:val="24"/>
                <w:szCs w:val="24"/>
              </w:rPr>
              <w:t>3</w:t>
            </w:r>
            <w:r w:rsidR="001B2DAA" w:rsidRPr="001E0AFE">
              <w:rPr>
                <w:rFonts w:hAnsi="宋体" w:hint="eastAsia"/>
                <w:color w:val="FF0000"/>
                <w:sz w:val="24"/>
                <w:szCs w:val="24"/>
              </w:rPr>
              <w:t>条款要求</w:t>
            </w:r>
            <w:r w:rsidR="001B2DAA">
              <w:rPr>
                <w:rFonts w:hAnsi="宋体" w:hint="eastAsia"/>
                <w:color w:val="FF0000"/>
                <w:sz w:val="24"/>
                <w:szCs w:val="24"/>
              </w:rPr>
              <w:t>，</w:t>
            </w:r>
            <w:r w:rsidR="00F17303">
              <w:rPr>
                <w:rFonts w:hAnsi="宋体" w:hint="eastAsia"/>
                <w:color w:val="FF0000"/>
                <w:sz w:val="24"/>
                <w:szCs w:val="24"/>
              </w:rPr>
              <w:t>开出不符合项，要求改善。</w:t>
            </w:r>
          </w:p>
          <w:p w14:paraId="67102BAC" w14:textId="77777777" w:rsidR="005933FA" w:rsidRDefault="006F5F98" w:rsidP="001B2DAA">
            <w:pPr>
              <w:autoSpaceDE w:val="0"/>
              <w:autoSpaceDN w:val="0"/>
              <w:adjustRightInd w:val="0"/>
              <w:spacing w:beforeLines="30" w:before="93" w:afterLines="30" w:after="93" w:line="288" w:lineRule="auto"/>
              <w:ind w:leftChars="17" w:left="36" w:firstLineChars="200" w:firstLine="480"/>
              <w:rPr>
                <w:rFonts w:hAnsi="宋体"/>
                <w:sz w:val="24"/>
                <w:szCs w:val="24"/>
              </w:rPr>
            </w:pPr>
            <w:r w:rsidRPr="006F5F98">
              <w:rPr>
                <w:rFonts w:hAnsi="宋体" w:hint="eastAsia"/>
                <w:sz w:val="24"/>
                <w:szCs w:val="24"/>
              </w:rPr>
              <w:t>另一行车位于仓库，公司介绍说，一直未使用此设备。现场查看到公司搬运使用人工</w:t>
            </w:r>
            <w:r w:rsidRPr="006F5F98">
              <w:rPr>
                <w:rFonts w:hAnsi="宋体" w:hint="eastAsia"/>
                <w:sz w:val="24"/>
                <w:szCs w:val="24"/>
              </w:rPr>
              <w:t>+</w:t>
            </w:r>
            <w:r w:rsidRPr="006F5F98">
              <w:rPr>
                <w:rFonts w:hAnsi="宋体" w:hint="eastAsia"/>
                <w:sz w:val="24"/>
                <w:szCs w:val="24"/>
              </w:rPr>
              <w:t>手动叉车进行。</w:t>
            </w:r>
          </w:p>
          <w:p w14:paraId="7EFB6668" w14:textId="02B14E29" w:rsidR="006F5F98" w:rsidRPr="006F5F98" w:rsidRDefault="005933FA" w:rsidP="001B2DAA">
            <w:pPr>
              <w:autoSpaceDE w:val="0"/>
              <w:autoSpaceDN w:val="0"/>
              <w:adjustRightInd w:val="0"/>
              <w:spacing w:beforeLines="30" w:before="93" w:afterLines="30" w:after="93" w:line="288" w:lineRule="auto"/>
              <w:ind w:leftChars="17" w:left="36" w:firstLineChars="200" w:firstLine="480"/>
              <w:rPr>
                <w:rFonts w:hAnsi="宋体"/>
                <w:sz w:val="24"/>
                <w:szCs w:val="24"/>
              </w:rPr>
            </w:pPr>
            <w:r w:rsidRPr="005933FA">
              <w:rPr>
                <w:rFonts w:hAnsi="宋体"/>
                <w:noProof/>
                <w:sz w:val="24"/>
                <w:szCs w:val="24"/>
              </w:rPr>
              <w:lastRenderedPageBreak/>
              <w:drawing>
                <wp:inline distT="0" distB="0" distL="0" distR="0" wp14:anchorId="6A09951D" wp14:editId="309B8938">
                  <wp:extent cx="1513755" cy="13672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187" cy="1374009"/>
                          </a:xfrm>
                          <a:prstGeom prst="rect">
                            <a:avLst/>
                          </a:prstGeom>
                          <a:noFill/>
                          <a:ln>
                            <a:noFill/>
                          </a:ln>
                        </pic:spPr>
                      </pic:pic>
                    </a:graphicData>
                  </a:graphic>
                </wp:inline>
              </w:drawing>
            </w:r>
          </w:p>
          <w:p w14:paraId="26E95871" w14:textId="00619BD1" w:rsidR="001B2DAA" w:rsidRPr="003151C1" w:rsidRDefault="001B2DAA" w:rsidP="001B2DAA">
            <w:pPr>
              <w:spacing w:beforeLines="30" w:before="93" w:afterLines="30" w:after="93" w:line="288" w:lineRule="auto"/>
              <w:ind w:firstLine="421"/>
              <w:rPr>
                <w:rFonts w:eastAsiaTheme="minorEastAsia" w:hAnsiTheme="minorEastAsia"/>
                <w:sz w:val="24"/>
                <w:szCs w:val="24"/>
              </w:rPr>
            </w:pPr>
            <w:r w:rsidRPr="003151C1">
              <w:rPr>
                <w:rFonts w:eastAsiaTheme="minorEastAsia" w:hAnsiTheme="minorEastAsia" w:hint="eastAsia"/>
                <w:sz w:val="24"/>
                <w:szCs w:val="24"/>
              </w:rPr>
              <w:t>公司人走灯灭，人走关水等节能节水措施，</w:t>
            </w:r>
            <w:r>
              <w:rPr>
                <w:rFonts w:eastAsiaTheme="minorEastAsia" w:hAnsiTheme="minorEastAsia" w:hint="eastAsia"/>
                <w:sz w:val="24"/>
                <w:szCs w:val="24"/>
              </w:rPr>
              <w:t>节约能源</w:t>
            </w:r>
            <w:r w:rsidRPr="003151C1">
              <w:rPr>
                <w:rFonts w:eastAsiaTheme="minorEastAsia" w:hAnsiTheme="minorEastAsia" w:hint="eastAsia"/>
                <w:sz w:val="24"/>
                <w:szCs w:val="24"/>
              </w:rPr>
              <w:t>；火灾事故预防：公司配备有灭火器等消防设施，有应急预案，相关人员经过培训。</w:t>
            </w:r>
          </w:p>
          <w:p w14:paraId="60F2A4A4" w14:textId="77777777" w:rsidR="001B2DAA" w:rsidRPr="003151C1" w:rsidRDefault="001B2DAA" w:rsidP="001B2DAA">
            <w:pPr>
              <w:spacing w:beforeLines="30" w:before="93" w:afterLines="30" w:after="93" w:line="288" w:lineRule="auto"/>
              <w:ind w:firstLine="421"/>
              <w:rPr>
                <w:rFonts w:eastAsiaTheme="minorEastAsia" w:hAnsiTheme="minorEastAsia"/>
                <w:sz w:val="24"/>
                <w:szCs w:val="24"/>
              </w:rPr>
            </w:pPr>
            <w:r w:rsidRPr="003151C1">
              <w:rPr>
                <w:rFonts w:eastAsiaTheme="minorEastAsia" w:hAnsiTheme="minorEastAsia" w:hint="eastAsia"/>
                <w:sz w:val="24"/>
                <w:szCs w:val="24"/>
              </w:rPr>
              <w:t>办公室内主要是电的使用，现场查看电路、电源正常，电路布线合理、电气插座完整，未见破损，无乱拉乱接电线、使用超额电气等现象；未见用电不当等安全隐患及不良影响现象。</w:t>
            </w:r>
          </w:p>
          <w:p w14:paraId="12AEA03E" w14:textId="67993377" w:rsidR="00CA6FE8" w:rsidRPr="00C633D9" w:rsidRDefault="001B2DAA" w:rsidP="001B2DAA">
            <w:pPr>
              <w:spacing w:beforeLines="30" w:before="93" w:afterLines="30" w:after="93" w:line="288" w:lineRule="auto"/>
              <w:ind w:firstLine="421"/>
              <w:rPr>
                <w:rFonts w:eastAsiaTheme="minorEastAsia"/>
                <w:sz w:val="24"/>
                <w:szCs w:val="24"/>
                <w:highlight w:val="yellow"/>
              </w:rPr>
            </w:pPr>
            <w:r w:rsidRPr="001B2DAA">
              <w:rPr>
                <w:rFonts w:eastAsiaTheme="minorEastAsia" w:hAnsiTheme="minorEastAsia" w:hint="eastAsia"/>
                <w:sz w:val="24"/>
                <w:szCs w:val="24"/>
              </w:rPr>
              <w:t>生产部</w:t>
            </w:r>
            <w:r w:rsidR="00D87D38" w:rsidRPr="001B2DAA">
              <w:rPr>
                <w:rFonts w:eastAsiaTheme="minorEastAsia" w:hAnsiTheme="minorEastAsia"/>
                <w:sz w:val="24"/>
                <w:szCs w:val="24"/>
              </w:rPr>
              <w:t>现场在环保和职业健康安全防护方面的控制管理基本有效</w:t>
            </w:r>
            <w:r w:rsidR="005F4E82" w:rsidRPr="001B2DAA">
              <w:rPr>
                <w:rFonts w:eastAsiaTheme="minorEastAsia" w:hAnsiTheme="minorEastAsia" w:hint="eastAsia"/>
                <w:sz w:val="24"/>
                <w:szCs w:val="24"/>
              </w:rPr>
              <w:t>。</w:t>
            </w:r>
            <w:r w:rsidR="00DF7AE0" w:rsidRPr="001B2DAA">
              <w:rPr>
                <w:rFonts w:eastAsiaTheme="minorEastAsia" w:hAnsiTheme="minorEastAsia" w:hint="eastAsia"/>
                <w:sz w:val="24"/>
                <w:szCs w:val="24"/>
              </w:rPr>
              <w:t>需</w:t>
            </w:r>
            <w:r w:rsidR="001E0AFE" w:rsidRPr="001B2DAA">
              <w:rPr>
                <w:rFonts w:eastAsiaTheme="minorEastAsia" w:hAnsiTheme="minorEastAsia" w:hint="eastAsia"/>
                <w:sz w:val="24"/>
                <w:szCs w:val="24"/>
              </w:rPr>
              <w:t>关注特种设备的定期检验管理。</w:t>
            </w:r>
          </w:p>
        </w:tc>
        <w:tc>
          <w:tcPr>
            <w:tcW w:w="851" w:type="dxa"/>
          </w:tcPr>
          <w:p w14:paraId="50462FAE" w14:textId="77777777" w:rsidR="0063241C" w:rsidRDefault="0063241C">
            <w:pPr>
              <w:rPr>
                <w:rFonts w:eastAsiaTheme="minorEastAsia"/>
                <w:sz w:val="24"/>
                <w:szCs w:val="24"/>
              </w:rPr>
            </w:pPr>
          </w:p>
          <w:p w14:paraId="2FA01927" w14:textId="77777777" w:rsidR="0063241C" w:rsidRDefault="0063241C">
            <w:pPr>
              <w:rPr>
                <w:rFonts w:eastAsiaTheme="minorEastAsia"/>
                <w:sz w:val="24"/>
                <w:szCs w:val="24"/>
              </w:rPr>
            </w:pPr>
          </w:p>
          <w:p w14:paraId="2BF1B912" w14:textId="77777777" w:rsidR="0063241C" w:rsidRDefault="0063241C">
            <w:pPr>
              <w:rPr>
                <w:rFonts w:eastAsiaTheme="minorEastAsia"/>
                <w:sz w:val="24"/>
                <w:szCs w:val="24"/>
              </w:rPr>
            </w:pPr>
          </w:p>
          <w:p w14:paraId="7355C173" w14:textId="77777777" w:rsidR="0063241C" w:rsidRDefault="0063241C">
            <w:pPr>
              <w:rPr>
                <w:rFonts w:eastAsiaTheme="minorEastAsia"/>
                <w:sz w:val="24"/>
                <w:szCs w:val="24"/>
              </w:rPr>
            </w:pPr>
          </w:p>
          <w:p w14:paraId="3BEB57C8" w14:textId="77777777" w:rsidR="0063241C" w:rsidRDefault="0063241C">
            <w:pPr>
              <w:rPr>
                <w:rFonts w:eastAsiaTheme="minorEastAsia"/>
                <w:sz w:val="24"/>
                <w:szCs w:val="24"/>
              </w:rPr>
            </w:pPr>
          </w:p>
          <w:p w14:paraId="4E936900" w14:textId="77777777" w:rsidR="0063241C" w:rsidRDefault="0063241C">
            <w:pPr>
              <w:rPr>
                <w:rFonts w:eastAsiaTheme="minorEastAsia"/>
                <w:sz w:val="24"/>
                <w:szCs w:val="24"/>
              </w:rPr>
            </w:pPr>
          </w:p>
          <w:p w14:paraId="082FFA92" w14:textId="77777777" w:rsidR="0063241C" w:rsidRDefault="0063241C">
            <w:pPr>
              <w:rPr>
                <w:rFonts w:eastAsiaTheme="minorEastAsia"/>
                <w:sz w:val="24"/>
                <w:szCs w:val="24"/>
              </w:rPr>
            </w:pPr>
          </w:p>
          <w:p w14:paraId="33AC7726" w14:textId="77777777" w:rsidR="0063241C" w:rsidRDefault="0063241C">
            <w:pPr>
              <w:rPr>
                <w:rFonts w:eastAsiaTheme="minorEastAsia"/>
                <w:sz w:val="24"/>
                <w:szCs w:val="24"/>
              </w:rPr>
            </w:pPr>
          </w:p>
          <w:p w14:paraId="7A63CAE9" w14:textId="77777777" w:rsidR="0063241C" w:rsidRDefault="0063241C">
            <w:pPr>
              <w:rPr>
                <w:rFonts w:eastAsiaTheme="minorEastAsia"/>
                <w:sz w:val="24"/>
                <w:szCs w:val="24"/>
              </w:rPr>
            </w:pPr>
          </w:p>
          <w:p w14:paraId="616C523D" w14:textId="77777777" w:rsidR="0063241C" w:rsidRDefault="0063241C">
            <w:pPr>
              <w:rPr>
                <w:rFonts w:eastAsiaTheme="minorEastAsia"/>
                <w:sz w:val="24"/>
                <w:szCs w:val="24"/>
              </w:rPr>
            </w:pPr>
          </w:p>
          <w:p w14:paraId="139BE945" w14:textId="77777777" w:rsidR="0063241C" w:rsidRDefault="0063241C">
            <w:pPr>
              <w:rPr>
                <w:rFonts w:eastAsiaTheme="minorEastAsia"/>
                <w:sz w:val="24"/>
                <w:szCs w:val="24"/>
              </w:rPr>
            </w:pPr>
          </w:p>
          <w:p w14:paraId="5F50C040" w14:textId="77777777" w:rsidR="0063241C" w:rsidRDefault="0063241C">
            <w:pPr>
              <w:rPr>
                <w:rFonts w:eastAsiaTheme="minorEastAsia"/>
                <w:sz w:val="24"/>
                <w:szCs w:val="24"/>
              </w:rPr>
            </w:pPr>
          </w:p>
          <w:p w14:paraId="37EC3C54" w14:textId="77777777" w:rsidR="0063241C" w:rsidRDefault="0063241C">
            <w:pPr>
              <w:rPr>
                <w:rFonts w:eastAsiaTheme="minorEastAsia"/>
                <w:sz w:val="24"/>
                <w:szCs w:val="24"/>
              </w:rPr>
            </w:pPr>
          </w:p>
          <w:p w14:paraId="7CD33DA0" w14:textId="77777777" w:rsidR="0063241C" w:rsidRDefault="0063241C">
            <w:pPr>
              <w:rPr>
                <w:rFonts w:eastAsiaTheme="minorEastAsia"/>
                <w:sz w:val="24"/>
                <w:szCs w:val="24"/>
              </w:rPr>
            </w:pPr>
          </w:p>
          <w:p w14:paraId="4EF01E88" w14:textId="77777777" w:rsidR="0063241C" w:rsidRDefault="0063241C">
            <w:pPr>
              <w:rPr>
                <w:rFonts w:eastAsiaTheme="minorEastAsia"/>
                <w:sz w:val="24"/>
                <w:szCs w:val="24"/>
              </w:rPr>
            </w:pPr>
          </w:p>
          <w:p w14:paraId="6CD02789" w14:textId="77777777" w:rsidR="0063241C" w:rsidRDefault="0063241C">
            <w:pPr>
              <w:rPr>
                <w:rFonts w:eastAsiaTheme="minorEastAsia"/>
                <w:sz w:val="24"/>
                <w:szCs w:val="24"/>
              </w:rPr>
            </w:pPr>
          </w:p>
          <w:p w14:paraId="0889B4B3" w14:textId="77777777" w:rsidR="0063241C" w:rsidRDefault="0063241C">
            <w:pPr>
              <w:rPr>
                <w:rFonts w:eastAsiaTheme="minorEastAsia"/>
                <w:sz w:val="24"/>
                <w:szCs w:val="24"/>
              </w:rPr>
            </w:pPr>
          </w:p>
          <w:p w14:paraId="25E5E94E" w14:textId="77777777" w:rsidR="0063241C" w:rsidRDefault="0063241C">
            <w:pPr>
              <w:rPr>
                <w:rFonts w:eastAsiaTheme="minorEastAsia"/>
                <w:sz w:val="24"/>
                <w:szCs w:val="24"/>
              </w:rPr>
            </w:pPr>
          </w:p>
          <w:p w14:paraId="00342A9C" w14:textId="77777777" w:rsidR="0063241C" w:rsidRDefault="0063241C">
            <w:pPr>
              <w:rPr>
                <w:rFonts w:eastAsiaTheme="minorEastAsia"/>
                <w:sz w:val="24"/>
                <w:szCs w:val="24"/>
              </w:rPr>
            </w:pPr>
          </w:p>
          <w:p w14:paraId="6C534AE8" w14:textId="77777777" w:rsidR="0063241C" w:rsidRDefault="0063241C">
            <w:pPr>
              <w:rPr>
                <w:rFonts w:eastAsiaTheme="minorEastAsia"/>
                <w:sz w:val="24"/>
                <w:szCs w:val="24"/>
              </w:rPr>
            </w:pPr>
          </w:p>
          <w:p w14:paraId="526D94E0" w14:textId="77777777" w:rsidR="0063241C" w:rsidRDefault="0063241C">
            <w:pPr>
              <w:rPr>
                <w:rFonts w:eastAsiaTheme="minorEastAsia"/>
                <w:sz w:val="24"/>
                <w:szCs w:val="24"/>
              </w:rPr>
            </w:pPr>
          </w:p>
          <w:p w14:paraId="50F5417F" w14:textId="77777777" w:rsidR="0063241C" w:rsidRDefault="0063241C">
            <w:pPr>
              <w:rPr>
                <w:rFonts w:eastAsiaTheme="minorEastAsia"/>
                <w:sz w:val="24"/>
                <w:szCs w:val="24"/>
              </w:rPr>
            </w:pPr>
          </w:p>
          <w:p w14:paraId="6BDE8318" w14:textId="77777777" w:rsidR="0063241C" w:rsidRDefault="0063241C">
            <w:pPr>
              <w:rPr>
                <w:rFonts w:eastAsiaTheme="minorEastAsia"/>
                <w:sz w:val="24"/>
                <w:szCs w:val="24"/>
              </w:rPr>
            </w:pPr>
          </w:p>
          <w:p w14:paraId="52582761" w14:textId="77777777" w:rsidR="0063241C" w:rsidRDefault="0063241C">
            <w:pPr>
              <w:rPr>
                <w:rFonts w:eastAsiaTheme="minorEastAsia"/>
                <w:sz w:val="24"/>
                <w:szCs w:val="24"/>
              </w:rPr>
            </w:pPr>
          </w:p>
          <w:p w14:paraId="1AEB913A" w14:textId="77777777" w:rsidR="0063241C" w:rsidRDefault="0063241C">
            <w:pPr>
              <w:rPr>
                <w:rFonts w:eastAsiaTheme="minorEastAsia"/>
                <w:sz w:val="24"/>
                <w:szCs w:val="24"/>
              </w:rPr>
            </w:pPr>
          </w:p>
          <w:p w14:paraId="5A2F2181" w14:textId="77777777" w:rsidR="0063241C" w:rsidRDefault="0063241C">
            <w:pPr>
              <w:rPr>
                <w:rFonts w:eastAsiaTheme="minorEastAsia"/>
                <w:sz w:val="24"/>
                <w:szCs w:val="24"/>
              </w:rPr>
            </w:pPr>
          </w:p>
          <w:p w14:paraId="5D253DFC" w14:textId="77777777" w:rsidR="0063241C" w:rsidRDefault="0063241C">
            <w:pPr>
              <w:rPr>
                <w:rFonts w:eastAsiaTheme="minorEastAsia"/>
                <w:sz w:val="24"/>
                <w:szCs w:val="24"/>
              </w:rPr>
            </w:pPr>
          </w:p>
          <w:p w14:paraId="78C7CA81" w14:textId="77777777" w:rsidR="0063241C" w:rsidRDefault="0063241C">
            <w:pPr>
              <w:rPr>
                <w:rFonts w:eastAsiaTheme="minorEastAsia"/>
                <w:sz w:val="24"/>
                <w:szCs w:val="24"/>
              </w:rPr>
            </w:pPr>
          </w:p>
          <w:p w14:paraId="23B0AE87" w14:textId="77777777" w:rsidR="0063241C" w:rsidRDefault="0063241C">
            <w:pPr>
              <w:rPr>
                <w:rFonts w:eastAsiaTheme="minorEastAsia"/>
                <w:sz w:val="24"/>
                <w:szCs w:val="24"/>
              </w:rPr>
            </w:pPr>
          </w:p>
          <w:p w14:paraId="4C2427AA" w14:textId="77777777" w:rsidR="0063241C" w:rsidRDefault="0063241C">
            <w:pPr>
              <w:rPr>
                <w:rFonts w:eastAsiaTheme="minorEastAsia"/>
                <w:sz w:val="24"/>
                <w:szCs w:val="24"/>
              </w:rPr>
            </w:pPr>
          </w:p>
          <w:p w14:paraId="22128E8F" w14:textId="77777777" w:rsidR="0063241C" w:rsidRDefault="0063241C">
            <w:pPr>
              <w:rPr>
                <w:rFonts w:eastAsiaTheme="minorEastAsia"/>
                <w:sz w:val="24"/>
                <w:szCs w:val="24"/>
              </w:rPr>
            </w:pPr>
          </w:p>
          <w:p w14:paraId="3CF3C9B5" w14:textId="77777777" w:rsidR="0063241C" w:rsidRDefault="0063241C">
            <w:pPr>
              <w:rPr>
                <w:rFonts w:eastAsiaTheme="minorEastAsia"/>
                <w:sz w:val="24"/>
                <w:szCs w:val="24"/>
              </w:rPr>
            </w:pPr>
          </w:p>
          <w:p w14:paraId="6F8E02B6" w14:textId="77777777" w:rsidR="0063241C" w:rsidRDefault="0063241C">
            <w:pPr>
              <w:rPr>
                <w:rFonts w:eastAsiaTheme="minorEastAsia"/>
                <w:sz w:val="24"/>
                <w:szCs w:val="24"/>
              </w:rPr>
            </w:pPr>
          </w:p>
          <w:p w14:paraId="360AF7C7" w14:textId="77777777" w:rsidR="0063241C" w:rsidRDefault="0063241C">
            <w:pPr>
              <w:rPr>
                <w:rFonts w:eastAsiaTheme="minorEastAsia"/>
                <w:sz w:val="24"/>
                <w:szCs w:val="24"/>
              </w:rPr>
            </w:pPr>
          </w:p>
          <w:p w14:paraId="5DD06A47" w14:textId="77777777" w:rsidR="0063241C" w:rsidRDefault="0063241C">
            <w:pPr>
              <w:rPr>
                <w:rFonts w:eastAsiaTheme="minorEastAsia"/>
                <w:sz w:val="24"/>
                <w:szCs w:val="24"/>
              </w:rPr>
            </w:pPr>
          </w:p>
          <w:p w14:paraId="1F8A0F98" w14:textId="77777777" w:rsidR="0063241C" w:rsidRDefault="0063241C">
            <w:pPr>
              <w:rPr>
                <w:rFonts w:eastAsiaTheme="minorEastAsia"/>
                <w:sz w:val="24"/>
                <w:szCs w:val="24"/>
              </w:rPr>
            </w:pPr>
          </w:p>
          <w:p w14:paraId="0E84FFFB" w14:textId="77777777" w:rsidR="0063241C" w:rsidRDefault="0063241C">
            <w:pPr>
              <w:rPr>
                <w:rFonts w:eastAsiaTheme="minorEastAsia"/>
                <w:sz w:val="24"/>
                <w:szCs w:val="24"/>
              </w:rPr>
            </w:pPr>
          </w:p>
          <w:p w14:paraId="1F5CF7C8" w14:textId="77777777" w:rsidR="0063241C" w:rsidRDefault="0063241C">
            <w:pPr>
              <w:rPr>
                <w:rFonts w:eastAsiaTheme="minorEastAsia"/>
                <w:sz w:val="24"/>
                <w:szCs w:val="24"/>
              </w:rPr>
            </w:pPr>
          </w:p>
          <w:p w14:paraId="4C9A84F4" w14:textId="77777777" w:rsidR="0063241C" w:rsidRDefault="0063241C">
            <w:pPr>
              <w:rPr>
                <w:rFonts w:eastAsiaTheme="minorEastAsia"/>
                <w:sz w:val="24"/>
                <w:szCs w:val="24"/>
              </w:rPr>
            </w:pPr>
          </w:p>
          <w:p w14:paraId="5EEB618D" w14:textId="77777777" w:rsidR="0063241C" w:rsidRDefault="0063241C">
            <w:pPr>
              <w:rPr>
                <w:rFonts w:eastAsiaTheme="minorEastAsia"/>
                <w:sz w:val="24"/>
                <w:szCs w:val="24"/>
              </w:rPr>
            </w:pPr>
          </w:p>
          <w:p w14:paraId="070A410F" w14:textId="77777777" w:rsidR="0063241C" w:rsidRDefault="0063241C">
            <w:pPr>
              <w:rPr>
                <w:rFonts w:eastAsiaTheme="minorEastAsia"/>
                <w:sz w:val="24"/>
                <w:szCs w:val="24"/>
              </w:rPr>
            </w:pPr>
          </w:p>
          <w:p w14:paraId="2F6E7FF7" w14:textId="77777777" w:rsidR="0063241C" w:rsidRDefault="0063241C">
            <w:pPr>
              <w:rPr>
                <w:rFonts w:eastAsiaTheme="minorEastAsia"/>
                <w:sz w:val="24"/>
                <w:szCs w:val="24"/>
              </w:rPr>
            </w:pPr>
          </w:p>
          <w:p w14:paraId="3D300451" w14:textId="77777777" w:rsidR="0063241C" w:rsidRDefault="0063241C">
            <w:pPr>
              <w:rPr>
                <w:rFonts w:eastAsiaTheme="minorEastAsia"/>
                <w:sz w:val="24"/>
                <w:szCs w:val="24"/>
              </w:rPr>
            </w:pPr>
          </w:p>
          <w:p w14:paraId="76226C3E" w14:textId="77777777" w:rsidR="0063241C" w:rsidRDefault="0063241C">
            <w:pPr>
              <w:rPr>
                <w:rFonts w:eastAsiaTheme="minorEastAsia"/>
                <w:sz w:val="24"/>
                <w:szCs w:val="24"/>
              </w:rPr>
            </w:pPr>
          </w:p>
          <w:p w14:paraId="219F780B" w14:textId="77777777" w:rsidR="0063241C" w:rsidRDefault="0063241C">
            <w:pPr>
              <w:rPr>
                <w:rFonts w:eastAsiaTheme="minorEastAsia"/>
                <w:sz w:val="24"/>
                <w:szCs w:val="24"/>
              </w:rPr>
            </w:pPr>
          </w:p>
          <w:p w14:paraId="7DCCF8A9" w14:textId="77777777" w:rsidR="0063241C" w:rsidRDefault="0063241C">
            <w:pPr>
              <w:rPr>
                <w:rFonts w:eastAsiaTheme="minorEastAsia"/>
                <w:sz w:val="24"/>
                <w:szCs w:val="24"/>
              </w:rPr>
            </w:pPr>
          </w:p>
          <w:p w14:paraId="3B6C7437" w14:textId="77777777" w:rsidR="0063241C" w:rsidRDefault="0063241C">
            <w:pPr>
              <w:rPr>
                <w:rFonts w:eastAsiaTheme="minorEastAsia"/>
                <w:sz w:val="24"/>
                <w:szCs w:val="24"/>
              </w:rPr>
            </w:pPr>
          </w:p>
          <w:p w14:paraId="4AB32F88" w14:textId="77777777" w:rsidR="0063241C" w:rsidRDefault="0063241C">
            <w:pPr>
              <w:rPr>
                <w:rFonts w:eastAsiaTheme="minorEastAsia"/>
                <w:sz w:val="24"/>
                <w:szCs w:val="24"/>
              </w:rPr>
            </w:pPr>
          </w:p>
          <w:p w14:paraId="57334E2B" w14:textId="77777777" w:rsidR="0063241C" w:rsidRDefault="0063241C">
            <w:pPr>
              <w:rPr>
                <w:rFonts w:eastAsiaTheme="minorEastAsia"/>
                <w:sz w:val="24"/>
                <w:szCs w:val="24"/>
              </w:rPr>
            </w:pPr>
          </w:p>
          <w:p w14:paraId="664AB8B0" w14:textId="77777777" w:rsidR="0063241C" w:rsidRDefault="0063241C">
            <w:pPr>
              <w:rPr>
                <w:rFonts w:eastAsiaTheme="minorEastAsia"/>
                <w:sz w:val="24"/>
                <w:szCs w:val="24"/>
              </w:rPr>
            </w:pPr>
          </w:p>
          <w:p w14:paraId="5B9C1572" w14:textId="77777777" w:rsidR="0063241C" w:rsidRDefault="0063241C">
            <w:pPr>
              <w:rPr>
                <w:rFonts w:eastAsiaTheme="minorEastAsia"/>
                <w:sz w:val="24"/>
                <w:szCs w:val="24"/>
              </w:rPr>
            </w:pPr>
          </w:p>
          <w:p w14:paraId="0DEFAAA2" w14:textId="77777777" w:rsidR="0063241C" w:rsidRDefault="0063241C">
            <w:pPr>
              <w:rPr>
                <w:rFonts w:eastAsiaTheme="minorEastAsia"/>
                <w:sz w:val="24"/>
                <w:szCs w:val="24"/>
              </w:rPr>
            </w:pPr>
          </w:p>
          <w:p w14:paraId="3E71B1C3" w14:textId="77777777" w:rsidR="009B0CF5" w:rsidRDefault="009B0CF5">
            <w:pPr>
              <w:rPr>
                <w:rFonts w:eastAsiaTheme="minorEastAsia"/>
                <w:sz w:val="24"/>
                <w:szCs w:val="24"/>
              </w:rPr>
            </w:pPr>
          </w:p>
          <w:p w14:paraId="2ABD666D" w14:textId="77777777" w:rsidR="0063241C" w:rsidRDefault="0063241C">
            <w:pPr>
              <w:rPr>
                <w:rFonts w:eastAsiaTheme="minorEastAsia"/>
                <w:sz w:val="24"/>
                <w:szCs w:val="24"/>
              </w:rPr>
            </w:pPr>
          </w:p>
          <w:p w14:paraId="3F0F1C3E" w14:textId="77777777" w:rsidR="002B7B21" w:rsidRDefault="002B7B21">
            <w:pPr>
              <w:rPr>
                <w:rFonts w:eastAsiaTheme="minorEastAsia"/>
                <w:sz w:val="24"/>
                <w:szCs w:val="24"/>
              </w:rPr>
            </w:pPr>
          </w:p>
          <w:p w14:paraId="41BB5CA7" w14:textId="77777777" w:rsidR="002B7B21" w:rsidRDefault="002B7B21">
            <w:pPr>
              <w:rPr>
                <w:rFonts w:eastAsiaTheme="minorEastAsia"/>
                <w:sz w:val="24"/>
                <w:szCs w:val="24"/>
              </w:rPr>
            </w:pPr>
          </w:p>
          <w:p w14:paraId="4BDE3C3F" w14:textId="77777777" w:rsidR="002B7B21" w:rsidRDefault="002B7B21">
            <w:pPr>
              <w:rPr>
                <w:rFonts w:eastAsiaTheme="minorEastAsia"/>
                <w:sz w:val="24"/>
                <w:szCs w:val="24"/>
              </w:rPr>
            </w:pPr>
          </w:p>
          <w:p w14:paraId="27BA24F7" w14:textId="77777777" w:rsidR="002B7B21" w:rsidRDefault="002B7B21">
            <w:pPr>
              <w:rPr>
                <w:rFonts w:eastAsiaTheme="minorEastAsia"/>
                <w:sz w:val="24"/>
                <w:szCs w:val="24"/>
              </w:rPr>
            </w:pPr>
          </w:p>
          <w:p w14:paraId="2B28D6AC" w14:textId="77777777" w:rsidR="002B7B21" w:rsidRDefault="002B7B21">
            <w:pPr>
              <w:rPr>
                <w:rFonts w:eastAsiaTheme="minorEastAsia"/>
                <w:sz w:val="24"/>
                <w:szCs w:val="24"/>
              </w:rPr>
            </w:pPr>
          </w:p>
          <w:p w14:paraId="58C04E23" w14:textId="77777777" w:rsidR="002B7B21" w:rsidRDefault="002B7B21">
            <w:pPr>
              <w:rPr>
                <w:rFonts w:eastAsiaTheme="minorEastAsia"/>
                <w:sz w:val="24"/>
                <w:szCs w:val="24"/>
              </w:rPr>
            </w:pPr>
          </w:p>
          <w:p w14:paraId="648283C2" w14:textId="77777777" w:rsidR="002B7B21" w:rsidRDefault="002B7B21">
            <w:pPr>
              <w:rPr>
                <w:rFonts w:eastAsiaTheme="minorEastAsia"/>
                <w:sz w:val="24"/>
                <w:szCs w:val="24"/>
              </w:rPr>
            </w:pPr>
          </w:p>
          <w:p w14:paraId="7E058AA8" w14:textId="77777777" w:rsidR="002B7B21" w:rsidRDefault="002B7B21">
            <w:pPr>
              <w:rPr>
                <w:rFonts w:eastAsiaTheme="minorEastAsia"/>
                <w:sz w:val="24"/>
                <w:szCs w:val="24"/>
              </w:rPr>
            </w:pPr>
          </w:p>
          <w:p w14:paraId="35A53F6D" w14:textId="77777777" w:rsidR="002B7B21" w:rsidRDefault="002B7B21">
            <w:pPr>
              <w:rPr>
                <w:rFonts w:eastAsiaTheme="minorEastAsia"/>
                <w:sz w:val="24"/>
                <w:szCs w:val="24"/>
              </w:rPr>
            </w:pPr>
          </w:p>
          <w:p w14:paraId="1F7EFDC2" w14:textId="77777777" w:rsidR="002B7B21" w:rsidRDefault="002B7B21">
            <w:pPr>
              <w:rPr>
                <w:rFonts w:eastAsiaTheme="minorEastAsia"/>
                <w:sz w:val="24"/>
                <w:szCs w:val="24"/>
              </w:rPr>
            </w:pPr>
          </w:p>
          <w:p w14:paraId="65D9C80D" w14:textId="77777777" w:rsidR="002B7B21" w:rsidRDefault="002B7B21">
            <w:pPr>
              <w:rPr>
                <w:rFonts w:eastAsiaTheme="minorEastAsia"/>
                <w:sz w:val="24"/>
                <w:szCs w:val="24"/>
              </w:rPr>
            </w:pPr>
          </w:p>
          <w:p w14:paraId="6EDC8CFC" w14:textId="77777777" w:rsidR="002B7B21" w:rsidRDefault="002B7B21">
            <w:pPr>
              <w:rPr>
                <w:rFonts w:eastAsiaTheme="minorEastAsia"/>
                <w:sz w:val="24"/>
                <w:szCs w:val="24"/>
              </w:rPr>
            </w:pPr>
          </w:p>
          <w:p w14:paraId="1E199FD4" w14:textId="77777777" w:rsidR="002B7B21" w:rsidRDefault="002B7B21">
            <w:pPr>
              <w:rPr>
                <w:rFonts w:eastAsiaTheme="minorEastAsia"/>
                <w:sz w:val="24"/>
                <w:szCs w:val="24"/>
              </w:rPr>
            </w:pPr>
          </w:p>
          <w:p w14:paraId="58153A4B" w14:textId="77777777" w:rsidR="002B7B21" w:rsidRDefault="002B7B21">
            <w:pPr>
              <w:rPr>
                <w:rFonts w:eastAsiaTheme="minorEastAsia"/>
                <w:sz w:val="24"/>
                <w:szCs w:val="24"/>
              </w:rPr>
            </w:pPr>
          </w:p>
          <w:p w14:paraId="416A2484" w14:textId="77777777" w:rsidR="002B7B21" w:rsidRDefault="002B7B21">
            <w:pPr>
              <w:rPr>
                <w:rFonts w:eastAsiaTheme="minorEastAsia"/>
                <w:sz w:val="24"/>
                <w:szCs w:val="24"/>
              </w:rPr>
            </w:pPr>
          </w:p>
          <w:p w14:paraId="2007AA8E" w14:textId="77777777" w:rsidR="002B7B21" w:rsidRDefault="002B7B21">
            <w:pPr>
              <w:rPr>
                <w:rFonts w:eastAsiaTheme="minorEastAsia"/>
                <w:sz w:val="24"/>
                <w:szCs w:val="24"/>
              </w:rPr>
            </w:pPr>
          </w:p>
          <w:p w14:paraId="6126D1D1" w14:textId="77777777" w:rsidR="002B7B21" w:rsidRDefault="002B7B21">
            <w:pPr>
              <w:rPr>
                <w:rFonts w:eastAsiaTheme="minorEastAsia"/>
                <w:sz w:val="24"/>
                <w:szCs w:val="24"/>
              </w:rPr>
            </w:pPr>
          </w:p>
          <w:p w14:paraId="294C1CAA" w14:textId="77777777" w:rsidR="002B7B21" w:rsidRDefault="002B7B21">
            <w:pPr>
              <w:rPr>
                <w:rFonts w:eastAsiaTheme="minorEastAsia"/>
                <w:sz w:val="24"/>
                <w:szCs w:val="24"/>
              </w:rPr>
            </w:pPr>
          </w:p>
          <w:p w14:paraId="35C8663B" w14:textId="6406B12F" w:rsidR="001E0AFE" w:rsidRDefault="001E0AFE">
            <w:pPr>
              <w:rPr>
                <w:rFonts w:eastAsiaTheme="minorEastAsia"/>
                <w:sz w:val="24"/>
                <w:szCs w:val="24"/>
              </w:rPr>
            </w:pPr>
          </w:p>
          <w:p w14:paraId="6FC84A6A" w14:textId="71DBA563" w:rsidR="001E0AFE" w:rsidRDefault="001E0AFE">
            <w:pPr>
              <w:rPr>
                <w:rFonts w:eastAsiaTheme="minorEastAsia"/>
                <w:sz w:val="24"/>
                <w:szCs w:val="24"/>
              </w:rPr>
            </w:pPr>
          </w:p>
          <w:p w14:paraId="1264C1ED" w14:textId="3E70576C" w:rsidR="001E0AFE" w:rsidRDefault="001E0AFE">
            <w:pPr>
              <w:rPr>
                <w:rFonts w:eastAsiaTheme="minorEastAsia"/>
                <w:sz w:val="24"/>
                <w:szCs w:val="24"/>
              </w:rPr>
            </w:pPr>
          </w:p>
          <w:p w14:paraId="76D69828" w14:textId="21983324" w:rsidR="001E0AFE" w:rsidRDefault="001E0AFE">
            <w:pPr>
              <w:rPr>
                <w:rFonts w:eastAsiaTheme="minorEastAsia"/>
                <w:sz w:val="24"/>
                <w:szCs w:val="24"/>
              </w:rPr>
            </w:pPr>
          </w:p>
          <w:p w14:paraId="66EEA240" w14:textId="6BD3579A" w:rsidR="001E0AFE" w:rsidRDefault="001E0AFE">
            <w:pPr>
              <w:rPr>
                <w:rFonts w:eastAsiaTheme="minorEastAsia"/>
                <w:sz w:val="24"/>
                <w:szCs w:val="24"/>
              </w:rPr>
            </w:pPr>
          </w:p>
          <w:p w14:paraId="25D48D6F" w14:textId="664290BF" w:rsidR="001E0AFE" w:rsidRDefault="001E0AFE">
            <w:pPr>
              <w:rPr>
                <w:rFonts w:eastAsiaTheme="minorEastAsia"/>
                <w:sz w:val="24"/>
                <w:szCs w:val="24"/>
              </w:rPr>
            </w:pPr>
          </w:p>
          <w:p w14:paraId="22B7DCC9" w14:textId="029DC5FE" w:rsidR="001E0AFE" w:rsidRDefault="001E0AFE">
            <w:pPr>
              <w:rPr>
                <w:rFonts w:eastAsiaTheme="minorEastAsia"/>
                <w:sz w:val="24"/>
                <w:szCs w:val="24"/>
              </w:rPr>
            </w:pPr>
          </w:p>
          <w:p w14:paraId="79C152DF" w14:textId="1A28D6AD" w:rsidR="001E0AFE" w:rsidRDefault="001E0AFE">
            <w:pPr>
              <w:rPr>
                <w:rFonts w:eastAsiaTheme="minorEastAsia"/>
                <w:sz w:val="24"/>
                <w:szCs w:val="24"/>
              </w:rPr>
            </w:pPr>
          </w:p>
          <w:p w14:paraId="2BC06F69" w14:textId="107ECA57" w:rsidR="001C3290" w:rsidRDefault="001C3290">
            <w:pPr>
              <w:rPr>
                <w:rFonts w:eastAsiaTheme="minorEastAsia"/>
                <w:sz w:val="24"/>
                <w:szCs w:val="24"/>
              </w:rPr>
            </w:pPr>
          </w:p>
          <w:p w14:paraId="6B25321C" w14:textId="0D005975" w:rsidR="001C3290" w:rsidRDefault="001C3290">
            <w:pPr>
              <w:rPr>
                <w:rFonts w:eastAsiaTheme="minorEastAsia"/>
                <w:sz w:val="24"/>
                <w:szCs w:val="24"/>
              </w:rPr>
            </w:pPr>
          </w:p>
          <w:p w14:paraId="5D0F21F8" w14:textId="063D5949" w:rsidR="002B7B21" w:rsidRDefault="002B7B21">
            <w:pPr>
              <w:rPr>
                <w:rFonts w:eastAsiaTheme="minorEastAsia"/>
                <w:sz w:val="24"/>
                <w:szCs w:val="24"/>
              </w:rPr>
            </w:pPr>
          </w:p>
          <w:p w14:paraId="2A3E5E3C" w14:textId="35B1F65E" w:rsidR="001B2DAA" w:rsidRDefault="001B2DAA">
            <w:pPr>
              <w:rPr>
                <w:rFonts w:eastAsiaTheme="minorEastAsia"/>
                <w:sz w:val="24"/>
                <w:szCs w:val="24"/>
              </w:rPr>
            </w:pPr>
          </w:p>
          <w:p w14:paraId="0745546F" w14:textId="77777777" w:rsidR="001B2DAA" w:rsidRDefault="001B2DAA">
            <w:pPr>
              <w:rPr>
                <w:rFonts w:eastAsiaTheme="minorEastAsia"/>
                <w:sz w:val="24"/>
                <w:szCs w:val="24"/>
              </w:rPr>
            </w:pPr>
          </w:p>
          <w:p w14:paraId="289721E7" w14:textId="77777777" w:rsidR="00CA6FE8" w:rsidRDefault="0063241C" w:rsidP="0063241C">
            <w:r>
              <w:rPr>
                <w:rFonts w:eastAsiaTheme="minorEastAsia" w:hint="eastAsia"/>
                <w:sz w:val="24"/>
                <w:szCs w:val="24"/>
              </w:rPr>
              <w:t>不符合</w:t>
            </w:r>
          </w:p>
        </w:tc>
      </w:tr>
      <w:tr w:rsidR="00CA6FE8" w:rsidRPr="00D535AA" w14:paraId="0F6EC130" w14:textId="77777777" w:rsidTr="0038113A">
        <w:trPr>
          <w:trHeight w:val="560"/>
        </w:trPr>
        <w:tc>
          <w:tcPr>
            <w:tcW w:w="1954" w:type="dxa"/>
          </w:tcPr>
          <w:p w14:paraId="166BBB6C" w14:textId="77777777" w:rsidR="00CA6FE8" w:rsidRPr="00D535AA" w:rsidRDefault="00CA6FE8"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14:paraId="3E01D17C" w14:textId="77777777" w:rsidR="00CA6FE8" w:rsidRPr="00D535AA" w:rsidRDefault="00CA6FE8" w:rsidP="0038113A">
            <w:pPr>
              <w:rPr>
                <w:rFonts w:eastAsiaTheme="minorEastAsia"/>
                <w:b/>
                <w:sz w:val="24"/>
                <w:szCs w:val="24"/>
              </w:rPr>
            </w:pPr>
            <w:r w:rsidRPr="00D535AA">
              <w:rPr>
                <w:rFonts w:eastAsiaTheme="minorEastAsia"/>
                <w:b/>
                <w:sz w:val="24"/>
                <w:szCs w:val="24"/>
              </w:rPr>
              <w:t>E</w:t>
            </w:r>
            <w:r>
              <w:rPr>
                <w:rFonts w:eastAsiaTheme="minorEastAsia"/>
                <w:b/>
                <w:sz w:val="24"/>
                <w:szCs w:val="24"/>
              </w:rPr>
              <w:t>O</w:t>
            </w:r>
            <w:r w:rsidRPr="00D535AA">
              <w:rPr>
                <w:rFonts w:eastAsiaTheme="minorEastAsia"/>
                <w:b/>
                <w:sz w:val="24"/>
                <w:szCs w:val="24"/>
              </w:rPr>
              <w:t>8.2</w:t>
            </w:r>
          </w:p>
          <w:p w14:paraId="66CE652D" w14:textId="77777777" w:rsidR="00CA6FE8" w:rsidRPr="00D535AA" w:rsidRDefault="00CA6FE8" w:rsidP="0038113A">
            <w:pPr>
              <w:rPr>
                <w:rFonts w:eastAsiaTheme="minorEastAsia"/>
                <w:sz w:val="24"/>
                <w:szCs w:val="24"/>
              </w:rPr>
            </w:pPr>
          </w:p>
        </w:tc>
        <w:tc>
          <w:tcPr>
            <w:tcW w:w="10738" w:type="dxa"/>
          </w:tcPr>
          <w:p w14:paraId="170C551A" w14:textId="6ECFF443" w:rsidR="00CA6FE8" w:rsidRPr="008E4182" w:rsidRDefault="002116F3"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编制了《应急准备和响应程序》，建立了火灾</w:t>
            </w:r>
            <w:r w:rsidR="00CA6FE8" w:rsidRPr="008E4182">
              <w:rPr>
                <w:rFonts w:eastAsiaTheme="minorEastAsia" w:hAnsiTheme="minorEastAsia"/>
                <w:sz w:val="24"/>
                <w:szCs w:val="24"/>
              </w:rPr>
              <w:t>、</w:t>
            </w:r>
            <w:r w:rsidRPr="008E4182">
              <w:rPr>
                <w:rFonts w:eastAsiaTheme="minorEastAsia" w:hAnsiTheme="minorEastAsia"/>
                <w:sz w:val="24"/>
                <w:szCs w:val="24"/>
              </w:rPr>
              <w:t>触电、</w:t>
            </w:r>
            <w:r w:rsidR="00E55A46">
              <w:rPr>
                <w:rFonts w:eastAsiaTheme="minorEastAsia" w:hAnsiTheme="minorEastAsia" w:hint="eastAsia"/>
                <w:sz w:val="24"/>
                <w:szCs w:val="24"/>
              </w:rPr>
              <w:t>化学品泄漏</w:t>
            </w:r>
            <w:r w:rsidR="00CA6FE8" w:rsidRPr="008E4182">
              <w:rPr>
                <w:rFonts w:eastAsiaTheme="minorEastAsia" w:hAnsiTheme="minorEastAsia"/>
                <w:sz w:val="24"/>
                <w:szCs w:val="24"/>
              </w:rPr>
              <w:t>等应急预案，由生产部组织演练，提供了应急预案演习记录，</w:t>
            </w:r>
          </w:p>
          <w:p w14:paraId="4F29938C" w14:textId="28C1AABD" w:rsidR="00CA6FE8" w:rsidRPr="008E4182" w:rsidRDefault="00CA6FE8"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查火灾应急演练记录，演练时间</w:t>
            </w:r>
            <w:r w:rsidRPr="008E4182">
              <w:rPr>
                <w:rFonts w:eastAsiaTheme="minorEastAsia"/>
                <w:sz w:val="24"/>
                <w:szCs w:val="24"/>
              </w:rPr>
              <w:t xml:space="preserve">  202</w:t>
            </w:r>
            <w:r w:rsidR="001E0AFE">
              <w:rPr>
                <w:rFonts w:eastAsiaTheme="minorEastAsia"/>
                <w:sz w:val="24"/>
                <w:szCs w:val="24"/>
              </w:rPr>
              <w:t>2</w:t>
            </w:r>
            <w:r w:rsidRPr="008E4182">
              <w:rPr>
                <w:rFonts w:eastAsiaTheme="minorEastAsia" w:hAnsiTheme="minorEastAsia"/>
                <w:sz w:val="24"/>
                <w:szCs w:val="24"/>
              </w:rPr>
              <w:t>年</w:t>
            </w:r>
            <w:r w:rsidR="001E0AFE">
              <w:rPr>
                <w:rFonts w:eastAsiaTheme="minorEastAsia"/>
                <w:sz w:val="24"/>
                <w:szCs w:val="24"/>
              </w:rPr>
              <w:t>3</w:t>
            </w:r>
            <w:r w:rsidRPr="008E4182">
              <w:rPr>
                <w:rFonts w:eastAsiaTheme="minorEastAsia" w:hAnsiTheme="minorEastAsia"/>
                <w:sz w:val="24"/>
                <w:szCs w:val="24"/>
              </w:rPr>
              <w:t>月</w:t>
            </w:r>
            <w:r w:rsidR="003C37F7">
              <w:rPr>
                <w:rFonts w:eastAsiaTheme="minorEastAsia" w:hAnsiTheme="minorEastAsia"/>
                <w:sz w:val="24"/>
                <w:szCs w:val="24"/>
              </w:rPr>
              <w:t>21</w:t>
            </w:r>
            <w:r w:rsidRPr="008E4182">
              <w:rPr>
                <w:rFonts w:eastAsiaTheme="minorEastAsia" w:hAnsiTheme="minorEastAsia"/>
                <w:sz w:val="24"/>
                <w:szCs w:val="24"/>
              </w:rPr>
              <w:t>日</w:t>
            </w:r>
          </w:p>
          <w:p w14:paraId="090E382E" w14:textId="75A96888" w:rsidR="00CA6FE8" w:rsidRPr="008E4182" w:rsidRDefault="00CA6FE8" w:rsidP="000A48BC">
            <w:pPr>
              <w:tabs>
                <w:tab w:val="left" w:pos="6597"/>
              </w:tabs>
              <w:spacing w:beforeLines="20" w:before="62" w:afterLines="20" w:after="62" w:line="312" w:lineRule="auto"/>
              <w:ind w:firstLineChars="200" w:firstLine="480"/>
              <w:rPr>
                <w:rFonts w:eastAsiaTheme="minorEastAsia"/>
                <w:sz w:val="24"/>
                <w:szCs w:val="24"/>
              </w:rPr>
            </w:pPr>
            <w:r w:rsidRPr="008E4182">
              <w:rPr>
                <w:rFonts w:eastAsiaTheme="minorEastAsia" w:hAnsiTheme="minorEastAsia"/>
                <w:sz w:val="24"/>
                <w:szCs w:val="24"/>
              </w:rPr>
              <w:t>负责人：</w:t>
            </w:r>
            <w:r w:rsidR="003C37F7" w:rsidRPr="003C37F7">
              <w:rPr>
                <w:rFonts w:eastAsiaTheme="minorEastAsia" w:hAnsiTheme="minorEastAsia" w:hint="eastAsia"/>
                <w:sz w:val="24"/>
                <w:szCs w:val="24"/>
              </w:rPr>
              <w:t>孙壮凯</w:t>
            </w:r>
          </w:p>
          <w:p w14:paraId="018DF9C8" w14:textId="4543FE4E" w:rsidR="00CA6FE8" w:rsidRDefault="00CA6FE8" w:rsidP="000A48BC">
            <w:pPr>
              <w:tabs>
                <w:tab w:val="left" w:pos="6597"/>
              </w:tabs>
              <w:spacing w:beforeLines="20" w:before="62" w:afterLines="20" w:after="62" w:line="312" w:lineRule="auto"/>
              <w:ind w:firstLineChars="200" w:firstLine="480"/>
              <w:rPr>
                <w:rFonts w:eastAsiaTheme="minorEastAsia" w:hAnsiTheme="minorEastAsia"/>
                <w:sz w:val="24"/>
                <w:szCs w:val="24"/>
              </w:rPr>
            </w:pPr>
            <w:r w:rsidRPr="008E4182">
              <w:rPr>
                <w:rFonts w:eastAsiaTheme="minorEastAsia" w:hAnsiTheme="minorEastAsia"/>
                <w:sz w:val="24"/>
                <w:szCs w:val="24"/>
              </w:rPr>
              <w:t>参加人：全体员工</w:t>
            </w:r>
            <w:r w:rsidR="002116F3" w:rsidRPr="008E4182">
              <w:rPr>
                <w:rFonts w:eastAsiaTheme="minorEastAsia" w:hAnsiTheme="minorEastAsia"/>
                <w:sz w:val="24"/>
                <w:szCs w:val="24"/>
              </w:rPr>
              <w:t>（生产部、行政部、</w:t>
            </w:r>
            <w:r w:rsidR="003C37F7">
              <w:rPr>
                <w:rFonts w:eastAsiaTheme="minorEastAsia" w:hAnsiTheme="minorEastAsia" w:hint="eastAsia"/>
                <w:sz w:val="24"/>
                <w:szCs w:val="24"/>
              </w:rPr>
              <w:t>业务部、技术部</w:t>
            </w:r>
            <w:r w:rsidRPr="008E4182">
              <w:rPr>
                <w:rFonts w:eastAsiaTheme="minorEastAsia" w:hAnsiTheme="minorEastAsia"/>
                <w:sz w:val="24"/>
                <w:szCs w:val="24"/>
              </w:rPr>
              <w:t>）</w:t>
            </w:r>
          </w:p>
          <w:p w14:paraId="5E87C37E"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hAnsiTheme="minorEastAsia"/>
                <w:sz w:val="24"/>
                <w:szCs w:val="24"/>
              </w:rPr>
            </w:pPr>
            <w:r w:rsidRPr="00D416E9">
              <w:rPr>
                <w:rFonts w:eastAsiaTheme="minorEastAsia" w:hAnsiTheme="minorEastAsia" w:hint="eastAsia"/>
                <w:sz w:val="24"/>
                <w:szCs w:val="24"/>
              </w:rPr>
              <w:t>记录演练过程、急救措施等内容。</w:t>
            </w:r>
          </w:p>
          <w:p w14:paraId="196398AF"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AnsiTheme="minorEastAsia" w:hint="eastAsia"/>
                <w:sz w:val="24"/>
                <w:szCs w:val="24"/>
              </w:rPr>
              <w:t>评价：组织指挥有序，项目岗位配合较好，达到了预定目标，演练的效果较好。人员的速度较快，及时按照预定方案对事故处理人员进行保护。</w:t>
            </w:r>
          </w:p>
          <w:p w14:paraId="1CE5383C" w14:textId="77777777" w:rsidR="001E0AFE" w:rsidRPr="00A83D43"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A83D43">
              <w:rPr>
                <w:rFonts w:eastAsiaTheme="minorEastAsia" w:hAnsiTheme="minorEastAsia"/>
                <w:sz w:val="24"/>
                <w:szCs w:val="24"/>
              </w:rPr>
              <w:lastRenderedPageBreak/>
              <w:t>演练达到了目的。有效。</w:t>
            </w:r>
          </w:p>
          <w:p w14:paraId="20AB144A" w14:textId="43C8C46D" w:rsidR="001E0AFE" w:rsidRDefault="001E0AFE" w:rsidP="001E0AFE">
            <w:pPr>
              <w:tabs>
                <w:tab w:val="left" w:pos="6597"/>
              </w:tabs>
              <w:spacing w:beforeLines="20" w:before="62" w:afterLines="20" w:after="62"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再查</w:t>
            </w:r>
            <w:r>
              <w:rPr>
                <w:rFonts w:eastAsiaTheme="minorEastAsia" w:hAnsiTheme="minorEastAsia" w:hint="eastAsia"/>
                <w:sz w:val="24"/>
                <w:szCs w:val="24"/>
              </w:rPr>
              <w:t>2022.</w:t>
            </w:r>
            <w:r>
              <w:rPr>
                <w:rFonts w:eastAsiaTheme="minorEastAsia" w:hAnsiTheme="minorEastAsia"/>
                <w:sz w:val="24"/>
                <w:szCs w:val="24"/>
              </w:rPr>
              <w:t>1</w:t>
            </w:r>
            <w:r>
              <w:rPr>
                <w:rFonts w:eastAsiaTheme="minorEastAsia" w:hAnsiTheme="minorEastAsia" w:hint="eastAsia"/>
                <w:sz w:val="24"/>
                <w:szCs w:val="24"/>
              </w:rPr>
              <w:t>.</w:t>
            </w:r>
            <w:r>
              <w:rPr>
                <w:rFonts w:eastAsiaTheme="minorEastAsia" w:hAnsiTheme="minorEastAsia"/>
                <w:sz w:val="24"/>
                <w:szCs w:val="24"/>
              </w:rPr>
              <w:t>15</w:t>
            </w:r>
            <w:r>
              <w:rPr>
                <w:rFonts w:eastAsiaTheme="minorEastAsia" w:hAnsiTheme="minorEastAsia" w:hint="eastAsia"/>
                <w:sz w:val="24"/>
                <w:szCs w:val="24"/>
              </w:rPr>
              <w:t>日</w:t>
            </w:r>
            <w:r>
              <w:rPr>
                <w:rFonts w:eastAsiaTheme="minorEastAsia" w:hAnsiTheme="minorEastAsia"/>
                <w:sz w:val="24"/>
                <w:szCs w:val="24"/>
              </w:rPr>
              <w:t>触电应急演练记录</w:t>
            </w:r>
            <w:r w:rsidRPr="00A83D43">
              <w:rPr>
                <w:rFonts w:eastAsiaTheme="minorEastAsia" w:hAnsiTheme="minorEastAsia"/>
                <w:sz w:val="24"/>
                <w:szCs w:val="24"/>
              </w:rPr>
              <w:t>，</w:t>
            </w:r>
            <w:r w:rsidR="003C37F7" w:rsidRPr="00A83D43">
              <w:rPr>
                <w:rFonts w:eastAsiaTheme="minorEastAsia" w:hAnsiTheme="minorEastAsia"/>
                <w:sz w:val="24"/>
                <w:szCs w:val="24"/>
              </w:rPr>
              <w:t>再查</w:t>
            </w:r>
            <w:r w:rsidR="003C37F7">
              <w:rPr>
                <w:rFonts w:eastAsiaTheme="minorEastAsia" w:hAnsiTheme="minorEastAsia" w:hint="eastAsia"/>
                <w:sz w:val="24"/>
                <w:szCs w:val="24"/>
              </w:rPr>
              <w:t>2022.</w:t>
            </w:r>
            <w:r w:rsidR="003C37F7">
              <w:rPr>
                <w:rFonts w:eastAsiaTheme="minorEastAsia" w:hAnsiTheme="minorEastAsia"/>
                <w:sz w:val="24"/>
                <w:szCs w:val="24"/>
              </w:rPr>
              <w:t>5</w:t>
            </w:r>
            <w:r w:rsidR="003C37F7">
              <w:rPr>
                <w:rFonts w:eastAsiaTheme="minorEastAsia" w:hAnsiTheme="minorEastAsia" w:hint="eastAsia"/>
                <w:sz w:val="24"/>
                <w:szCs w:val="24"/>
              </w:rPr>
              <w:t>.</w:t>
            </w:r>
            <w:r w:rsidR="003C37F7">
              <w:rPr>
                <w:rFonts w:eastAsiaTheme="minorEastAsia" w:hAnsiTheme="minorEastAsia"/>
                <w:sz w:val="24"/>
                <w:szCs w:val="24"/>
              </w:rPr>
              <w:t>15</w:t>
            </w:r>
            <w:r w:rsidR="003C37F7">
              <w:rPr>
                <w:rFonts w:eastAsiaTheme="minorEastAsia" w:hAnsiTheme="minorEastAsia" w:hint="eastAsia"/>
                <w:sz w:val="24"/>
                <w:szCs w:val="24"/>
              </w:rPr>
              <w:t>日化学品泄漏</w:t>
            </w:r>
            <w:r w:rsidR="003C37F7">
              <w:rPr>
                <w:rFonts w:eastAsiaTheme="minorEastAsia" w:hAnsiTheme="minorEastAsia"/>
                <w:sz w:val="24"/>
                <w:szCs w:val="24"/>
              </w:rPr>
              <w:t>应急演练记录</w:t>
            </w:r>
            <w:r w:rsidR="003C37F7" w:rsidRPr="00A83D43">
              <w:rPr>
                <w:rFonts w:eastAsiaTheme="minorEastAsia" w:hAnsiTheme="minorEastAsia"/>
                <w:sz w:val="24"/>
                <w:szCs w:val="24"/>
              </w:rPr>
              <w:t>，</w:t>
            </w:r>
            <w:r w:rsidRPr="00A83D43">
              <w:rPr>
                <w:rFonts w:eastAsiaTheme="minorEastAsia" w:hAnsiTheme="minorEastAsia"/>
                <w:sz w:val="24"/>
                <w:szCs w:val="24"/>
              </w:rPr>
              <w:t>情况基本同上。</w:t>
            </w:r>
          </w:p>
          <w:p w14:paraId="5E362117" w14:textId="77777777"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现场巡视办公区有灭火器，均有效；车间配有多个灭火器和消防栓，均有效。</w:t>
            </w:r>
          </w:p>
          <w:p w14:paraId="5DA050C3" w14:textId="3105A1A1"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生产车间内配有消防栓、水龙带；车间、仓库配有灭火器等消防设施。</w:t>
            </w:r>
          </w:p>
          <w:p w14:paraId="6A4727C6" w14:textId="7173CD06" w:rsidR="001E0AFE" w:rsidRPr="00D416E9" w:rsidRDefault="001E0AFE" w:rsidP="001E0AFE">
            <w:pPr>
              <w:tabs>
                <w:tab w:val="left" w:pos="6597"/>
              </w:tabs>
              <w:spacing w:beforeLines="20" w:before="62" w:afterLines="20" w:after="62" w:line="312" w:lineRule="auto"/>
              <w:ind w:firstLineChars="200" w:firstLine="480"/>
              <w:rPr>
                <w:rFonts w:eastAsiaTheme="minorEastAsia"/>
                <w:sz w:val="24"/>
                <w:szCs w:val="24"/>
              </w:rPr>
            </w:pPr>
            <w:r w:rsidRPr="00D416E9">
              <w:rPr>
                <w:rFonts w:eastAsiaTheme="minorEastAsia" w:hint="eastAsia"/>
                <w:sz w:val="24"/>
                <w:szCs w:val="24"/>
              </w:rPr>
              <w:t>查到“环境安全检查记录”，</w:t>
            </w:r>
            <w:r>
              <w:rPr>
                <w:rFonts w:eastAsiaTheme="minorEastAsia" w:hint="eastAsia"/>
                <w:sz w:val="24"/>
                <w:szCs w:val="24"/>
              </w:rPr>
              <w:t>20</w:t>
            </w:r>
            <w:r w:rsidR="003C37F7">
              <w:rPr>
                <w:rFonts w:eastAsiaTheme="minorEastAsia"/>
                <w:sz w:val="24"/>
                <w:szCs w:val="24"/>
              </w:rPr>
              <w:t>12</w:t>
            </w:r>
            <w:r>
              <w:rPr>
                <w:rFonts w:eastAsiaTheme="minorEastAsia" w:hint="eastAsia"/>
                <w:sz w:val="24"/>
                <w:szCs w:val="24"/>
              </w:rPr>
              <w:t>.</w:t>
            </w:r>
            <w:r w:rsidR="003C37F7">
              <w:rPr>
                <w:rFonts w:eastAsiaTheme="minorEastAsia"/>
                <w:sz w:val="24"/>
                <w:szCs w:val="24"/>
              </w:rPr>
              <w:t>8</w:t>
            </w:r>
            <w:r>
              <w:rPr>
                <w:rFonts w:eastAsiaTheme="minorEastAsia" w:hint="eastAsia"/>
                <w:sz w:val="24"/>
                <w:szCs w:val="24"/>
              </w:rPr>
              <w:t>-2022.</w:t>
            </w:r>
            <w:r w:rsidR="003C37F7">
              <w:rPr>
                <w:rFonts w:eastAsiaTheme="minorEastAsia"/>
                <w:sz w:val="24"/>
                <w:szCs w:val="24"/>
              </w:rPr>
              <w:t>7</w:t>
            </w:r>
            <w:r>
              <w:rPr>
                <w:rFonts w:eastAsiaTheme="minorEastAsia" w:hint="eastAsia"/>
                <w:sz w:val="24"/>
                <w:szCs w:val="24"/>
              </w:rPr>
              <w:t>月定期（各月一次）</w:t>
            </w:r>
            <w:r w:rsidRPr="00D416E9">
              <w:rPr>
                <w:rFonts w:eastAsiaTheme="minorEastAsia" w:hint="eastAsia"/>
                <w:sz w:val="24"/>
                <w:szCs w:val="24"/>
              </w:rPr>
              <w:t>对车间</w:t>
            </w:r>
            <w:r>
              <w:rPr>
                <w:rFonts w:eastAsiaTheme="minorEastAsia" w:hint="eastAsia"/>
                <w:sz w:val="24"/>
                <w:szCs w:val="24"/>
              </w:rPr>
              <w:t>及办公室的灭火器及消防栓等消防设施</w:t>
            </w:r>
            <w:r w:rsidRPr="00D416E9">
              <w:rPr>
                <w:rFonts w:eastAsiaTheme="minorEastAsia" w:hint="eastAsia"/>
                <w:sz w:val="24"/>
                <w:szCs w:val="24"/>
              </w:rPr>
              <w:t>进行了检查，结果正常。</w:t>
            </w:r>
          </w:p>
          <w:p w14:paraId="24040FEA" w14:textId="77777777" w:rsidR="00CA6FE8" w:rsidRPr="00C633D9" w:rsidRDefault="00CA6FE8" w:rsidP="00FB217F">
            <w:pPr>
              <w:tabs>
                <w:tab w:val="left" w:pos="8689"/>
              </w:tabs>
              <w:spacing w:line="288" w:lineRule="auto"/>
              <w:ind w:firstLineChars="200" w:firstLine="480"/>
              <w:rPr>
                <w:rFonts w:eastAsiaTheme="minorEastAsia"/>
                <w:sz w:val="24"/>
                <w:szCs w:val="24"/>
                <w:highlight w:val="yellow"/>
              </w:rPr>
            </w:pPr>
            <w:r w:rsidRPr="001571F8">
              <w:rPr>
                <w:rFonts w:eastAsiaTheme="minorEastAsia" w:hAnsiTheme="minorEastAsia"/>
                <w:sz w:val="24"/>
                <w:szCs w:val="24"/>
              </w:rPr>
              <w:t>自体系运行以来尚未发生紧急情况。</w:t>
            </w:r>
          </w:p>
        </w:tc>
        <w:tc>
          <w:tcPr>
            <w:tcW w:w="851" w:type="dxa"/>
          </w:tcPr>
          <w:p w14:paraId="4AE35CDF" w14:textId="77777777" w:rsidR="00CA6FE8" w:rsidRDefault="00CA6FE8">
            <w:r w:rsidRPr="006D1561">
              <w:rPr>
                <w:rFonts w:eastAsiaTheme="minorEastAsia"/>
                <w:sz w:val="24"/>
                <w:szCs w:val="24"/>
              </w:rPr>
              <w:lastRenderedPageBreak/>
              <w:t>符合</w:t>
            </w:r>
          </w:p>
        </w:tc>
      </w:tr>
    </w:tbl>
    <w:p w14:paraId="26F610AD" w14:textId="77777777" w:rsidR="0038113A" w:rsidRPr="00D535AA" w:rsidRDefault="0038113A">
      <w:pPr>
        <w:rPr>
          <w:rFonts w:eastAsiaTheme="minorEastAsia"/>
        </w:rPr>
      </w:pPr>
      <w:r w:rsidRPr="00D535AA">
        <w:rPr>
          <w:rFonts w:eastAsiaTheme="minorEastAsia"/>
        </w:rPr>
        <w:ptab w:relativeTo="margin" w:alignment="center" w:leader="none"/>
      </w:r>
    </w:p>
    <w:p w14:paraId="48EA8634" w14:textId="77777777" w:rsidR="0038113A" w:rsidRPr="00D535AA" w:rsidRDefault="0038113A">
      <w:pPr>
        <w:rPr>
          <w:rFonts w:eastAsiaTheme="minorEastAsia"/>
        </w:rPr>
      </w:pPr>
    </w:p>
    <w:p w14:paraId="682B4C0F" w14:textId="77777777" w:rsidR="0038113A" w:rsidRPr="00D535AA" w:rsidRDefault="0038113A" w:rsidP="0038113A">
      <w:pPr>
        <w:pStyle w:val="a6"/>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B76A" w14:textId="77777777" w:rsidR="00F853F8" w:rsidRDefault="00F853F8" w:rsidP="00970F64">
      <w:r>
        <w:separator/>
      </w:r>
    </w:p>
  </w:endnote>
  <w:endnote w:type="continuationSeparator" w:id="0">
    <w:p w14:paraId="3A5DB30A" w14:textId="77777777" w:rsidR="00F853F8" w:rsidRDefault="00F853F8" w:rsidP="0097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0E4FAC3D" w14:textId="77777777" w:rsidR="00D92194" w:rsidRDefault="00C001EC">
            <w:pPr>
              <w:pStyle w:val="a6"/>
              <w:jc w:val="center"/>
            </w:pPr>
            <w:r>
              <w:rPr>
                <w:b/>
                <w:sz w:val="24"/>
                <w:szCs w:val="24"/>
              </w:rPr>
              <w:fldChar w:fldCharType="begin"/>
            </w:r>
            <w:r w:rsidR="00D92194">
              <w:rPr>
                <w:b/>
              </w:rPr>
              <w:instrText>PAGE</w:instrText>
            </w:r>
            <w:r>
              <w:rPr>
                <w:b/>
                <w:sz w:val="24"/>
                <w:szCs w:val="24"/>
              </w:rPr>
              <w:fldChar w:fldCharType="separate"/>
            </w:r>
            <w:r w:rsidR="00497366">
              <w:rPr>
                <w:b/>
                <w:noProof/>
              </w:rPr>
              <w:t>10</w:t>
            </w:r>
            <w:r>
              <w:rPr>
                <w:b/>
                <w:sz w:val="24"/>
                <w:szCs w:val="24"/>
              </w:rPr>
              <w:fldChar w:fldCharType="end"/>
            </w:r>
            <w:r w:rsidR="00D92194">
              <w:rPr>
                <w:lang w:val="zh-CN"/>
              </w:rPr>
              <w:t xml:space="preserve"> / </w:t>
            </w:r>
            <w:r>
              <w:rPr>
                <w:b/>
                <w:sz w:val="24"/>
                <w:szCs w:val="24"/>
              </w:rPr>
              <w:fldChar w:fldCharType="begin"/>
            </w:r>
            <w:r w:rsidR="00D92194">
              <w:rPr>
                <w:b/>
              </w:rPr>
              <w:instrText>NUMPAGES</w:instrText>
            </w:r>
            <w:r>
              <w:rPr>
                <w:b/>
                <w:sz w:val="24"/>
                <w:szCs w:val="24"/>
              </w:rPr>
              <w:fldChar w:fldCharType="separate"/>
            </w:r>
            <w:r w:rsidR="00497366">
              <w:rPr>
                <w:b/>
                <w:noProof/>
              </w:rPr>
              <w:t>21</w:t>
            </w:r>
            <w:r>
              <w:rPr>
                <w:b/>
                <w:sz w:val="24"/>
                <w:szCs w:val="24"/>
              </w:rPr>
              <w:fldChar w:fldCharType="end"/>
            </w:r>
          </w:p>
        </w:sdtContent>
      </w:sdt>
    </w:sdtContent>
  </w:sdt>
  <w:p w14:paraId="218F4EB1" w14:textId="77777777" w:rsidR="00D92194" w:rsidRDefault="00D92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49BD" w14:textId="77777777" w:rsidR="00F853F8" w:rsidRDefault="00F853F8" w:rsidP="00970F64">
      <w:r>
        <w:separator/>
      </w:r>
    </w:p>
  </w:footnote>
  <w:footnote w:type="continuationSeparator" w:id="0">
    <w:p w14:paraId="58BE748B" w14:textId="77777777" w:rsidR="00F853F8" w:rsidRDefault="00F853F8" w:rsidP="0097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17E" w14:textId="77777777" w:rsidR="00CF2C2B" w:rsidRDefault="00CF2C2B" w:rsidP="00CF2C2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0" locked="0" layoutInCell="1" allowOverlap="1" wp14:anchorId="5876D829" wp14:editId="624F92D4">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00000">
      <w:pict w14:anchorId="299948FE">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8240;mso-position-horizontal-relative:text;mso-position-vertical-relative:text" stroked="f">
          <v:textbox style="mso-next-textbox:#文本框 1">
            <w:txbxContent>
              <w:p w14:paraId="789213AF" w14:textId="77777777" w:rsidR="00CF2C2B" w:rsidRDefault="00CF2C2B" w:rsidP="00CF2C2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84DDE6B" w14:textId="77777777" w:rsidR="00CF2C2B" w:rsidRDefault="00CF2C2B" w:rsidP="00CF2C2B">
    <w:pPr>
      <w:pStyle w:val="a8"/>
      <w:pBdr>
        <w:bottom w:val="nil"/>
      </w:pBdr>
      <w:spacing w:line="320" w:lineRule="exact"/>
      <w:ind w:firstLineChars="400" w:firstLine="755"/>
      <w:jc w:val="left"/>
    </w:pPr>
    <w:r>
      <w:rPr>
        <w:rStyle w:val="CharChar1"/>
        <w:rFonts w:hint="default"/>
        <w:w w:val="90"/>
      </w:rPr>
      <w:t>Beijing International Standard united Certification Co.,Ltd.</w:t>
    </w:r>
  </w:p>
  <w:p w14:paraId="610ED096" w14:textId="77777777" w:rsidR="00D92194" w:rsidRPr="00CF2C2B" w:rsidRDefault="00D92194" w:rsidP="00CF2C2B">
    <w:pPr>
      <w:pStyle w:val="a8"/>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60E28"/>
    <w:multiLevelType w:val="singleLevel"/>
    <w:tmpl w:val="87560E28"/>
    <w:lvl w:ilvl="0">
      <w:start w:val="1"/>
      <w:numFmt w:val="decimal"/>
      <w:suff w:val="nothing"/>
      <w:lvlText w:val="%1．"/>
      <w:lvlJc w:val="left"/>
    </w:lvl>
  </w:abstractNum>
  <w:abstractNum w:abstractNumId="1" w15:restartNumberingAfterBreak="0">
    <w:nsid w:val="A8821CC9"/>
    <w:multiLevelType w:val="singleLevel"/>
    <w:tmpl w:val="A8821CC9"/>
    <w:lvl w:ilvl="0">
      <w:start w:val="1"/>
      <w:numFmt w:val="decimal"/>
      <w:suff w:val="nothing"/>
      <w:lvlText w:val="%1）"/>
      <w:lvlJc w:val="left"/>
    </w:lvl>
  </w:abstractNum>
  <w:abstractNum w:abstractNumId="2" w15:restartNumberingAfterBreak="0">
    <w:nsid w:val="F8145567"/>
    <w:multiLevelType w:val="singleLevel"/>
    <w:tmpl w:val="F8145567"/>
    <w:lvl w:ilvl="0">
      <w:start w:val="3"/>
      <w:numFmt w:val="decimal"/>
      <w:suff w:val="nothing"/>
      <w:lvlText w:val="%1、"/>
      <w:lvlJc w:val="left"/>
      <w:rPr>
        <w:rFonts w:cs="Times New Roman"/>
      </w:rPr>
    </w:lvl>
  </w:abstractNum>
  <w:abstractNum w:abstractNumId="3" w15:restartNumberingAfterBreak="0">
    <w:nsid w:val="11B26AFA"/>
    <w:multiLevelType w:val="singleLevel"/>
    <w:tmpl w:val="11B26AFA"/>
    <w:lvl w:ilvl="0">
      <w:start w:val="1"/>
      <w:numFmt w:val="chineseCounting"/>
      <w:suff w:val="nothing"/>
      <w:lvlText w:val="%1、"/>
      <w:lvlJc w:val="left"/>
      <w:rPr>
        <w:rFonts w:hint="eastAsia"/>
      </w:rPr>
    </w:lvl>
  </w:abstractNum>
  <w:abstractNum w:abstractNumId="4" w15:restartNumberingAfterBreak="0">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DFAF9E7"/>
    <w:multiLevelType w:val="singleLevel"/>
    <w:tmpl w:val="3DFAF9E7"/>
    <w:lvl w:ilvl="0">
      <w:start w:val="1"/>
      <w:numFmt w:val="decimal"/>
      <w:suff w:val="nothing"/>
      <w:lvlText w:val="%1．"/>
      <w:lvlJc w:val="left"/>
    </w:lvl>
  </w:abstractNum>
  <w:abstractNum w:abstractNumId="6" w15:restartNumberingAfterBreak="0">
    <w:nsid w:val="49282D99"/>
    <w:multiLevelType w:val="singleLevel"/>
    <w:tmpl w:val="49282D99"/>
    <w:lvl w:ilvl="0">
      <w:start w:val="6"/>
      <w:numFmt w:val="chineseCounting"/>
      <w:suff w:val="nothing"/>
      <w:lvlText w:val="%1、"/>
      <w:lvlJc w:val="left"/>
      <w:rPr>
        <w:rFonts w:hint="eastAsia"/>
      </w:rPr>
    </w:lvl>
  </w:abstractNum>
  <w:abstractNum w:abstractNumId="7" w15:restartNumberingAfterBreak="0">
    <w:nsid w:val="59CA15D8"/>
    <w:multiLevelType w:val="singleLevel"/>
    <w:tmpl w:val="59CA15D8"/>
    <w:lvl w:ilvl="0">
      <w:start w:val="1"/>
      <w:numFmt w:val="decimal"/>
      <w:suff w:val="nothing"/>
      <w:lvlText w:val="%1、"/>
      <w:lvlJc w:val="left"/>
    </w:lvl>
  </w:abstractNum>
  <w:abstractNum w:abstractNumId="8" w15:restartNumberingAfterBreak="0">
    <w:nsid w:val="59CB4BF7"/>
    <w:multiLevelType w:val="singleLevel"/>
    <w:tmpl w:val="59CB4BF7"/>
    <w:lvl w:ilvl="0">
      <w:start w:val="1"/>
      <w:numFmt w:val="decimal"/>
      <w:suff w:val="nothing"/>
      <w:lvlText w:val="%1、"/>
      <w:lvlJc w:val="left"/>
    </w:lvl>
  </w:abstractNum>
  <w:abstractNum w:abstractNumId="9" w15:restartNumberingAfterBreak="0">
    <w:nsid w:val="59CB5667"/>
    <w:multiLevelType w:val="singleLevel"/>
    <w:tmpl w:val="59CB5667"/>
    <w:lvl w:ilvl="0">
      <w:start w:val="2"/>
      <w:numFmt w:val="decimal"/>
      <w:suff w:val="nothing"/>
      <w:lvlText w:val="%1、"/>
      <w:lvlJc w:val="left"/>
    </w:lvl>
  </w:abstractNum>
  <w:abstractNum w:abstractNumId="10" w15:restartNumberingAfterBreak="0">
    <w:nsid w:val="59CB57A6"/>
    <w:multiLevelType w:val="singleLevel"/>
    <w:tmpl w:val="59CB57A6"/>
    <w:lvl w:ilvl="0">
      <w:start w:val="1"/>
      <w:numFmt w:val="decimal"/>
      <w:suff w:val="nothing"/>
      <w:lvlText w:val="%1、"/>
      <w:lvlJc w:val="left"/>
    </w:lvl>
  </w:abstractNum>
  <w:abstractNum w:abstractNumId="11" w15:restartNumberingAfterBreak="0">
    <w:nsid w:val="59CC63EA"/>
    <w:multiLevelType w:val="singleLevel"/>
    <w:tmpl w:val="59CC63EA"/>
    <w:lvl w:ilvl="0">
      <w:start w:val="1"/>
      <w:numFmt w:val="decimal"/>
      <w:suff w:val="nothing"/>
      <w:lvlText w:val="%1、"/>
      <w:lvlJc w:val="left"/>
    </w:lvl>
  </w:abstractNum>
  <w:abstractNum w:abstractNumId="12" w15:restartNumberingAfterBreak="0">
    <w:nsid w:val="59FEC610"/>
    <w:multiLevelType w:val="singleLevel"/>
    <w:tmpl w:val="59FEC610"/>
    <w:lvl w:ilvl="0">
      <w:start w:val="1"/>
      <w:numFmt w:val="decimal"/>
      <w:suff w:val="nothing"/>
      <w:lvlText w:val="%1、"/>
      <w:lvlJc w:val="left"/>
    </w:lvl>
  </w:abstractNum>
  <w:abstractNum w:abstractNumId="13" w15:restartNumberingAfterBreak="0">
    <w:nsid w:val="5A0013D8"/>
    <w:multiLevelType w:val="singleLevel"/>
    <w:tmpl w:val="5A0013D8"/>
    <w:lvl w:ilvl="0">
      <w:start w:val="1"/>
      <w:numFmt w:val="decimal"/>
      <w:lvlText w:val="%1."/>
      <w:lvlJc w:val="left"/>
      <w:pPr>
        <w:tabs>
          <w:tab w:val="left" w:pos="312"/>
        </w:tabs>
      </w:pPr>
    </w:lvl>
  </w:abstractNum>
  <w:abstractNum w:abstractNumId="14" w15:restartNumberingAfterBreak="0">
    <w:nsid w:val="5A00140A"/>
    <w:multiLevelType w:val="singleLevel"/>
    <w:tmpl w:val="5A00140A"/>
    <w:lvl w:ilvl="0">
      <w:start w:val="5"/>
      <w:numFmt w:val="decimal"/>
      <w:lvlText w:val="%1."/>
      <w:lvlJc w:val="left"/>
      <w:pPr>
        <w:tabs>
          <w:tab w:val="left" w:pos="312"/>
        </w:tabs>
      </w:pPr>
    </w:lvl>
  </w:abstractNum>
  <w:abstractNum w:abstractNumId="15" w15:restartNumberingAfterBreak="0">
    <w:nsid w:val="5A0014A2"/>
    <w:multiLevelType w:val="singleLevel"/>
    <w:tmpl w:val="5A0014A2"/>
    <w:lvl w:ilvl="0">
      <w:start w:val="1"/>
      <w:numFmt w:val="decimal"/>
      <w:suff w:val="nothing"/>
      <w:lvlText w:val="%1、"/>
      <w:lvlJc w:val="left"/>
    </w:lvl>
  </w:abstractNum>
  <w:abstractNum w:abstractNumId="16" w15:restartNumberingAfterBreak="0">
    <w:nsid w:val="5A001A55"/>
    <w:multiLevelType w:val="singleLevel"/>
    <w:tmpl w:val="5A001A55"/>
    <w:lvl w:ilvl="0">
      <w:start w:val="1"/>
      <w:numFmt w:val="decimal"/>
      <w:suff w:val="nothing"/>
      <w:lvlText w:val="%1、"/>
      <w:lvlJc w:val="left"/>
    </w:lvl>
  </w:abstractNum>
  <w:abstractNum w:abstractNumId="17" w15:restartNumberingAfterBreak="0">
    <w:nsid w:val="5A002A86"/>
    <w:multiLevelType w:val="singleLevel"/>
    <w:tmpl w:val="5A002A86"/>
    <w:lvl w:ilvl="0">
      <w:start w:val="1"/>
      <w:numFmt w:val="decimal"/>
      <w:lvlText w:val="%1."/>
      <w:lvlJc w:val="left"/>
      <w:pPr>
        <w:tabs>
          <w:tab w:val="left" w:pos="312"/>
        </w:tabs>
      </w:pPr>
    </w:lvl>
  </w:abstractNum>
  <w:abstractNum w:abstractNumId="18" w15:restartNumberingAfterBreak="0">
    <w:nsid w:val="5A002AB1"/>
    <w:multiLevelType w:val="singleLevel"/>
    <w:tmpl w:val="5A002AB1"/>
    <w:lvl w:ilvl="0">
      <w:start w:val="5"/>
      <w:numFmt w:val="decimal"/>
      <w:lvlText w:val="%1."/>
      <w:lvlJc w:val="left"/>
      <w:pPr>
        <w:tabs>
          <w:tab w:val="left" w:pos="312"/>
        </w:tabs>
      </w:pPr>
    </w:lvl>
  </w:abstractNum>
  <w:abstractNum w:abstractNumId="19" w15:restartNumberingAfterBreak="0">
    <w:nsid w:val="5A002B1C"/>
    <w:multiLevelType w:val="singleLevel"/>
    <w:tmpl w:val="5A002B1C"/>
    <w:lvl w:ilvl="0">
      <w:start w:val="1"/>
      <w:numFmt w:val="decimal"/>
      <w:suff w:val="nothing"/>
      <w:lvlText w:val="%1、"/>
      <w:lvlJc w:val="left"/>
    </w:lvl>
  </w:abstractNum>
  <w:abstractNum w:abstractNumId="20" w15:restartNumberingAfterBreak="0">
    <w:nsid w:val="5A16779E"/>
    <w:multiLevelType w:val="singleLevel"/>
    <w:tmpl w:val="5A16779E"/>
    <w:lvl w:ilvl="0">
      <w:start w:val="1"/>
      <w:numFmt w:val="decimal"/>
      <w:suff w:val="nothing"/>
      <w:lvlText w:val="%1、"/>
      <w:lvlJc w:val="left"/>
    </w:lvl>
  </w:abstractNum>
  <w:abstractNum w:abstractNumId="21" w15:restartNumberingAfterBreak="0">
    <w:nsid w:val="5A6FD64E"/>
    <w:multiLevelType w:val="singleLevel"/>
    <w:tmpl w:val="5A6FD64E"/>
    <w:lvl w:ilvl="0">
      <w:start w:val="1"/>
      <w:numFmt w:val="decimal"/>
      <w:suff w:val="nothing"/>
      <w:lvlText w:val="%1、"/>
      <w:lvlJc w:val="left"/>
      <w:rPr>
        <w:rFonts w:cs="Times New Roman"/>
      </w:rPr>
    </w:lvl>
  </w:abstractNum>
  <w:abstractNum w:abstractNumId="22" w15:restartNumberingAfterBreak="0">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74B1FC29"/>
    <w:multiLevelType w:val="singleLevel"/>
    <w:tmpl w:val="74B1FC29"/>
    <w:lvl w:ilvl="0">
      <w:start w:val="4"/>
      <w:numFmt w:val="chineseCounting"/>
      <w:suff w:val="nothing"/>
      <w:lvlText w:val="%1、"/>
      <w:lvlJc w:val="left"/>
      <w:rPr>
        <w:rFonts w:hint="eastAsia"/>
      </w:rPr>
    </w:lvl>
  </w:abstractNum>
  <w:abstractNum w:abstractNumId="25" w15:restartNumberingAfterBreak="0">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85308940">
    <w:abstractNumId w:val="21"/>
  </w:num>
  <w:num w:numId="2" w16cid:durableId="1837573666">
    <w:abstractNumId w:val="2"/>
  </w:num>
  <w:num w:numId="3" w16cid:durableId="1313103235">
    <w:abstractNumId w:val="23"/>
  </w:num>
  <w:num w:numId="4" w16cid:durableId="497616446">
    <w:abstractNumId w:val="6"/>
  </w:num>
  <w:num w:numId="5" w16cid:durableId="1839073857">
    <w:abstractNumId w:val="0"/>
  </w:num>
  <w:num w:numId="6" w16cid:durableId="1622683576">
    <w:abstractNumId w:val="1"/>
  </w:num>
  <w:num w:numId="7" w16cid:durableId="651375879">
    <w:abstractNumId w:val="24"/>
  </w:num>
  <w:num w:numId="8" w16cid:durableId="1739789405">
    <w:abstractNumId w:val="22"/>
  </w:num>
  <w:num w:numId="9" w16cid:durableId="158009364">
    <w:abstractNumId w:val="4"/>
  </w:num>
  <w:num w:numId="10" w16cid:durableId="343746107">
    <w:abstractNumId w:val="3"/>
  </w:num>
  <w:num w:numId="11" w16cid:durableId="447510139">
    <w:abstractNumId w:val="12"/>
  </w:num>
  <w:num w:numId="12" w16cid:durableId="785270206">
    <w:abstractNumId w:val="17"/>
  </w:num>
  <w:num w:numId="13" w16cid:durableId="456535099">
    <w:abstractNumId w:val="18"/>
  </w:num>
  <w:num w:numId="14" w16cid:durableId="1749227534">
    <w:abstractNumId w:val="19"/>
  </w:num>
  <w:num w:numId="15" w16cid:durableId="337973373">
    <w:abstractNumId w:val="20"/>
  </w:num>
  <w:num w:numId="16" w16cid:durableId="1522740328">
    <w:abstractNumId w:val="16"/>
  </w:num>
  <w:num w:numId="17" w16cid:durableId="1300064337">
    <w:abstractNumId w:val="13"/>
  </w:num>
  <w:num w:numId="18" w16cid:durableId="183059505">
    <w:abstractNumId w:val="14"/>
  </w:num>
  <w:num w:numId="19" w16cid:durableId="1894391988">
    <w:abstractNumId w:val="15"/>
  </w:num>
  <w:num w:numId="20" w16cid:durableId="362563769">
    <w:abstractNumId w:val="5"/>
  </w:num>
  <w:num w:numId="21" w16cid:durableId="27143349">
    <w:abstractNumId w:val="8"/>
  </w:num>
  <w:num w:numId="22" w16cid:durableId="360518330">
    <w:abstractNumId w:val="9"/>
  </w:num>
  <w:num w:numId="23" w16cid:durableId="662775636">
    <w:abstractNumId w:val="10"/>
  </w:num>
  <w:num w:numId="24" w16cid:durableId="672950432">
    <w:abstractNumId w:val="11"/>
  </w:num>
  <w:num w:numId="25" w16cid:durableId="1799760435">
    <w:abstractNumId w:val="25"/>
  </w:num>
  <w:num w:numId="26" w16cid:durableId="321737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F64"/>
    <w:rsid w:val="0000474C"/>
    <w:rsid w:val="00005F19"/>
    <w:rsid w:val="00012025"/>
    <w:rsid w:val="00012673"/>
    <w:rsid w:val="00022A74"/>
    <w:rsid w:val="000342D2"/>
    <w:rsid w:val="00040331"/>
    <w:rsid w:val="0004246F"/>
    <w:rsid w:val="00044609"/>
    <w:rsid w:val="00047D03"/>
    <w:rsid w:val="00057DA9"/>
    <w:rsid w:val="00077FAA"/>
    <w:rsid w:val="00080957"/>
    <w:rsid w:val="000846DF"/>
    <w:rsid w:val="00096D23"/>
    <w:rsid w:val="00097807"/>
    <w:rsid w:val="000A0B20"/>
    <w:rsid w:val="000A48BC"/>
    <w:rsid w:val="000B187D"/>
    <w:rsid w:val="000B306B"/>
    <w:rsid w:val="000B33EF"/>
    <w:rsid w:val="000B4905"/>
    <w:rsid w:val="000C50A5"/>
    <w:rsid w:val="000E2E8D"/>
    <w:rsid w:val="000E67FD"/>
    <w:rsid w:val="001063BD"/>
    <w:rsid w:val="001200C5"/>
    <w:rsid w:val="001264F8"/>
    <w:rsid w:val="0012768C"/>
    <w:rsid w:val="00127BD8"/>
    <w:rsid w:val="0013290A"/>
    <w:rsid w:val="00134B91"/>
    <w:rsid w:val="00136818"/>
    <w:rsid w:val="00137F0B"/>
    <w:rsid w:val="00140982"/>
    <w:rsid w:val="00142427"/>
    <w:rsid w:val="00143796"/>
    <w:rsid w:val="001571F8"/>
    <w:rsid w:val="00161ADC"/>
    <w:rsid w:val="0016320D"/>
    <w:rsid w:val="001659ED"/>
    <w:rsid w:val="00184838"/>
    <w:rsid w:val="0019566E"/>
    <w:rsid w:val="001A05C3"/>
    <w:rsid w:val="001A0877"/>
    <w:rsid w:val="001A0F0D"/>
    <w:rsid w:val="001A32E7"/>
    <w:rsid w:val="001B28C2"/>
    <w:rsid w:val="001B2DAA"/>
    <w:rsid w:val="001B3DA5"/>
    <w:rsid w:val="001B5C14"/>
    <w:rsid w:val="001C12B7"/>
    <w:rsid w:val="001C3290"/>
    <w:rsid w:val="001C4889"/>
    <w:rsid w:val="001E0AFE"/>
    <w:rsid w:val="001E3087"/>
    <w:rsid w:val="001E62E5"/>
    <w:rsid w:val="001E6790"/>
    <w:rsid w:val="001E6DEE"/>
    <w:rsid w:val="002055FD"/>
    <w:rsid w:val="002116F3"/>
    <w:rsid w:val="00215152"/>
    <w:rsid w:val="00216F69"/>
    <w:rsid w:val="00231A3F"/>
    <w:rsid w:val="00234EFF"/>
    <w:rsid w:val="00241F16"/>
    <w:rsid w:val="00243679"/>
    <w:rsid w:val="00244E59"/>
    <w:rsid w:val="00252F55"/>
    <w:rsid w:val="00254462"/>
    <w:rsid w:val="00270735"/>
    <w:rsid w:val="00270C62"/>
    <w:rsid w:val="002710C0"/>
    <w:rsid w:val="00272CDC"/>
    <w:rsid w:val="00274F22"/>
    <w:rsid w:val="00294473"/>
    <w:rsid w:val="002A3C32"/>
    <w:rsid w:val="002B55E3"/>
    <w:rsid w:val="002B7B21"/>
    <w:rsid w:val="002B7E85"/>
    <w:rsid w:val="002D1B97"/>
    <w:rsid w:val="002D3E58"/>
    <w:rsid w:val="002D4C99"/>
    <w:rsid w:val="002E0081"/>
    <w:rsid w:val="002E2D86"/>
    <w:rsid w:val="002E658E"/>
    <w:rsid w:val="00300BC7"/>
    <w:rsid w:val="003044E8"/>
    <w:rsid w:val="003059AC"/>
    <w:rsid w:val="00306FAE"/>
    <w:rsid w:val="003076FA"/>
    <w:rsid w:val="00311B6E"/>
    <w:rsid w:val="0031508E"/>
    <w:rsid w:val="003151C1"/>
    <w:rsid w:val="003162C4"/>
    <w:rsid w:val="0032745A"/>
    <w:rsid w:val="00330F37"/>
    <w:rsid w:val="00332136"/>
    <w:rsid w:val="0034128B"/>
    <w:rsid w:val="003445C6"/>
    <w:rsid w:val="00347184"/>
    <w:rsid w:val="00353EB0"/>
    <w:rsid w:val="003544EC"/>
    <w:rsid w:val="00360028"/>
    <w:rsid w:val="00364D0D"/>
    <w:rsid w:val="0036788F"/>
    <w:rsid w:val="003730BC"/>
    <w:rsid w:val="0038113A"/>
    <w:rsid w:val="00387E27"/>
    <w:rsid w:val="00393E3D"/>
    <w:rsid w:val="00396A06"/>
    <w:rsid w:val="003A0330"/>
    <w:rsid w:val="003A36BC"/>
    <w:rsid w:val="003B25FD"/>
    <w:rsid w:val="003C37F7"/>
    <w:rsid w:val="003D428C"/>
    <w:rsid w:val="003D467E"/>
    <w:rsid w:val="003D5CA8"/>
    <w:rsid w:val="003D5FCB"/>
    <w:rsid w:val="003E4854"/>
    <w:rsid w:val="003E7111"/>
    <w:rsid w:val="003F1EA4"/>
    <w:rsid w:val="00401D75"/>
    <w:rsid w:val="0040745A"/>
    <w:rsid w:val="00415B98"/>
    <w:rsid w:val="00421312"/>
    <w:rsid w:val="00423987"/>
    <w:rsid w:val="00423B75"/>
    <w:rsid w:val="004247BD"/>
    <w:rsid w:val="00424DA4"/>
    <w:rsid w:val="004256E3"/>
    <w:rsid w:val="00431837"/>
    <w:rsid w:val="00432F39"/>
    <w:rsid w:val="00433078"/>
    <w:rsid w:val="0043585D"/>
    <w:rsid w:val="00442989"/>
    <w:rsid w:val="00446154"/>
    <w:rsid w:val="004469EF"/>
    <w:rsid w:val="00446C31"/>
    <w:rsid w:val="0045512B"/>
    <w:rsid w:val="004562BB"/>
    <w:rsid w:val="00463FA9"/>
    <w:rsid w:val="0046608E"/>
    <w:rsid w:val="004669C8"/>
    <w:rsid w:val="004670FF"/>
    <w:rsid w:val="0047498C"/>
    <w:rsid w:val="00475CEC"/>
    <w:rsid w:val="0048013E"/>
    <w:rsid w:val="00486DCA"/>
    <w:rsid w:val="0049058C"/>
    <w:rsid w:val="00491D47"/>
    <w:rsid w:val="004929DB"/>
    <w:rsid w:val="00494697"/>
    <w:rsid w:val="004954B7"/>
    <w:rsid w:val="00497366"/>
    <w:rsid w:val="004A41F4"/>
    <w:rsid w:val="004C4675"/>
    <w:rsid w:val="004D4358"/>
    <w:rsid w:val="004D6FBA"/>
    <w:rsid w:val="004E637F"/>
    <w:rsid w:val="004E7B35"/>
    <w:rsid w:val="005009B1"/>
    <w:rsid w:val="005072D6"/>
    <w:rsid w:val="0051071A"/>
    <w:rsid w:val="00511765"/>
    <w:rsid w:val="00527940"/>
    <w:rsid w:val="00531DE0"/>
    <w:rsid w:val="005421B8"/>
    <w:rsid w:val="00550A33"/>
    <w:rsid w:val="00555090"/>
    <w:rsid w:val="005559B9"/>
    <w:rsid w:val="00556CEC"/>
    <w:rsid w:val="005652FB"/>
    <w:rsid w:val="005717D5"/>
    <w:rsid w:val="00572B8D"/>
    <w:rsid w:val="00575C30"/>
    <w:rsid w:val="00580D28"/>
    <w:rsid w:val="00580E9C"/>
    <w:rsid w:val="005933FA"/>
    <w:rsid w:val="00594983"/>
    <w:rsid w:val="005A528C"/>
    <w:rsid w:val="005B2FA4"/>
    <w:rsid w:val="005B3668"/>
    <w:rsid w:val="005C2194"/>
    <w:rsid w:val="005C3E89"/>
    <w:rsid w:val="005C54FC"/>
    <w:rsid w:val="005D00A8"/>
    <w:rsid w:val="005E0EF9"/>
    <w:rsid w:val="005E1113"/>
    <w:rsid w:val="005E21B2"/>
    <w:rsid w:val="005E35E3"/>
    <w:rsid w:val="005E5793"/>
    <w:rsid w:val="005F4E82"/>
    <w:rsid w:val="006032BF"/>
    <w:rsid w:val="00610724"/>
    <w:rsid w:val="00616EC9"/>
    <w:rsid w:val="006201CB"/>
    <w:rsid w:val="00623F59"/>
    <w:rsid w:val="0063241C"/>
    <w:rsid w:val="006358BB"/>
    <w:rsid w:val="00643B63"/>
    <w:rsid w:val="00644B24"/>
    <w:rsid w:val="006469DC"/>
    <w:rsid w:val="00647406"/>
    <w:rsid w:val="00654111"/>
    <w:rsid w:val="00655D45"/>
    <w:rsid w:val="006613DB"/>
    <w:rsid w:val="00662144"/>
    <w:rsid w:val="0066310D"/>
    <w:rsid w:val="006771AB"/>
    <w:rsid w:val="006B16C2"/>
    <w:rsid w:val="006B71A9"/>
    <w:rsid w:val="006D0B7D"/>
    <w:rsid w:val="006D4C85"/>
    <w:rsid w:val="006D5326"/>
    <w:rsid w:val="006F1011"/>
    <w:rsid w:val="006F2B8E"/>
    <w:rsid w:val="006F5F98"/>
    <w:rsid w:val="006F67D4"/>
    <w:rsid w:val="00712354"/>
    <w:rsid w:val="007146A0"/>
    <w:rsid w:val="00722237"/>
    <w:rsid w:val="00744D52"/>
    <w:rsid w:val="007508AB"/>
    <w:rsid w:val="00754FD0"/>
    <w:rsid w:val="00756169"/>
    <w:rsid w:val="007602AB"/>
    <w:rsid w:val="00760357"/>
    <w:rsid w:val="00760AE7"/>
    <w:rsid w:val="007717B7"/>
    <w:rsid w:val="00773445"/>
    <w:rsid w:val="007757DB"/>
    <w:rsid w:val="0077790B"/>
    <w:rsid w:val="00780B5F"/>
    <w:rsid w:val="0079327D"/>
    <w:rsid w:val="007A2775"/>
    <w:rsid w:val="007A3CB2"/>
    <w:rsid w:val="007A40DC"/>
    <w:rsid w:val="007A5340"/>
    <w:rsid w:val="007B2EA5"/>
    <w:rsid w:val="007B3386"/>
    <w:rsid w:val="007B5CB5"/>
    <w:rsid w:val="007B7B6E"/>
    <w:rsid w:val="007C1318"/>
    <w:rsid w:val="007C2BE4"/>
    <w:rsid w:val="007D23F6"/>
    <w:rsid w:val="007D36A0"/>
    <w:rsid w:val="007E5EFE"/>
    <w:rsid w:val="007E72ED"/>
    <w:rsid w:val="007F335A"/>
    <w:rsid w:val="00831002"/>
    <w:rsid w:val="00834CC6"/>
    <w:rsid w:val="008428D6"/>
    <w:rsid w:val="00844B13"/>
    <w:rsid w:val="00852BCE"/>
    <w:rsid w:val="00863928"/>
    <w:rsid w:val="008670AF"/>
    <w:rsid w:val="00877DF6"/>
    <w:rsid w:val="00880A84"/>
    <w:rsid w:val="00880BAF"/>
    <w:rsid w:val="00881289"/>
    <w:rsid w:val="00884619"/>
    <w:rsid w:val="008949CD"/>
    <w:rsid w:val="008A77C3"/>
    <w:rsid w:val="008B4A16"/>
    <w:rsid w:val="008B7331"/>
    <w:rsid w:val="008C3B19"/>
    <w:rsid w:val="008C4017"/>
    <w:rsid w:val="008E2B4E"/>
    <w:rsid w:val="008E4182"/>
    <w:rsid w:val="008E5204"/>
    <w:rsid w:val="008E5CE3"/>
    <w:rsid w:val="008E7363"/>
    <w:rsid w:val="008E78B9"/>
    <w:rsid w:val="00906DC9"/>
    <w:rsid w:val="00906E15"/>
    <w:rsid w:val="00910B43"/>
    <w:rsid w:val="0091131E"/>
    <w:rsid w:val="009161D0"/>
    <w:rsid w:val="009224A7"/>
    <w:rsid w:val="00925174"/>
    <w:rsid w:val="00925CD2"/>
    <w:rsid w:val="00932A48"/>
    <w:rsid w:val="00934843"/>
    <w:rsid w:val="0094107E"/>
    <w:rsid w:val="0094161C"/>
    <w:rsid w:val="00946BCB"/>
    <w:rsid w:val="009521E4"/>
    <w:rsid w:val="00954984"/>
    <w:rsid w:val="00963AE0"/>
    <w:rsid w:val="00970F64"/>
    <w:rsid w:val="00981124"/>
    <w:rsid w:val="009921A1"/>
    <w:rsid w:val="009A0BBE"/>
    <w:rsid w:val="009A1CA9"/>
    <w:rsid w:val="009A23B6"/>
    <w:rsid w:val="009A7B9A"/>
    <w:rsid w:val="009B0B23"/>
    <w:rsid w:val="009B0CF5"/>
    <w:rsid w:val="009B2654"/>
    <w:rsid w:val="009C3E3A"/>
    <w:rsid w:val="009C46FB"/>
    <w:rsid w:val="009C776B"/>
    <w:rsid w:val="009D3DF1"/>
    <w:rsid w:val="009E2D78"/>
    <w:rsid w:val="009E3FC4"/>
    <w:rsid w:val="009F0B39"/>
    <w:rsid w:val="009F2E11"/>
    <w:rsid w:val="00A027EE"/>
    <w:rsid w:val="00A04723"/>
    <w:rsid w:val="00A07479"/>
    <w:rsid w:val="00A114A9"/>
    <w:rsid w:val="00A23DCA"/>
    <w:rsid w:val="00A32CAC"/>
    <w:rsid w:val="00A36FC6"/>
    <w:rsid w:val="00A37CB5"/>
    <w:rsid w:val="00A401B5"/>
    <w:rsid w:val="00A459CD"/>
    <w:rsid w:val="00A47672"/>
    <w:rsid w:val="00A608EA"/>
    <w:rsid w:val="00A62564"/>
    <w:rsid w:val="00A66B91"/>
    <w:rsid w:val="00A67E8B"/>
    <w:rsid w:val="00A707EA"/>
    <w:rsid w:val="00A75A8A"/>
    <w:rsid w:val="00A83D61"/>
    <w:rsid w:val="00A9083C"/>
    <w:rsid w:val="00A93C7B"/>
    <w:rsid w:val="00A961EF"/>
    <w:rsid w:val="00AA3B0C"/>
    <w:rsid w:val="00AA5B41"/>
    <w:rsid w:val="00AA759B"/>
    <w:rsid w:val="00AB1DB3"/>
    <w:rsid w:val="00AC2EB5"/>
    <w:rsid w:val="00AC6809"/>
    <w:rsid w:val="00AD27B8"/>
    <w:rsid w:val="00AD3FE6"/>
    <w:rsid w:val="00AD6B7B"/>
    <w:rsid w:val="00AE05A8"/>
    <w:rsid w:val="00AE0B07"/>
    <w:rsid w:val="00AE191F"/>
    <w:rsid w:val="00AF1556"/>
    <w:rsid w:val="00AF351B"/>
    <w:rsid w:val="00AF3EB8"/>
    <w:rsid w:val="00B05235"/>
    <w:rsid w:val="00B06B71"/>
    <w:rsid w:val="00B20DD0"/>
    <w:rsid w:val="00B24F84"/>
    <w:rsid w:val="00B26672"/>
    <w:rsid w:val="00B27638"/>
    <w:rsid w:val="00B31C63"/>
    <w:rsid w:val="00B331AE"/>
    <w:rsid w:val="00B34764"/>
    <w:rsid w:val="00B371EB"/>
    <w:rsid w:val="00B51846"/>
    <w:rsid w:val="00B672AE"/>
    <w:rsid w:val="00B75F55"/>
    <w:rsid w:val="00B806E3"/>
    <w:rsid w:val="00B87F4B"/>
    <w:rsid w:val="00B93181"/>
    <w:rsid w:val="00B96E6E"/>
    <w:rsid w:val="00BA3D62"/>
    <w:rsid w:val="00BB0D01"/>
    <w:rsid w:val="00BB23CF"/>
    <w:rsid w:val="00BC587B"/>
    <w:rsid w:val="00BF5A7B"/>
    <w:rsid w:val="00C001EC"/>
    <w:rsid w:val="00C008E7"/>
    <w:rsid w:val="00C04D63"/>
    <w:rsid w:val="00C1092D"/>
    <w:rsid w:val="00C14925"/>
    <w:rsid w:val="00C21C4E"/>
    <w:rsid w:val="00C30B14"/>
    <w:rsid w:val="00C32D4C"/>
    <w:rsid w:val="00C34BA2"/>
    <w:rsid w:val="00C3719B"/>
    <w:rsid w:val="00C633D9"/>
    <w:rsid w:val="00C64C3A"/>
    <w:rsid w:val="00C72C0A"/>
    <w:rsid w:val="00C73BC7"/>
    <w:rsid w:val="00C7482D"/>
    <w:rsid w:val="00C75EA5"/>
    <w:rsid w:val="00C80770"/>
    <w:rsid w:val="00C91BF8"/>
    <w:rsid w:val="00C91D83"/>
    <w:rsid w:val="00C940E8"/>
    <w:rsid w:val="00C975BF"/>
    <w:rsid w:val="00CA5405"/>
    <w:rsid w:val="00CA6FE8"/>
    <w:rsid w:val="00CD050C"/>
    <w:rsid w:val="00CD09A0"/>
    <w:rsid w:val="00CD287D"/>
    <w:rsid w:val="00CE03F0"/>
    <w:rsid w:val="00CF005C"/>
    <w:rsid w:val="00CF09A0"/>
    <w:rsid w:val="00CF2C2B"/>
    <w:rsid w:val="00CF3AE4"/>
    <w:rsid w:val="00D05A37"/>
    <w:rsid w:val="00D07344"/>
    <w:rsid w:val="00D22BAE"/>
    <w:rsid w:val="00D24279"/>
    <w:rsid w:val="00D273B5"/>
    <w:rsid w:val="00D277B2"/>
    <w:rsid w:val="00D27C70"/>
    <w:rsid w:val="00D30863"/>
    <w:rsid w:val="00D456F1"/>
    <w:rsid w:val="00D46C6C"/>
    <w:rsid w:val="00D5283B"/>
    <w:rsid w:val="00D535AA"/>
    <w:rsid w:val="00D54C88"/>
    <w:rsid w:val="00D6129F"/>
    <w:rsid w:val="00D6564A"/>
    <w:rsid w:val="00D660DF"/>
    <w:rsid w:val="00D72766"/>
    <w:rsid w:val="00D762F4"/>
    <w:rsid w:val="00D7646B"/>
    <w:rsid w:val="00D831CD"/>
    <w:rsid w:val="00D85D5B"/>
    <w:rsid w:val="00D87D38"/>
    <w:rsid w:val="00D92194"/>
    <w:rsid w:val="00D92828"/>
    <w:rsid w:val="00D9368C"/>
    <w:rsid w:val="00DA4377"/>
    <w:rsid w:val="00DA71AC"/>
    <w:rsid w:val="00DB1504"/>
    <w:rsid w:val="00DB2D5B"/>
    <w:rsid w:val="00DB42E2"/>
    <w:rsid w:val="00DB7221"/>
    <w:rsid w:val="00DC3021"/>
    <w:rsid w:val="00DC43FE"/>
    <w:rsid w:val="00DE09FB"/>
    <w:rsid w:val="00DE3596"/>
    <w:rsid w:val="00DE54AA"/>
    <w:rsid w:val="00DF1E82"/>
    <w:rsid w:val="00DF3F51"/>
    <w:rsid w:val="00DF5B9E"/>
    <w:rsid w:val="00DF7AE0"/>
    <w:rsid w:val="00E23089"/>
    <w:rsid w:val="00E24344"/>
    <w:rsid w:val="00E25BFC"/>
    <w:rsid w:val="00E27C93"/>
    <w:rsid w:val="00E33D5A"/>
    <w:rsid w:val="00E40B9B"/>
    <w:rsid w:val="00E424E8"/>
    <w:rsid w:val="00E43639"/>
    <w:rsid w:val="00E44628"/>
    <w:rsid w:val="00E47144"/>
    <w:rsid w:val="00E54A5C"/>
    <w:rsid w:val="00E55A46"/>
    <w:rsid w:val="00E61ED1"/>
    <w:rsid w:val="00E62266"/>
    <w:rsid w:val="00E63B84"/>
    <w:rsid w:val="00E65222"/>
    <w:rsid w:val="00E668B2"/>
    <w:rsid w:val="00E77D1A"/>
    <w:rsid w:val="00E929B3"/>
    <w:rsid w:val="00E936C6"/>
    <w:rsid w:val="00E939D5"/>
    <w:rsid w:val="00E95A3C"/>
    <w:rsid w:val="00E95E52"/>
    <w:rsid w:val="00E96453"/>
    <w:rsid w:val="00EA6FFC"/>
    <w:rsid w:val="00EB37B2"/>
    <w:rsid w:val="00EB75B3"/>
    <w:rsid w:val="00EC791B"/>
    <w:rsid w:val="00ED0E50"/>
    <w:rsid w:val="00EE1072"/>
    <w:rsid w:val="00F0192F"/>
    <w:rsid w:val="00F02831"/>
    <w:rsid w:val="00F148C6"/>
    <w:rsid w:val="00F17303"/>
    <w:rsid w:val="00F21336"/>
    <w:rsid w:val="00F23204"/>
    <w:rsid w:val="00F25B4A"/>
    <w:rsid w:val="00F742E8"/>
    <w:rsid w:val="00F77844"/>
    <w:rsid w:val="00F853F8"/>
    <w:rsid w:val="00F91F40"/>
    <w:rsid w:val="00F96146"/>
    <w:rsid w:val="00FA18AF"/>
    <w:rsid w:val="00FA380C"/>
    <w:rsid w:val="00FA7AF7"/>
    <w:rsid w:val="00FA7BAC"/>
    <w:rsid w:val="00FB217F"/>
    <w:rsid w:val="00FB50F6"/>
    <w:rsid w:val="00FC477C"/>
    <w:rsid w:val="00FC4916"/>
    <w:rsid w:val="00FC4D3C"/>
    <w:rsid w:val="00FD7FA3"/>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2CDD796"/>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DAA"/>
    <w:pPr>
      <w:widowControl w:val="0"/>
      <w:jc w:val="both"/>
    </w:pPr>
    <w:rPr>
      <w:rFonts w:ascii="Times New Roman" w:eastAsia="宋体" w:hAnsi="Times New Roman" w:cs="Times New Roman"/>
      <w:kern w:val="2"/>
      <w:sz w:val="21"/>
    </w:rPr>
  </w:style>
  <w:style w:type="paragraph" w:styleId="2">
    <w:name w:val="heading 2"/>
    <w:basedOn w:val="a"/>
    <w:next w:val="a0"/>
    <w:link w:val="20"/>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qFormat/>
    <w:rsid w:val="008973EE"/>
    <w:rPr>
      <w:sz w:val="18"/>
      <w:szCs w:val="18"/>
    </w:rPr>
  </w:style>
  <w:style w:type="paragraph" w:styleId="a6">
    <w:name w:val="footer"/>
    <w:basedOn w:val="a"/>
    <w:link w:val="a7"/>
    <w:uiPriority w:val="99"/>
    <w:unhideWhenUsed/>
    <w:qFormat/>
    <w:rsid w:val="008973EE"/>
    <w:pPr>
      <w:tabs>
        <w:tab w:val="center" w:pos="4153"/>
        <w:tab w:val="right" w:pos="8306"/>
      </w:tabs>
      <w:snapToGrid w:val="0"/>
      <w:jc w:val="left"/>
    </w:pPr>
    <w:rPr>
      <w:sz w:val="18"/>
      <w:szCs w:val="18"/>
    </w:rPr>
  </w:style>
  <w:style w:type="paragraph" w:styleId="a8">
    <w:name w:val="header"/>
    <w:basedOn w:val="a"/>
    <w:link w:val="a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qFormat/>
    <w:rsid w:val="008973EE"/>
    <w:rPr>
      <w:rFonts w:ascii="Times New Roman" w:eastAsia="宋体" w:hAnsi="Times New Roman" w:cs="Times New Roman"/>
      <w:sz w:val="18"/>
      <w:szCs w:val="18"/>
    </w:rPr>
  </w:style>
  <w:style w:type="character" w:customStyle="1" w:styleId="a7">
    <w:name w:val="页脚 字符"/>
    <w:basedOn w:val="a1"/>
    <w:link w:val="a6"/>
    <w:uiPriority w:val="99"/>
    <w:qFormat/>
    <w:rsid w:val="008973EE"/>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a">
    <w:name w:val="Body Text"/>
    <w:basedOn w:val="a"/>
    <w:link w:val="ab"/>
    <w:uiPriority w:val="99"/>
    <w:qFormat/>
    <w:rsid w:val="0038113A"/>
    <w:pPr>
      <w:spacing w:line="360" w:lineRule="auto"/>
    </w:pPr>
    <w:rPr>
      <w:sz w:val="24"/>
    </w:rPr>
  </w:style>
  <w:style w:type="character" w:customStyle="1" w:styleId="ab">
    <w:name w:val="正文文本 字符"/>
    <w:basedOn w:val="a1"/>
    <w:link w:val="aa"/>
    <w:uiPriority w:val="99"/>
    <w:rsid w:val="0038113A"/>
    <w:rPr>
      <w:rFonts w:ascii="Times New Roman" w:eastAsia="宋体" w:hAnsi="Times New Roman" w:cs="Times New Roman"/>
      <w:kern w:val="2"/>
      <w:sz w:val="24"/>
    </w:rPr>
  </w:style>
  <w:style w:type="paragraph" w:styleId="ac">
    <w:name w:val="Body Text Indent"/>
    <w:basedOn w:val="a"/>
    <w:link w:val="ad"/>
    <w:uiPriority w:val="99"/>
    <w:semiHidden/>
    <w:qFormat/>
    <w:rsid w:val="0038113A"/>
    <w:pPr>
      <w:spacing w:after="120"/>
      <w:ind w:leftChars="200" w:left="420"/>
    </w:pPr>
  </w:style>
  <w:style w:type="character" w:customStyle="1" w:styleId="ad">
    <w:name w:val="正文文本缩进 字符"/>
    <w:basedOn w:val="a1"/>
    <w:link w:val="ac"/>
    <w:uiPriority w:val="99"/>
    <w:semiHidden/>
    <w:qFormat/>
    <w:rsid w:val="0038113A"/>
    <w:rPr>
      <w:rFonts w:ascii="Times New Roman" w:eastAsia="宋体" w:hAnsi="Times New Roman" w:cs="Times New Roman"/>
      <w:kern w:val="2"/>
      <w:sz w:val="21"/>
    </w:rPr>
  </w:style>
  <w:style w:type="paragraph" w:styleId="ae">
    <w:name w:val="Plain Text"/>
    <w:basedOn w:val="a"/>
    <w:link w:val="af"/>
    <w:uiPriority w:val="99"/>
    <w:qFormat/>
    <w:rsid w:val="0038113A"/>
    <w:rPr>
      <w:rFonts w:ascii="宋体" w:hAnsi="Courier New"/>
    </w:rPr>
  </w:style>
  <w:style w:type="character" w:customStyle="1" w:styleId="af">
    <w:name w:val="纯文本 字符"/>
    <w:basedOn w:val="a1"/>
    <w:link w:val="ae"/>
    <w:uiPriority w:val="99"/>
    <w:qFormat/>
    <w:rsid w:val="0038113A"/>
    <w:rPr>
      <w:rFonts w:ascii="宋体" w:eastAsia="宋体" w:hAnsi="Courier New" w:cs="Times New Roman"/>
      <w:kern w:val="2"/>
      <w:sz w:val="21"/>
    </w:rPr>
  </w:style>
  <w:style w:type="paragraph" w:styleId="af0">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1">
    <w:name w:val="Body Text First Indent 2"/>
    <w:basedOn w:val="ac"/>
    <w:link w:val="22"/>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2">
    <w:name w:val="正文文本首行缩进 2 字符"/>
    <w:basedOn w:val="ad"/>
    <w:link w:val="21"/>
    <w:uiPriority w:val="99"/>
    <w:qFormat/>
    <w:rsid w:val="0038113A"/>
    <w:rPr>
      <w:rFonts w:ascii="宋体" w:eastAsia="仿宋_GB2312" w:hAnsi="宋体" w:cs="Times New Roman"/>
      <w:color w:val="000000"/>
      <w:kern w:val="2"/>
      <w:sz w:val="28"/>
    </w:rPr>
  </w:style>
  <w:style w:type="table" w:styleId="af1">
    <w:name w:val="Table Grid"/>
    <w:basedOn w:val="a2"/>
    <w:uiPriority w:val="59"/>
    <w:qFormat/>
    <w:rsid w:val="0038113A"/>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rsid w:val="0038113A"/>
  </w:style>
  <w:style w:type="character" w:styleId="af3">
    <w:name w:val="Hyperlink"/>
    <w:uiPriority w:val="99"/>
    <w:semiHidden/>
    <w:qFormat/>
    <w:rsid w:val="0038113A"/>
    <w:rPr>
      <w:rFonts w:cs="Times New Roman"/>
      <w:color w:val="0000FF"/>
      <w:u w:val="single"/>
    </w:rPr>
  </w:style>
  <w:style w:type="paragraph" w:customStyle="1" w:styleId="af4">
    <w:name w:val="表格文字"/>
    <w:basedOn w:val="a"/>
    <w:uiPriority w:val="99"/>
    <w:qFormat/>
    <w:rsid w:val="0038113A"/>
    <w:pPr>
      <w:spacing w:before="25" w:after="25"/>
    </w:pPr>
    <w:rPr>
      <w:bCs/>
      <w:spacing w:val="10"/>
    </w:rPr>
  </w:style>
  <w:style w:type="paragraph" w:styleId="af5">
    <w:name w:val="List Paragraph"/>
    <w:basedOn w:val="a"/>
    <w:uiPriority w:val="99"/>
    <w:qFormat/>
    <w:rsid w:val="0038113A"/>
    <w:pPr>
      <w:ind w:firstLineChars="200" w:firstLine="420"/>
    </w:pPr>
  </w:style>
  <w:style w:type="paragraph" w:customStyle="1" w:styleId="af6">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0">
    <w:name w:val="标题 2 字符"/>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3521</TotalTime>
  <Pages>12</Pages>
  <Words>3202</Words>
  <Characters>3395</Characters>
  <Application>Microsoft Office Word</Application>
  <DocSecurity>0</DocSecurity>
  <Lines>424</Lines>
  <Paragraphs>253</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文波</cp:lastModifiedBy>
  <cp:revision>46</cp:revision>
  <dcterms:created xsi:type="dcterms:W3CDTF">2015-06-17T12:51:00Z</dcterms:created>
  <dcterms:modified xsi:type="dcterms:W3CDTF">2022-09-01T03:19:00Z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