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1"/>
                <w:szCs w:val="21"/>
              </w:rPr>
              <w:t>武汉楚状元餐饮管理有限公司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武汉市江岸区佳海茗苑4栋1层57-1室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湖北省武汉市江岸区解放公园路45号国防信息学院学员食堂一楼</w:t>
            </w:r>
            <w:bookmarkEnd w:id="2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承包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3" w:name="联系人"/>
            <w:r>
              <w:rPr>
                <w:rFonts w:asciiTheme="minorEastAsia" w:hAnsiTheme="minorEastAsia" w:eastAsiaTheme="minorEastAsia"/>
                <w:sz w:val="21"/>
                <w:szCs w:val="21"/>
              </w:rPr>
              <w:t>刘溢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4" w:name="联系人手机"/>
            <w:r>
              <w:rPr>
                <w:rFonts w:asciiTheme="minorEastAsia" w:hAnsiTheme="minorEastAsia" w:eastAsiaTheme="minorEastAsia"/>
                <w:sz w:val="21"/>
                <w:szCs w:val="21"/>
              </w:rPr>
              <w:t>13437297759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430014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bookmarkStart w:id="6" w:name="管代电话"/>
            <w:bookmarkEnd w:id="6"/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7" w:name="联系人邮箱"/>
            <w:r>
              <w:rPr>
                <w:rFonts w:asciiTheme="minorEastAsia" w:hAnsiTheme="minorEastAsia" w:eastAsiaTheme="minorEastAsia"/>
                <w:sz w:val="21"/>
                <w:szCs w:val="21"/>
              </w:rPr>
              <w:t>57228131@qq.com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合同编号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8" w:name="合同编号"/>
            <w:r>
              <w:rPr>
                <w:rFonts w:asciiTheme="minorEastAsia" w:hAnsiTheme="minorEastAsia" w:eastAsiaTheme="minorEastAsia"/>
                <w:sz w:val="21"/>
                <w:szCs w:val="21"/>
              </w:rPr>
              <w:t>0908-2022-H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pacing w:val="-2"/>
                <w:sz w:val="21"/>
                <w:szCs w:val="21"/>
              </w:rPr>
            </w:pPr>
            <w:bookmarkStart w:id="9" w:name="Q勾选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</w:t>
            </w:r>
            <w:bookmarkEnd w:id="9"/>
            <w:r>
              <w:rPr>
                <w:rFonts w:asciiTheme="minorEastAsia" w:hAnsiTheme="minorEastAsia" w:eastAsiaTheme="minorEastAsia"/>
                <w:spacing w:val="-2"/>
                <w:sz w:val="21"/>
                <w:szCs w:val="21"/>
              </w:rPr>
              <w:t>QMS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 w:val="21"/>
                <w:szCs w:val="21"/>
              </w:rPr>
              <w:t>Ec</w:t>
            </w:r>
            <w:r>
              <w:rPr>
                <w:rFonts w:asciiTheme="minorEastAsia" w:hAnsiTheme="minorEastAsia" w:eastAsiaTheme="minorEastAsia"/>
                <w:spacing w:val="-2"/>
                <w:sz w:val="21"/>
                <w:szCs w:val="21"/>
              </w:rPr>
              <w:t>MS</w:t>
            </w:r>
            <w:bookmarkStart w:id="10" w:name="E勾选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</w:t>
            </w:r>
            <w:bookmarkEnd w:id="10"/>
            <w:r>
              <w:rPr>
                <w:rFonts w:asciiTheme="minorEastAsia" w:hAnsiTheme="minorEastAsia" w:eastAsiaTheme="minorEastAsia"/>
                <w:spacing w:val="-2"/>
                <w:sz w:val="21"/>
                <w:szCs w:val="21"/>
              </w:rPr>
              <w:t>EMS</w:t>
            </w:r>
            <w:bookmarkStart w:id="11" w:name="S勾选Add1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asciiTheme="minorEastAsia" w:hAnsiTheme="minorEastAsia" w:eastAsiaTheme="minorEastAsia"/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bookmarkStart w:id="12" w:name="F勾选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■</w:t>
            </w:r>
            <w:bookmarkEnd w:id="13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bookmarkStart w:id="15" w:name="初审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■</w:t>
            </w:r>
            <w:bookmarkEnd w:id="15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初次认证第（二）阶段</w:t>
            </w:r>
            <w:bookmarkStart w:id="16" w:name="监督勾选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</w:t>
            </w:r>
            <w:bookmarkEnd w:id="16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 xml:space="preserve">监督审核 </w:t>
            </w:r>
            <w:bookmarkStart w:id="17" w:name="再认证勾选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</w:t>
            </w:r>
            <w:bookmarkEnd w:id="17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bookmarkStart w:id="18" w:name="现场审核勾选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现场审核   ■远程审核   □现场结合远程审核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asciiTheme="minorEastAsia" w:hAnsiTheme="minorEastAsia" w:eastAsiaTheme="minorEastAsia"/>
                <w:b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t>音频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asciiTheme="minorEastAsia" w:hAnsiTheme="minorEastAsia" w:eastAsiaTheme="minorEastAsia"/>
                <w:b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t xml:space="preserve">网络 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t xml:space="preserve">智能手机  □台式电脑 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bookmarkStart w:id="19" w:name="二阶段勾选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■</w:t>
            </w:r>
            <w:bookmarkEnd w:id="19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bookmarkStart w:id="20" w:name="再认证勾选Add1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</w:t>
            </w:r>
            <w:bookmarkEnd w:id="20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bookmarkStart w:id="21" w:name="特殊审核勾选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</w:t>
            </w:r>
            <w:bookmarkEnd w:id="21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位于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湖北省武汉市江岸区解放公园路45号国防信息学院学员食堂一楼的餐饮服务（热食类食品制售）</w:t>
            </w:r>
          </w:p>
        </w:tc>
        <w:tc>
          <w:tcPr>
            <w:tcW w:w="68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2" w:name="专业代码"/>
            <w:r>
              <w:rPr>
                <w:rFonts w:asciiTheme="minorEastAsia" w:hAnsiTheme="minorEastAsia" w:eastAsiaTheme="minorEastAsia"/>
                <w:sz w:val="21"/>
                <w:szCs w:val="21"/>
              </w:rPr>
              <w:t>E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■</w:t>
            </w:r>
            <w:bookmarkEnd w:id="28"/>
            <w:bookmarkStart w:id="29" w:name="审核依据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危害分析与关键控制点（HACCP）体系认证要求（V1.0）</w:t>
            </w:r>
            <w:bookmarkEnd w:id="29"/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■受审核方管理体系文件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trike/>
                <w:dstrike w:val="0"/>
                <w:sz w:val="21"/>
                <w:szCs w:val="21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远程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审核于</w:t>
            </w:r>
            <w:bookmarkStart w:id="30" w:name="审核日期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2022年07月13日 上午至2022年07月13日 下午</w:t>
            </w:r>
            <w:bookmarkEnd w:id="30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(共</w:t>
            </w:r>
            <w:bookmarkStart w:id="31" w:name="审核天数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1.0</w:t>
            </w:r>
            <w:bookmarkEnd w:id="31"/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■普通话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de-DE"/>
              </w:rPr>
              <w:t>组内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陈丽丹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2021-N1HACCP-1246137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13818030725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de-D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de-D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3" name="图片 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审核方案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32" w:name="审核派遣人"/>
            <w:r>
              <w:rPr>
                <w:rFonts w:asciiTheme="minorEastAsia" w:hAnsiTheme="minorEastAsia" w:eastAsiaTheme="minorEastAsia"/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受审核方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818030725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2022.07.1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2022.07.1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2022.07.13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77535" cy="9178290"/>
            <wp:effectExtent l="0" t="0" r="12065" b="3810"/>
            <wp:docPr id="5" name="图片 5" descr="扫描全能王 2022-07-1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2-07-13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917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3" w:name="_GoBack"/>
      <w:bookmarkEnd w:id="33"/>
    </w:p>
    <w:tbl>
      <w:tblPr>
        <w:tblStyle w:val="6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79"/>
        <w:gridCol w:w="1314"/>
        <w:gridCol w:w="3544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102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审核日程安排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日期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部门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过程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涉及条款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8:30-9:00</w:t>
            </w:r>
          </w:p>
        </w:tc>
        <w:tc>
          <w:tcPr>
            <w:tcW w:w="6984" w:type="dxa"/>
            <w:gridSpan w:val="3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首次会议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【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#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腾讯会议：2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4-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231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-9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184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AB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9:00-10:30</w:t>
            </w:r>
          </w:p>
        </w:tc>
        <w:tc>
          <w:tcPr>
            <w:tcW w:w="1314" w:type="dxa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领导层</w:t>
            </w:r>
          </w:p>
        </w:tc>
        <w:tc>
          <w:tcPr>
            <w:tcW w:w="3544" w:type="dxa"/>
          </w:tcPr>
          <w:p>
            <w:pPr>
              <w:tabs>
                <w:tab w:val="left" w:pos="709"/>
              </w:tabs>
              <w:ind w:right="57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HACCP体系总要求、管理承诺、合规义务、食品安全文化、方针和目标、职责和权限、内外部沟通、内部报告制度、应急准备和响应、内审、管理评审、持续改进、对一阶段问题整改情况的验证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H：1.1/2.1-2.5/3.13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5.3/5.4/5.5</w:t>
            </w:r>
          </w:p>
        </w:tc>
        <w:tc>
          <w:tcPr>
            <w:tcW w:w="184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9:00-11:30</w:t>
            </w:r>
          </w:p>
        </w:tc>
        <w:tc>
          <w:tcPr>
            <w:tcW w:w="1314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HACC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小组</w:t>
            </w:r>
          </w:p>
        </w:tc>
        <w:tc>
          <w:tcPr>
            <w:tcW w:w="3544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文件策划情况、HACCP手册、职责和权限、前提计划总则、良好卫生规范、食品防护计划、致敏物质管理、食品欺诈、产品撤回和召回、预备步骤、产品描述、危害分析及控制措施、HACCP计划、确认和验证、记录保持，对一阶段问题整改情况的验证</w:t>
            </w:r>
          </w:p>
        </w:tc>
        <w:tc>
          <w:tcPr>
            <w:tcW w:w="2126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H：1.2.1/1.2.2/2.5.1/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3.1/3.3/3.9/3.10/3.11/3.12/4.1-4.6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10:30-12:30</w:t>
            </w:r>
          </w:p>
        </w:tc>
        <w:tc>
          <w:tcPr>
            <w:tcW w:w="131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采购部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职责和权限、目标管理、采购管理、食品欺诈预防、沟通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H:2.4.2/2.5.1/2.5.2.3/3.5/3.12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11:30-12:30</w:t>
            </w:r>
          </w:p>
        </w:tc>
        <w:tc>
          <w:tcPr>
            <w:tcW w:w="1314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出品部及现场</w:t>
            </w:r>
          </w:p>
        </w:tc>
        <w:tc>
          <w:tcPr>
            <w:tcW w:w="3544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职责和权限、目标管理、良好卫生规范、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产品设计和开发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、监视和测量、产品放行、致敏物质管理、标识和追溯、撤回/召回、产品防护、应急准备和响应、CCP点实施和监控、一阶段问题验证</w:t>
            </w:r>
          </w:p>
        </w:tc>
        <w:tc>
          <w:tcPr>
            <w:tcW w:w="2126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H:2.4.2/2.5.1/3.3/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/3.4/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3.6/3.7/3.8/3.9/3.10/3.11/3.13/4.3.4.3/5.1.1-5.1.3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12:30-13:00</w:t>
            </w:r>
          </w:p>
        </w:tc>
        <w:tc>
          <w:tcPr>
            <w:tcW w:w="131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午餐休息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13:00-15:00</w:t>
            </w:r>
          </w:p>
        </w:tc>
        <w:tc>
          <w:tcPr>
            <w:tcW w:w="1314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出品部及现场</w:t>
            </w:r>
          </w:p>
        </w:tc>
        <w:tc>
          <w:tcPr>
            <w:tcW w:w="3544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职责和权限、目标管理、良好卫生规范、产品设计和开发、监视和测量、产品放行、致敏物质管理、标识和追溯、撤回/召回、产品防护、应急准备和响应、CCP点实施和监控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一阶段问题验证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126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H:2.4.2/2.5.1/3.3/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/3.4/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3.6/3.7/3.8/3.9/3.10/3.11/3.13/4.3.4.3/5.1.1-5.1.3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15:00-16:30</w:t>
            </w:r>
          </w:p>
        </w:tc>
        <w:tc>
          <w:tcPr>
            <w:tcW w:w="1314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质检部</w:t>
            </w:r>
          </w:p>
        </w:tc>
        <w:tc>
          <w:tcPr>
            <w:tcW w:w="3544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职责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和权限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、目标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、监视和测量的控制、产品放行、CCP点实施和监控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不合格品/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产品和过程的不合格项控制、分析和评价</w:t>
            </w:r>
          </w:p>
        </w:tc>
        <w:tc>
          <w:tcPr>
            <w:tcW w:w="2126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H:2.4.2/2.5.1/3.8/3.6/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4.3.4.3/5.1.1-5.1.2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13:00-15:00</w:t>
            </w:r>
          </w:p>
        </w:tc>
        <w:tc>
          <w:tcPr>
            <w:tcW w:w="131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采购部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职责和权限、目标管理、采购管理、食品欺诈预防、沟通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H:2.4.2/2.5.1/2.5.2.3/3.5/3.12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15:00-16:30</w:t>
            </w:r>
          </w:p>
        </w:tc>
        <w:tc>
          <w:tcPr>
            <w:tcW w:w="131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办公室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文件、记录管理、目标管理、职责和权限、内部沟通、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内部报告、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人力资源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健康证管理、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顾客沟通及投诉相关信息处理</w:t>
            </w:r>
          </w:p>
        </w:tc>
        <w:tc>
          <w:tcPr>
            <w:tcW w:w="212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H:1.2.3/1.2.4/2.4.2/2.5.1/2.5.2.1/2.5.2.2/2.5.2.3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/3.2/5.2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审核沟通方式：腾讯会议/视频/电话/微信</w:t>
            </w:r>
            <w:r>
              <w:rPr>
                <w:rFonts w:hint="eastAsia"/>
                <w:b/>
                <w:sz w:val="20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16:30-17:00</w:t>
            </w:r>
          </w:p>
        </w:tc>
        <w:tc>
          <w:tcPr>
            <w:tcW w:w="4858" w:type="dxa"/>
            <w:gridSpan w:val="2"/>
            <w:shd w:val="clear" w:color="auto" w:fill="auto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末次会议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【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#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腾讯会议：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498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552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856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审核发现宣告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审核员AB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17:00</w:t>
            </w:r>
          </w:p>
        </w:tc>
        <w:tc>
          <w:tcPr>
            <w:tcW w:w="8827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审核结束（8h）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DB7"/>
    <w:rsid w:val="000D6477"/>
    <w:rsid w:val="00124509"/>
    <w:rsid w:val="001663FB"/>
    <w:rsid w:val="001833CE"/>
    <w:rsid w:val="002D2015"/>
    <w:rsid w:val="003C1C27"/>
    <w:rsid w:val="00446E06"/>
    <w:rsid w:val="004A38CC"/>
    <w:rsid w:val="004F059B"/>
    <w:rsid w:val="00560554"/>
    <w:rsid w:val="00674062"/>
    <w:rsid w:val="00732829"/>
    <w:rsid w:val="0083031B"/>
    <w:rsid w:val="008C6528"/>
    <w:rsid w:val="009015E4"/>
    <w:rsid w:val="00911DB7"/>
    <w:rsid w:val="00A043E4"/>
    <w:rsid w:val="00A471F8"/>
    <w:rsid w:val="00B74795"/>
    <w:rsid w:val="00C20461"/>
    <w:rsid w:val="00C6186B"/>
    <w:rsid w:val="00CA76D0"/>
    <w:rsid w:val="00E42BEE"/>
    <w:rsid w:val="00E52933"/>
    <w:rsid w:val="00EC7877"/>
    <w:rsid w:val="00F2247F"/>
    <w:rsid w:val="00FB542B"/>
    <w:rsid w:val="027C4CC9"/>
    <w:rsid w:val="02C34599"/>
    <w:rsid w:val="2C283644"/>
    <w:rsid w:val="3B341188"/>
    <w:rsid w:val="42F96B94"/>
    <w:rsid w:val="59206703"/>
    <w:rsid w:val="5A8A2784"/>
    <w:rsid w:val="60C93A4A"/>
    <w:rsid w:val="667E6537"/>
    <w:rsid w:val="6D983849"/>
    <w:rsid w:val="718C6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2008</Words>
  <Characters>2974</Characters>
  <Lines>22</Lines>
  <Paragraphs>6</Paragraphs>
  <TotalTime>4</TotalTime>
  <ScaleCrop>false</ScaleCrop>
  <LinksUpToDate>false</LinksUpToDate>
  <CharactersWithSpaces>3016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っpoppy╮</cp:lastModifiedBy>
  <dcterms:modified xsi:type="dcterms:W3CDTF">2022-07-21T02:25:50Z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2052-11.1.0.10723</vt:lpwstr>
  </property>
</Properties>
</file>