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8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21"/>
        <w:gridCol w:w="6739"/>
        <w:gridCol w:w="13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lef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绍兴嘉盛仪表股份有限公司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FSMS 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)阶段审核□再认证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监督（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</w:rPr>
              <w:t>）次□证书转换□特殊审核□其他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000000" w:themeColor="text1"/>
                <w:lang w:val="en-US" w:eastAsia="zh-CN"/>
              </w:rPr>
              <w:t>企业在《能源管理体系管理手册》“能源管理手册发布令”、“04 管理者代表任命书”中缺少对认证标准《RB∕T119-2015 能源管理体系 机械制造企业认证要求》的描述问题 。 EnMS/7.5。</w:t>
            </w:r>
            <w:bookmarkStart w:id="0" w:name="_GoBack"/>
            <w:bookmarkEnd w:id="0"/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人资部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B组：  </w:t>
      </w:r>
      <w:r>
        <w:rPr>
          <w:rFonts w:hint="eastAsia" w:ascii="方正仿宋简体" w:eastAsia="方正仿宋简体"/>
          <w:b/>
          <w:sz w:val="24"/>
        </w:rPr>
        <w:drawing>
          <wp:inline distT="0" distB="0" distL="114300" distR="114300">
            <wp:extent cx="488950" cy="205105"/>
            <wp:effectExtent l="0" t="0" r="6350" b="635"/>
            <wp:docPr id="2" name="图片 2" descr="王宁敏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王宁敏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  <w:sz w:val="18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396240"/>
          <wp:effectExtent l="0" t="0" r="0" b="0"/>
          <wp:wrapTight wrapText="bothSides">
            <wp:wrapPolygon>
              <wp:start x="6019" y="0"/>
              <wp:lineTo x="2809" y="2077"/>
              <wp:lineTo x="0" y="4985"/>
              <wp:lineTo x="0" y="16200"/>
              <wp:lineTo x="5216" y="19938"/>
              <wp:lineTo x="5216" y="20354"/>
              <wp:lineTo x="9630" y="21185"/>
              <wp:lineTo x="14445" y="21185"/>
              <wp:lineTo x="14846" y="21185"/>
              <wp:lineTo x="20864" y="14538"/>
              <wp:lineTo x="20864" y="5815"/>
              <wp:lineTo x="16050" y="831"/>
              <wp:lineTo x="14043" y="0"/>
              <wp:lineTo x="601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  <w:sz w:val="18"/>
      </w:rPr>
      <w:t>北京国标联合认证有限公司</w:t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4097" o:spid="_x0000_s4097" o:spt="32" type="#_x0000_t32" style="position:absolute;left:0pt;margin-left:-0.05pt;margin-top:21.9pt;height:0pt;width:489.05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文本框 1" o:spid="_x0000_s4098" o:spt="202" type="#_x0000_t202" style="position:absolute;left:0pt;margin-left:314.05pt;margin-top:2.2pt;height:19.9pt;width:168.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观察项（建议项）03版)</w:t>
                </w:r>
              </w:p>
            </w:txbxContent>
          </v:textbox>
        </v:shape>
      </w:pict>
    </w:r>
    <w:r>
      <w:rPr>
        <w:rStyle w:val="12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7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BiODA1MTVjZDY1YTRkN2VmNmM5OWJkMjExYmM0YjQifQ=="/>
  </w:docVars>
  <w:rsids>
    <w:rsidRoot w:val="00C57ED9"/>
    <w:rsid w:val="00030372"/>
    <w:rsid w:val="001C322F"/>
    <w:rsid w:val="001C7C38"/>
    <w:rsid w:val="002360FB"/>
    <w:rsid w:val="00286528"/>
    <w:rsid w:val="002B50AB"/>
    <w:rsid w:val="00320292"/>
    <w:rsid w:val="003554CC"/>
    <w:rsid w:val="00363860"/>
    <w:rsid w:val="003A1E98"/>
    <w:rsid w:val="00445988"/>
    <w:rsid w:val="004A3264"/>
    <w:rsid w:val="004C37F4"/>
    <w:rsid w:val="00724C03"/>
    <w:rsid w:val="007566E2"/>
    <w:rsid w:val="008F0784"/>
    <w:rsid w:val="009B6A69"/>
    <w:rsid w:val="00A74EE1"/>
    <w:rsid w:val="00A94947"/>
    <w:rsid w:val="00AF024F"/>
    <w:rsid w:val="00BC32FF"/>
    <w:rsid w:val="00C57ED9"/>
    <w:rsid w:val="00C613FF"/>
    <w:rsid w:val="00CB2653"/>
    <w:rsid w:val="00D043C8"/>
    <w:rsid w:val="00D2766E"/>
    <w:rsid w:val="00D55BF5"/>
    <w:rsid w:val="00E46927"/>
    <w:rsid w:val="00E6167F"/>
    <w:rsid w:val="00F265FD"/>
    <w:rsid w:val="00F52BDE"/>
    <w:rsid w:val="00F65B2E"/>
    <w:rsid w:val="00FA3EAC"/>
    <w:rsid w:val="048802EC"/>
    <w:rsid w:val="07C426BC"/>
    <w:rsid w:val="0C74414F"/>
    <w:rsid w:val="0C8B1454"/>
    <w:rsid w:val="0F4F08BC"/>
    <w:rsid w:val="12874DDD"/>
    <w:rsid w:val="13584936"/>
    <w:rsid w:val="14C640FD"/>
    <w:rsid w:val="155A1F51"/>
    <w:rsid w:val="1CE03774"/>
    <w:rsid w:val="24DA6611"/>
    <w:rsid w:val="25F843CC"/>
    <w:rsid w:val="27A6171C"/>
    <w:rsid w:val="27C618D4"/>
    <w:rsid w:val="2F252B9E"/>
    <w:rsid w:val="3248585E"/>
    <w:rsid w:val="37FE55FD"/>
    <w:rsid w:val="393105FB"/>
    <w:rsid w:val="3DDD294D"/>
    <w:rsid w:val="3ED76CE3"/>
    <w:rsid w:val="3F28532C"/>
    <w:rsid w:val="3FD339B1"/>
    <w:rsid w:val="3FFF4C98"/>
    <w:rsid w:val="40C6136F"/>
    <w:rsid w:val="42C072CA"/>
    <w:rsid w:val="441D2EAA"/>
    <w:rsid w:val="4422137F"/>
    <w:rsid w:val="46AF0F90"/>
    <w:rsid w:val="46DE1F95"/>
    <w:rsid w:val="4C6A08C5"/>
    <w:rsid w:val="4D9E5399"/>
    <w:rsid w:val="557F5338"/>
    <w:rsid w:val="5EBA13B8"/>
    <w:rsid w:val="5EBA16E7"/>
    <w:rsid w:val="5FC11684"/>
    <w:rsid w:val="61210C1C"/>
    <w:rsid w:val="6722084D"/>
    <w:rsid w:val="672E1DB0"/>
    <w:rsid w:val="67D84A32"/>
    <w:rsid w:val="68743722"/>
    <w:rsid w:val="6907776D"/>
    <w:rsid w:val="6DDB09BD"/>
    <w:rsid w:val="6FCA2CEB"/>
    <w:rsid w:val="703C0D90"/>
    <w:rsid w:val="70D8031C"/>
    <w:rsid w:val="70FE6818"/>
    <w:rsid w:val="71927CB5"/>
    <w:rsid w:val="73F31EA8"/>
    <w:rsid w:val="750C646B"/>
    <w:rsid w:val="75955408"/>
    <w:rsid w:val="79670132"/>
    <w:rsid w:val="7A09322C"/>
    <w:rsid w:val="7A9F2B60"/>
    <w:rsid w:val="7BAA1671"/>
    <w:rsid w:val="7D04591B"/>
    <w:rsid w:val="7D695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头"/>
    <w:basedOn w:val="1"/>
    <w:next w:val="1"/>
    <w:qFormat/>
    <w:uiPriority w:val="99"/>
    <w:pPr>
      <w:spacing w:beforeLines="50" w:afterLines="20"/>
      <w:jc w:val="center"/>
      <w:textAlignment w:val="center"/>
    </w:pPr>
    <w:rPr>
      <w:rFonts w:ascii="宋体" w:hAnsi="宋体"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172</Words>
  <Characters>217</Characters>
  <Lines>1</Lines>
  <Paragraphs>1</Paragraphs>
  <TotalTime>3</TotalTime>
  <ScaleCrop>false</ScaleCrop>
  <LinksUpToDate>false</LinksUpToDate>
  <CharactersWithSpaces>230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王宁敏</cp:lastModifiedBy>
  <dcterms:modified xsi:type="dcterms:W3CDTF">2022-07-19T07:51:30Z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7C4D0A20CC994D3AADE5D23E739C8269</vt:lpwstr>
  </property>
</Properties>
</file>