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7257" w14:textId="77777777" w:rsidR="001A3E92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40"/>
        <w:gridCol w:w="10004"/>
        <w:gridCol w:w="1585"/>
      </w:tblGrid>
      <w:tr w:rsidR="001A3E92" w14:paraId="67E91FDE" w14:textId="77777777">
        <w:tc>
          <w:tcPr>
            <w:tcW w:w="1980" w:type="dxa"/>
            <w:vMerge w:val="restart"/>
            <w:vAlign w:val="center"/>
          </w:tcPr>
          <w:p w14:paraId="109E69EC" w14:textId="77777777" w:rsidR="001A3E92" w:rsidRDefault="00000000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8522F05" w14:textId="77777777" w:rsidR="001A3E92" w:rsidRDefault="00000000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 w14:paraId="73E293B4" w14:textId="77777777" w:rsidR="001A3E92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64945C4" w14:textId="77777777" w:rsidR="001A3E92" w:rsidRDefault="00000000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54066743" w14:textId="695BCD1C" w:rsidR="001A3E92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4E67DA">
              <w:rPr>
                <w:rFonts w:hint="eastAsia"/>
                <w:sz w:val="24"/>
                <w:szCs w:val="24"/>
              </w:rPr>
              <w:t>郭双庆</w:t>
            </w:r>
          </w:p>
        </w:tc>
        <w:tc>
          <w:tcPr>
            <w:tcW w:w="1585" w:type="dxa"/>
            <w:vMerge w:val="restart"/>
            <w:vAlign w:val="center"/>
          </w:tcPr>
          <w:p w14:paraId="14B4673C" w14:textId="77777777" w:rsidR="001A3E92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A3E92" w14:paraId="3FF57F36" w14:textId="77777777">
        <w:tc>
          <w:tcPr>
            <w:tcW w:w="1980" w:type="dxa"/>
            <w:vMerge/>
            <w:vAlign w:val="center"/>
          </w:tcPr>
          <w:p w14:paraId="757874E4" w14:textId="77777777" w:rsidR="001A3E92" w:rsidRDefault="001A3E92">
            <w:pPr>
              <w:spacing w:line="360" w:lineRule="auto"/>
            </w:pPr>
          </w:p>
        </w:tc>
        <w:tc>
          <w:tcPr>
            <w:tcW w:w="1140" w:type="dxa"/>
            <w:vMerge/>
            <w:vAlign w:val="center"/>
          </w:tcPr>
          <w:p w14:paraId="29294897" w14:textId="77777777" w:rsidR="001A3E92" w:rsidRDefault="001A3E92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14:paraId="2FD282C7" w14:textId="39BB7C99" w:rsidR="001A3E92" w:rsidRDefault="00000000"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4E67DA">
              <w:rPr>
                <w:rFonts w:hint="eastAsia"/>
                <w:sz w:val="24"/>
                <w:szCs w:val="24"/>
              </w:rPr>
              <w:t>张亮</w:t>
            </w:r>
            <w:r w:rsidR="004E67D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陈彦文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（技术支持）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2021.12.25</w:t>
            </w:r>
          </w:p>
        </w:tc>
        <w:tc>
          <w:tcPr>
            <w:tcW w:w="1585" w:type="dxa"/>
            <w:vMerge/>
          </w:tcPr>
          <w:p w14:paraId="39EFCF6E" w14:textId="77777777" w:rsidR="001A3E92" w:rsidRDefault="001A3E92">
            <w:pPr>
              <w:spacing w:line="360" w:lineRule="auto"/>
            </w:pPr>
          </w:p>
        </w:tc>
      </w:tr>
      <w:tr w:rsidR="001A3E92" w14:paraId="4E14E07E" w14:textId="77777777">
        <w:tc>
          <w:tcPr>
            <w:tcW w:w="1980" w:type="dxa"/>
            <w:vMerge/>
            <w:vAlign w:val="center"/>
          </w:tcPr>
          <w:p w14:paraId="481E02B3" w14:textId="77777777" w:rsidR="001A3E92" w:rsidRDefault="001A3E92">
            <w:pPr>
              <w:spacing w:line="360" w:lineRule="auto"/>
            </w:pPr>
          </w:p>
        </w:tc>
        <w:tc>
          <w:tcPr>
            <w:tcW w:w="1140" w:type="dxa"/>
            <w:vMerge/>
            <w:vAlign w:val="center"/>
          </w:tcPr>
          <w:p w14:paraId="425A5CD3" w14:textId="77777777" w:rsidR="001A3E92" w:rsidRDefault="001A3E92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14:paraId="1FA7F5A7" w14:textId="77777777" w:rsidR="001A3E92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84F2725" w14:textId="7A8DE412" w:rsidR="001A3E92" w:rsidRDefault="0000000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组织的岗位、职责和权限、</w:t>
            </w:r>
            <w:r w:rsidR="004E67DA">
              <w:rPr>
                <w:rFonts w:ascii="宋体" w:hAnsi="宋体" w:cs="宋体" w:hint="eastAsia"/>
                <w:szCs w:val="21"/>
              </w:rPr>
              <w:t>职业健康安全</w:t>
            </w:r>
            <w:r>
              <w:rPr>
                <w:rFonts w:ascii="宋体" w:hAnsi="宋体" w:cs="宋体" w:hint="eastAsia"/>
                <w:szCs w:val="21"/>
              </w:rPr>
              <w:t>目标、危险源识别与评价、运行策划和控制、应急准备和响应</w:t>
            </w:r>
          </w:p>
          <w:p w14:paraId="5E61606F" w14:textId="77777777" w:rsidR="004E67DA" w:rsidRDefault="004E67DA" w:rsidP="004E6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</w:p>
          <w:p w14:paraId="0987C9D5" w14:textId="58BD5AAA" w:rsidR="004E67DA" w:rsidRPr="004E67DA" w:rsidRDefault="004E67DA" w:rsidP="004E67DA">
            <w:pPr>
              <w:pStyle w:val="a0"/>
              <w:rPr>
                <w:rFonts w:hint="eastAsia"/>
              </w:rPr>
            </w:pPr>
            <w:r>
              <w:rPr>
                <w:szCs w:val="21"/>
              </w:rPr>
              <w:t>O: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.3,6.2,6.1.2,8.1,8.2,</w:t>
            </w:r>
          </w:p>
        </w:tc>
        <w:tc>
          <w:tcPr>
            <w:tcW w:w="1585" w:type="dxa"/>
            <w:vMerge/>
          </w:tcPr>
          <w:p w14:paraId="3956B2C4" w14:textId="77777777" w:rsidR="001A3E92" w:rsidRDefault="001A3E92">
            <w:pPr>
              <w:spacing w:line="360" w:lineRule="auto"/>
            </w:pPr>
          </w:p>
        </w:tc>
      </w:tr>
      <w:tr w:rsidR="001A3E92" w14:paraId="37046EDB" w14:textId="77777777">
        <w:tc>
          <w:tcPr>
            <w:tcW w:w="1980" w:type="dxa"/>
          </w:tcPr>
          <w:p w14:paraId="11F53311" w14:textId="77777777" w:rsidR="001A3E92" w:rsidRDefault="00000000">
            <w:pPr>
              <w:spacing w:line="360" w:lineRule="auto"/>
            </w:pPr>
            <w:r>
              <w:rPr>
                <w:rFonts w:hint="eastAsia"/>
              </w:rPr>
              <w:t>岗位、职责和权限</w:t>
            </w:r>
          </w:p>
        </w:tc>
        <w:tc>
          <w:tcPr>
            <w:tcW w:w="1140" w:type="dxa"/>
          </w:tcPr>
          <w:p w14:paraId="06B4DF3B" w14:textId="1FAE6E21" w:rsidR="001A3E92" w:rsidRDefault="00777427">
            <w:pPr>
              <w:spacing w:line="360" w:lineRule="auto"/>
              <w:jc w:val="center"/>
            </w:pPr>
            <w:r>
              <w:rPr>
                <w:rFonts w:ascii="宋体" w:hAnsi="宋体" w:cs="Arial"/>
                <w:spacing w:val="-6"/>
                <w:szCs w:val="21"/>
              </w:rPr>
              <w:t>Q</w:t>
            </w:r>
            <w:r w:rsidR="00000000">
              <w:rPr>
                <w:rFonts w:ascii="宋体" w:hAnsi="宋体" w:cs="Arial"/>
                <w:spacing w:val="-6"/>
                <w:szCs w:val="21"/>
              </w:rPr>
              <w:t>O</w:t>
            </w:r>
            <w:r w:rsidR="00000000">
              <w:rPr>
                <w:rFonts w:ascii="宋体" w:hAnsi="宋体" w:cs="Arial" w:hint="eastAsia"/>
                <w:spacing w:val="-6"/>
                <w:szCs w:val="21"/>
              </w:rPr>
              <w:t>:5.3</w:t>
            </w:r>
          </w:p>
        </w:tc>
        <w:tc>
          <w:tcPr>
            <w:tcW w:w="10004" w:type="dxa"/>
          </w:tcPr>
          <w:p w14:paraId="63E49BEB" w14:textId="190F1086" w:rsidR="001A3E92" w:rsidRPr="00777427" w:rsidRDefault="00000000" w:rsidP="00777427">
            <w:pPr>
              <w:spacing w:line="23" w:lineRule="atLeast"/>
              <w:ind w:firstLineChars="200" w:firstLine="420"/>
              <w:rPr>
                <w:rFonts w:ascii="宋体" w:hAnsi="宋体"/>
              </w:rPr>
            </w:pPr>
            <w:r w:rsidRPr="00777427">
              <w:rPr>
                <w:rFonts w:ascii="宋体" w:hAnsi="宋体" w:hint="eastAsia"/>
              </w:rPr>
              <w:t>财务部</w:t>
            </w:r>
            <w:r w:rsidR="00777427" w:rsidRPr="00777427">
              <w:rPr>
                <w:rFonts w:ascii="宋体" w:hAnsi="宋体" w:hint="eastAsia"/>
              </w:rPr>
              <w:t>负责人：郭双庆</w:t>
            </w:r>
          </w:p>
          <w:p w14:paraId="71F99276" w14:textId="7FB698B1" w:rsidR="00777427" w:rsidRPr="00777427" w:rsidRDefault="00777427" w:rsidP="00777427">
            <w:pPr>
              <w:pStyle w:val="a0"/>
              <w:spacing w:before="0" w:after="0" w:line="23" w:lineRule="atLeast"/>
              <w:rPr>
                <w:rFonts w:ascii="宋体" w:hAnsi="宋体" w:hint="eastAsia"/>
              </w:rPr>
            </w:pPr>
            <w:r w:rsidRPr="00777427">
              <w:rPr>
                <w:rFonts w:ascii="宋体" w:hAnsi="宋体" w:hint="eastAsia"/>
              </w:rPr>
              <w:t xml:space="preserve"> </w:t>
            </w:r>
            <w:r w:rsidRPr="00777427">
              <w:rPr>
                <w:rFonts w:ascii="宋体" w:hAnsi="宋体"/>
              </w:rPr>
              <w:t xml:space="preserve">   </w:t>
            </w:r>
            <w:r w:rsidRPr="00777427">
              <w:rPr>
                <w:rFonts w:ascii="宋体" w:hAnsi="宋体" w:hint="eastAsia"/>
              </w:rPr>
              <w:t>据其介绍：</w:t>
            </w:r>
          </w:p>
          <w:p w14:paraId="543E7D22" w14:textId="587033B0" w:rsidR="001A3E92" w:rsidRPr="00777427" w:rsidRDefault="00000000" w:rsidP="00777427">
            <w:pPr>
              <w:spacing w:line="23" w:lineRule="atLeast"/>
              <w:ind w:firstLineChars="200" w:firstLine="420"/>
              <w:rPr>
                <w:rFonts w:ascii="宋体" w:hAnsi="宋体"/>
              </w:rPr>
            </w:pPr>
            <w:r w:rsidRPr="00777427">
              <w:rPr>
                <w:rFonts w:ascii="宋体" w:hAnsi="宋体" w:hint="eastAsia"/>
              </w:rPr>
              <w:t>1</w:t>
            </w:r>
            <w:r w:rsidR="00777427" w:rsidRPr="00777427">
              <w:rPr>
                <w:rFonts w:ascii="宋体" w:hAnsi="宋体" w:hint="eastAsia"/>
              </w:rPr>
              <w:t>）</w:t>
            </w:r>
            <w:r w:rsidRPr="00777427">
              <w:rPr>
                <w:rFonts w:ascii="宋体" w:hAnsi="宋体" w:hint="eastAsia"/>
              </w:rPr>
              <w:t>管理项目费用；</w:t>
            </w:r>
          </w:p>
          <w:p w14:paraId="7C53575E" w14:textId="6C9BE201" w:rsidR="001A3E92" w:rsidRPr="00777427" w:rsidRDefault="00000000" w:rsidP="00777427">
            <w:pPr>
              <w:spacing w:line="23" w:lineRule="atLeast"/>
              <w:ind w:firstLineChars="200" w:firstLine="420"/>
              <w:rPr>
                <w:rFonts w:ascii="宋体" w:hAnsi="宋体"/>
              </w:rPr>
            </w:pPr>
            <w:r w:rsidRPr="00777427">
              <w:rPr>
                <w:rFonts w:ascii="宋体" w:hAnsi="宋体" w:hint="eastAsia"/>
              </w:rPr>
              <w:t>2</w:t>
            </w:r>
            <w:r w:rsidR="00777427" w:rsidRPr="00777427">
              <w:rPr>
                <w:rFonts w:ascii="宋体" w:hAnsi="宋体" w:hint="eastAsia"/>
              </w:rPr>
              <w:t>）</w:t>
            </w:r>
            <w:r w:rsidRPr="00777427">
              <w:rPr>
                <w:rFonts w:ascii="宋体" w:hAnsi="宋体" w:hint="eastAsia"/>
              </w:rPr>
              <w:t>根据项目合同/协议的内容及执行情况，及时回收项目款</w:t>
            </w:r>
            <w:r w:rsidR="00777427" w:rsidRPr="00777427">
              <w:rPr>
                <w:rFonts w:ascii="宋体" w:hAnsi="宋体" w:hint="eastAsia"/>
              </w:rPr>
              <w:t>；</w:t>
            </w:r>
          </w:p>
          <w:p w14:paraId="04223B00" w14:textId="2C37BBDF" w:rsidR="001A3E92" w:rsidRPr="00777427" w:rsidRDefault="00000000" w:rsidP="00777427">
            <w:pPr>
              <w:spacing w:line="23" w:lineRule="atLeast"/>
              <w:ind w:firstLineChars="200" w:firstLine="420"/>
              <w:rPr>
                <w:rFonts w:ascii="宋体" w:hAnsi="宋体" w:hint="eastAsia"/>
              </w:rPr>
            </w:pPr>
            <w:r w:rsidRPr="00777427">
              <w:rPr>
                <w:rFonts w:ascii="宋体" w:hAnsi="宋体" w:hint="eastAsia"/>
              </w:rPr>
              <w:t>3</w:t>
            </w:r>
            <w:r w:rsidR="00777427" w:rsidRPr="00777427">
              <w:rPr>
                <w:rFonts w:ascii="宋体" w:hAnsi="宋体" w:hint="eastAsia"/>
              </w:rPr>
              <w:t>）</w:t>
            </w:r>
            <w:r w:rsidRPr="00777427">
              <w:rPr>
                <w:rFonts w:ascii="宋体" w:hAnsi="宋体" w:hint="eastAsia"/>
              </w:rPr>
              <w:t>编写本公司月度、季度及年度项目收款情况报告；</w:t>
            </w:r>
          </w:p>
          <w:p w14:paraId="303E3117" w14:textId="20219B3F" w:rsidR="001A3E92" w:rsidRPr="00777427" w:rsidRDefault="00777427" w:rsidP="00777427">
            <w:pPr>
              <w:spacing w:line="23" w:lineRule="atLeast"/>
              <w:ind w:firstLineChars="200" w:firstLine="420"/>
              <w:rPr>
                <w:rFonts w:ascii="宋体" w:hAnsi="宋体"/>
              </w:rPr>
            </w:pPr>
            <w:r w:rsidRPr="00777427">
              <w:rPr>
                <w:rFonts w:ascii="宋体" w:hAnsi="宋体"/>
              </w:rPr>
              <w:t>4</w:t>
            </w:r>
            <w:r w:rsidRPr="00777427">
              <w:rPr>
                <w:rFonts w:ascii="宋体" w:hAnsi="宋体" w:hint="eastAsia"/>
              </w:rPr>
              <w:t>）</w:t>
            </w:r>
            <w:r w:rsidR="00000000" w:rsidRPr="00777427">
              <w:rPr>
                <w:rFonts w:ascii="宋体" w:hAnsi="宋体" w:hint="eastAsia"/>
              </w:rPr>
              <w:t>开展财务收支状况的综合分析，及时向公司领导报告财务状况和经营成果，提出改进措施和建议，审核对外提供的财经资料。</w:t>
            </w:r>
          </w:p>
          <w:p w14:paraId="5CEDFAC6" w14:textId="037EC1BB" w:rsidR="001A3E92" w:rsidRPr="00777427" w:rsidRDefault="00777427" w:rsidP="00777427">
            <w:pPr>
              <w:spacing w:line="23" w:lineRule="atLeast"/>
              <w:ind w:firstLineChars="200" w:firstLine="420"/>
              <w:rPr>
                <w:rFonts w:ascii="宋体" w:hAnsi="宋体"/>
              </w:rPr>
            </w:pPr>
            <w:r w:rsidRPr="00777427">
              <w:rPr>
                <w:rFonts w:ascii="宋体" w:hAnsi="宋体"/>
              </w:rPr>
              <w:t>5</w:t>
            </w:r>
            <w:r w:rsidRPr="00777427">
              <w:rPr>
                <w:rFonts w:ascii="宋体" w:hAnsi="宋体" w:hint="eastAsia"/>
              </w:rPr>
              <w:t>）</w:t>
            </w:r>
            <w:r w:rsidR="00000000" w:rsidRPr="00777427">
              <w:rPr>
                <w:rFonts w:ascii="宋体" w:hAnsi="宋体" w:hint="eastAsia"/>
              </w:rPr>
              <w:t>根据实际员工人数，工资标准及代扣款项，编制工资汇总表，审核设计部门效益分配表，汇总报请公司领导审批，会同出纳组织工资发放。</w:t>
            </w:r>
          </w:p>
          <w:p w14:paraId="30BA5958" w14:textId="01832D2F" w:rsidR="001A3E92" w:rsidRPr="00777427" w:rsidRDefault="00777427" w:rsidP="00777427">
            <w:pPr>
              <w:spacing w:line="23" w:lineRule="atLeast"/>
              <w:ind w:firstLineChars="200" w:firstLine="420"/>
              <w:rPr>
                <w:rFonts w:ascii="宋体" w:hAnsi="宋体"/>
              </w:rPr>
            </w:pPr>
            <w:r w:rsidRPr="00777427">
              <w:rPr>
                <w:rFonts w:ascii="宋体" w:hAnsi="宋体"/>
              </w:rPr>
              <w:t>6</w:t>
            </w:r>
            <w:r w:rsidRPr="00777427">
              <w:rPr>
                <w:rFonts w:ascii="宋体" w:hAnsi="宋体" w:hint="eastAsia"/>
              </w:rPr>
              <w:t>）</w:t>
            </w:r>
            <w:r w:rsidR="00000000" w:rsidRPr="00777427">
              <w:rPr>
                <w:rFonts w:ascii="宋体" w:hAnsi="宋体" w:hint="eastAsia"/>
              </w:rPr>
              <w:t>建立往来款项清算手续制度，加强管理，及时处理收、付款，对确实无法收回的款项和无法支付的款项，报请公司领导后及时处理。</w:t>
            </w:r>
          </w:p>
          <w:p w14:paraId="3929CF9D" w14:textId="77777777" w:rsidR="001A3E92" w:rsidRDefault="00777427" w:rsidP="00777427">
            <w:pPr>
              <w:spacing w:line="23" w:lineRule="atLeast"/>
              <w:ind w:firstLineChars="200" w:firstLine="420"/>
              <w:rPr>
                <w:rFonts w:ascii="宋体" w:hAnsi="宋体"/>
              </w:rPr>
            </w:pPr>
            <w:r w:rsidRPr="00777427">
              <w:rPr>
                <w:rFonts w:ascii="宋体" w:hAnsi="宋体"/>
              </w:rPr>
              <w:t>7</w:t>
            </w:r>
            <w:r w:rsidRPr="00777427">
              <w:rPr>
                <w:rFonts w:ascii="宋体" w:hAnsi="宋体" w:hint="eastAsia"/>
              </w:rPr>
              <w:t>）</w:t>
            </w:r>
            <w:r w:rsidR="00000000" w:rsidRPr="00777427">
              <w:rPr>
                <w:rFonts w:ascii="宋体" w:hAnsi="宋体" w:hint="eastAsia"/>
              </w:rPr>
              <w:t>本部门环境因素、危险源辨识与日常管理。</w:t>
            </w:r>
          </w:p>
          <w:p w14:paraId="78024F85" w14:textId="554A5512" w:rsidR="00777427" w:rsidRPr="00777427" w:rsidRDefault="00777427" w:rsidP="00777427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郭经理回答流畅，对本部门的相关职责比较了解，符合任职要求。</w:t>
            </w:r>
          </w:p>
        </w:tc>
        <w:tc>
          <w:tcPr>
            <w:tcW w:w="1585" w:type="dxa"/>
          </w:tcPr>
          <w:p w14:paraId="0BB19742" w14:textId="77777777" w:rsidR="001A3E92" w:rsidRDefault="00000000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1A3E92" w14:paraId="172B0A83" w14:textId="77777777">
        <w:tc>
          <w:tcPr>
            <w:tcW w:w="1980" w:type="dxa"/>
          </w:tcPr>
          <w:p w14:paraId="401DA405" w14:textId="77777777" w:rsidR="001A3E92" w:rsidRDefault="00000000">
            <w:pPr>
              <w:spacing w:line="360" w:lineRule="auto"/>
            </w:pPr>
            <w:r>
              <w:rPr>
                <w:rFonts w:hint="eastAsia"/>
              </w:rPr>
              <w:t>目标</w:t>
            </w:r>
          </w:p>
        </w:tc>
        <w:tc>
          <w:tcPr>
            <w:tcW w:w="1140" w:type="dxa"/>
          </w:tcPr>
          <w:p w14:paraId="4C2A3333" w14:textId="548DC3B6" w:rsidR="001A3E92" w:rsidRDefault="00447268">
            <w:pPr>
              <w:spacing w:line="360" w:lineRule="auto"/>
              <w:jc w:val="center"/>
            </w:pPr>
            <w:r>
              <w:rPr>
                <w:rFonts w:ascii="宋体" w:hAnsi="宋体" w:cs="Arial"/>
                <w:spacing w:val="-6"/>
                <w:szCs w:val="21"/>
              </w:rPr>
              <w:t>Q</w:t>
            </w:r>
            <w:r w:rsidR="00000000">
              <w:rPr>
                <w:rFonts w:ascii="宋体" w:hAnsi="宋体" w:cs="Arial"/>
                <w:spacing w:val="-6"/>
                <w:szCs w:val="21"/>
              </w:rPr>
              <w:t>O</w:t>
            </w:r>
            <w:r w:rsidR="00000000">
              <w:rPr>
                <w:rFonts w:ascii="宋体" w:hAnsi="宋体" w:cs="Arial" w:hint="eastAsia"/>
                <w:spacing w:val="-6"/>
                <w:szCs w:val="21"/>
              </w:rPr>
              <w:t>:6.2</w:t>
            </w:r>
          </w:p>
        </w:tc>
        <w:tc>
          <w:tcPr>
            <w:tcW w:w="10004" w:type="dxa"/>
          </w:tcPr>
          <w:p w14:paraId="09FB0E23" w14:textId="77777777" w:rsidR="001A3E92" w:rsidRPr="00A3487F" w:rsidRDefault="00000000" w:rsidP="00A3487F">
            <w:pPr>
              <w:spacing w:line="27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3487F">
              <w:rPr>
                <w:rFonts w:ascii="宋体" w:hAnsi="宋体" w:hint="eastAsia"/>
                <w:color w:val="000000" w:themeColor="text1"/>
                <w:szCs w:val="21"/>
              </w:rPr>
              <w:t>查见“质量\环境\职业健康安全目标分解考核表”，见财务部的目标：</w:t>
            </w:r>
          </w:p>
          <w:p w14:paraId="7F5A09B0" w14:textId="003C1511" w:rsidR="001A3E92" w:rsidRPr="00A3487F" w:rsidRDefault="00DD6ADB" w:rsidP="00DD6ADB">
            <w:pPr>
              <w:spacing w:line="276" w:lineRule="auto"/>
              <w:ind w:left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1）</w:t>
            </w:r>
            <w:r w:rsidR="00000000" w:rsidRPr="00A3487F">
              <w:rPr>
                <w:rFonts w:ascii="宋体" w:hAnsi="宋体"/>
                <w:color w:val="000000" w:themeColor="text1"/>
                <w:szCs w:val="21"/>
              </w:rPr>
              <w:t>文件发放受控率100%</w:t>
            </w:r>
          </w:p>
          <w:p w14:paraId="3C328EE3" w14:textId="657E3D75" w:rsidR="001A3E92" w:rsidRPr="00A3487F" w:rsidRDefault="00000000" w:rsidP="00A3487F">
            <w:pPr>
              <w:spacing w:line="27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3487F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DD6ADB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  <w:r w:rsidRPr="00A3487F">
              <w:rPr>
                <w:rFonts w:ascii="宋体" w:hAnsi="宋体"/>
                <w:color w:val="000000" w:themeColor="text1"/>
                <w:szCs w:val="21"/>
              </w:rPr>
              <w:t>协助用工单位岗前培训及时率100%</w:t>
            </w:r>
            <w:r w:rsidRPr="00A3487F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A3487F">
              <w:rPr>
                <w:rFonts w:ascii="宋体" w:hAnsi="宋体"/>
                <w:color w:val="000000" w:themeColor="text1"/>
                <w:szCs w:val="21"/>
              </w:rPr>
              <w:t>;</w:t>
            </w:r>
          </w:p>
          <w:p w14:paraId="7AA06E4E" w14:textId="5EF313D6" w:rsidR="001A3E92" w:rsidRPr="00A3487F" w:rsidRDefault="00000000" w:rsidP="00A3487F">
            <w:pPr>
              <w:spacing w:line="27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3487F">
              <w:rPr>
                <w:rFonts w:ascii="宋体" w:hAnsi="宋体"/>
                <w:color w:val="000000" w:themeColor="text1"/>
                <w:szCs w:val="21"/>
              </w:rPr>
              <w:lastRenderedPageBreak/>
              <w:t>3</w:t>
            </w:r>
            <w:r w:rsidR="00DD6ADB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  <w:r w:rsidRPr="00A3487F">
              <w:rPr>
                <w:rFonts w:ascii="宋体" w:hAnsi="宋体"/>
                <w:color w:val="000000" w:themeColor="text1"/>
                <w:szCs w:val="21"/>
              </w:rPr>
              <w:t>触电事故为0</w:t>
            </w:r>
          </w:p>
          <w:p w14:paraId="77B4B05A" w14:textId="182BEDE6" w:rsidR="001A3E92" w:rsidRPr="00A3487F" w:rsidRDefault="00DD6ADB" w:rsidP="00A3487F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</w:t>
            </w:r>
            <w:r w:rsidR="00000000" w:rsidRPr="00A3487F">
              <w:rPr>
                <w:rFonts w:ascii="宋体" w:hAnsi="宋体" w:hint="eastAsia"/>
                <w:szCs w:val="21"/>
              </w:rPr>
              <w:t>202</w:t>
            </w:r>
            <w:r w:rsidR="00A3487F" w:rsidRPr="00A3487F">
              <w:rPr>
                <w:rFonts w:ascii="宋体" w:hAnsi="宋体"/>
                <w:szCs w:val="21"/>
              </w:rPr>
              <w:t>2</w:t>
            </w:r>
            <w:r w:rsidR="00000000" w:rsidRPr="00A3487F">
              <w:rPr>
                <w:rFonts w:ascii="宋体" w:hAnsi="宋体" w:hint="eastAsia"/>
                <w:szCs w:val="21"/>
              </w:rPr>
              <w:t>年1-</w:t>
            </w:r>
            <w:r w:rsidR="00A3487F" w:rsidRPr="00A3487F">
              <w:rPr>
                <w:rFonts w:ascii="宋体" w:hAnsi="宋体"/>
                <w:szCs w:val="21"/>
              </w:rPr>
              <w:t>6</w:t>
            </w:r>
            <w:r w:rsidR="00000000" w:rsidRPr="00A3487F">
              <w:rPr>
                <w:rFonts w:ascii="宋体" w:hAnsi="宋体" w:hint="eastAsia"/>
                <w:szCs w:val="21"/>
              </w:rPr>
              <w:t>月考核，显示目标均已全部完成。</w:t>
            </w:r>
            <w:r w:rsidR="00564BBF">
              <w:rPr>
                <w:rFonts w:ascii="宋体" w:hAnsi="宋体" w:hint="eastAsia"/>
                <w:szCs w:val="21"/>
              </w:rPr>
              <w:t>编制：李婷婷，审批：左燕；时间2</w:t>
            </w:r>
            <w:r w:rsidR="00564BBF">
              <w:rPr>
                <w:rFonts w:ascii="宋体" w:hAnsi="宋体"/>
                <w:szCs w:val="21"/>
              </w:rPr>
              <w:t>022.6.30</w:t>
            </w:r>
          </w:p>
          <w:p w14:paraId="037FF8EC" w14:textId="77777777" w:rsidR="001A3E92" w:rsidRPr="00A3487F" w:rsidRDefault="00000000" w:rsidP="00A3487F">
            <w:pPr>
              <w:pStyle w:val="a4"/>
              <w:spacing w:after="0" w:line="276" w:lineRule="auto"/>
              <w:ind w:firstLine="420"/>
              <w:rPr>
                <w:rFonts w:ascii="宋体" w:hAnsi="宋体"/>
                <w:szCs w:val="21"/>
              </w:rPr>
            </w:pPr>
            <w:r w:rsidRPr="00A3487F">
              <w:rPr>
                <w:rFonts w:ascii="宋体" w:hAnsi="宋体" w:hint="eastAsia"/>
                <w:szCs w:val="21"/>
              </w:rPr>
              <w:t>基本符合。</w:t>
            </w:r>
          </w:p>
          <w:p w14:paraId="48FD9360" w14:textId="77777777" w:rsidR="00A3487F" w:rsidRPr="00A3487F" w:rsidRDefault="00A3487F" w:rsidP="00A3487F">
            <w:pPr>
              <w:pStyle w:val="a4"/>
              <w:spacing w:after="0" w:line="276" w:lineRule="auto"/>
              <w:ind w:firstLine="420"/>
              <w:rPr>
                <w:rFonts w:ascii="宋体" w:hAnsi="宋体"/>
                <w:szCs w:val="21"/>
              </w:rPr>
            </w:pPr>
            <w:r w:rsidRPr="00A3487F">
              <w:rPr>
                <w:rFonts w:ascii="宋体" w:hAnsi="宋体" w:hint="eastAsia"/>
                <w:szCs w:val="21"/>
              </w:rPr>
              <w:t>抽查触电事故为0的安全预案：</w:t>
            </w:r>
          </w:p>
          <w:p w14:paraId="0E5C4C77" w14:textId="77777777" w:rsidR="00A3487F" w:rsidRDefault="00A3487F" w:rsidP="00A3487F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3487F">
              <w:rPr>
                <w:rFonts w:ascii="宋体" w:hAnsi="宋体" w:hint="eastAsia"/>
                <w:szCs w:val="21"/>
              </w:rPr>
              <w:t>具体操作流程：</w:t>
            </w:r>
          </w:p>
          <w:p w14:paraId="445F0932" w14:textId="0FCB893B" w:rsidR="00A3487F" w:rsidRPr="00A3487F" w:rsidRDefault="00A3487F" w:rsidP="00A3487F">
            <w:pPr>
              <w:spacing w:line="276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A3487F">
              <w:rPr>
                <w:rFonts w:ascii="宋体" w:hAnsi="宋体" w:hint="eastAsia"/>
                <w:szCs w:val="21"/>
              </w:rPr>
              <w:t>1）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立即报警。当接到发生触电信息时，应确定事故的情节，并立即报告公司办公室，公司办公室启动紧急预案。迅速报“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120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”抢救电话电话，并及时报告上级领导。</w:t>
            </w:r>
          </w:p>
          <w:p w14:paraId="0CF08F5F" w14:textId="25781BA1" w:rsidR="00A3487F" w:rsidRPr="00A3487F" w:rsidRDefault="00A3487F" w:rsidP="00A3487F">
            <w:pPr>
              <w:widowControl/>
              <w:spacing w:line="276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3487F">
              <w:rPr>
                <w:rFonts w:ascii="宋体" w:hAnsi="宋体" w:hint="eastAsia"/>
                <w:kern w:val="0"/>
                <w:szCs w:val="21"/>
              </w:rPr>
              <w:t>2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）触电事故发生后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，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立即停止现场作业活动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，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将伤员放置平坦的地方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，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现场有救护经验的人员立即对伤员采用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“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紧急救护法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——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触电急救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”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实施紧急救护。</w:t>
            </w:r>
          </w:p>
          <w:p w14:paraId="03B8D894" w14:textId="2D2EB7BD" w:rsidR="00A3487F" w:rsidRPr="00A3487F" w:rsidRDefault="00A3487F" w:rsidP="00A3487F">
            <w:pPr>
              <w:widowControl/>
              <w:spacing w:line="276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3487F">
              <w:rPr>
                <w:rFonts w:ascii="宋体" w:hAnsi="宋体" w:hint="eastAsia"/>
                <w:kern w:val="0"/>
                <w:szCs w:val="21"/>
              </w:rPr>
              <w:t>3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）现场的最高负责人作为现场的救护指挥员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，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指挥现场救护工作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，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在现场的伤员得到急救的同时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，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立即使用手机或其他通讯设施拔打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“120”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电话，与救护中心联系</w:t>
            </w:r>
            <w:r w:rsidRPr="00A3487F">
              <w:rPr>
                <w:rFonts w:ascii="宋体" w:hAnsi="宋体" w:hint="eastAsia"/>
                <w:kern w:val="0"/>
                <w:szCs w:val="21"/>
              </w:rPr>
              <w:t>，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要求紧急救护，之后应打电话向公司办公室、总经理及其他负责人报告，保护事故现场。</w:t>
            </w:r>
          </w:p>
          <w:p w14:paraId="6559478E" w14:textId="118BB789" w:rsidR="00A3487F" w:rsidRPr="00A3487F" w:rsidRDefault="00A3487F" w:rsidP="00A3487F">
            <w:pPr>
              <w:widowControl/>
              <w:spacing w:line="276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3487F">
              <w:rPr>
                <w:rFonts w:ascii="宋体" w:hAnsi="宋体" w:hint="eastAsia"/>
                <w:kern w:val="0"/>
                <w:szCs w:val="21"/>
              </w:rPr>
              <w:t>4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）办公室接到报告后，问清楚救护中心地点，落实后勤保障工作，确保伤员能立即得到救护，不因后勤不到位而影响急救；并向公司的总经理和上级主管部门报告。</w:t>
            </w:r>
          </w:p>
          <w:p w14:paraId="2D1B0FB8" w14:textId="59C6EB6C" w:rsidR="00A3487F" w:rsidRPr="00A3487F" w:rsidRDefault="00A3487F" w:rsidP="00A3487F">
            <w:pPr>
              <w:widowControl/>
              <w:spacing w:line="276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3487F">
              <w:rPr>
                <w:rFonts w:ascii="宋体" w:hAnsi="宋体" w:hint="eastAsia"/>
                <w:kern w:val="0"/>
                <w:szCs w:val="21"/>
              </w:rPr>
              <w:t>5</w:t>
            </w:r>
            <w:r w:rsidRPr="00A3487F">
              <w:rPr>
                <w:rFonts w:ascii="宋体" w:hAnsi="宋体" w:cs="宋体" w:hint="eastAsia"/>
                <w:kern w:val="0"/>
                <w:szCs w:val="21"/>
              </w:rPr>
              <w:t>）事故调查处置。按照公司事故、事件调查处理程序规定，触电事故发生情况报告要及时按“四不放过”原则进行查处。事故后分析原因，编写调查报告，采取纠正和预防措施，负责对预案进行评价并改善预案。</w:t>
            </w:r>
          </w:p>
          <w:p w14:paraId="69DE5D03" w14:textId="73DB6CD4" w:rsidR="00A3487F" w:rsidRPr="00A3487F" w:rsidRDefault="00A3487F">
            <w:pPr>
              <w:pStyle w:val="a4"/>
              <w:spacing w:line="360" w:lineRule="auto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措施基本有效</w:t>
            </w:r>
            <w:r w:rsidR="00E32C0C">
              <w:rPr>
                <w:rFonts w:hint="eastAsia"/>
              </w:rPr>
              <w:t>，符合要求</w:t>
            </w:r>
          </w:p>
        </w:tc>
        <w:tc>
          <w:tcPr>
            <w:tcW w:w="1585" w:type="dxa"/>
          </w:tcPr>
          <w:p w14:paraId="12A320B9" w14:textId="77777777" w:rsidR="001A3E92" w:rsidRDefault="00000000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1A3E92" w14:paraId="1868C83E" w14:textId="77777777">
        <w:tc>
          <w:tcPr>
            <w:tcW w:w="1980" w:type="dxa"/>
          </w:tcPr>
          <w:p w14:paraId="693F0AFF" w14:textId="77777777" w:rsidR="001A3E92" w:rsidRDefault="00000000">
            <w:pPr>
              <w:spacing w:line="360" w:lineRule="auto"/>
            </w:pPr>
            <w:r>
              <w:rPr>
                <w:rFonts w:hint="eastAsia"/>
              </w:rPr>
              <w:t>危险源的识别与评价</w:t>
            </w:r>
          </w:p>
        </w:tc>
        <w:tc>
          <w:tcPr>
            <w:tcW w:w="1140" w:type="dxa"/>
          </w:tcPr>
          <w:p w14:paraId="3295B673" w14:textId="77777777" w:rsidR="001A3E92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O:6.1.2</w:t>
            </w:r>
          </w:p>
          <w:p w14:paraId="34851D24" w14:textId="77777777" w:rsidR="001A3E92" w:rsidRDefault="001A3E92">
            <w:pPr>
              <w:spacing w:line="360" w:lineRule="auto"/>
              <w:jc w:val="center"/>
            </w:pPr>
          </w:p>
        </w:tc>
        <w:tc>
          <w:tcPr>
            <w:tcW w:w="10004" w:type="dxa"/>
          </w:tcPr>
          <w:p w14:paraId="71BBACDE" w14:textId="53F8838A" w:rsidR="001A3E92" w:rsidRPr="000F5FBC" w:rsidRDefault="00000000" w:rsidP="000F5FBC">
            <w:pPr>
              <w:spacing w:line="276" w:lineRule="auto"/>
              <w:ind w:firstLineChars="200" w:firstLine="420"/>
              <w:rPr>
                <w:rFonts w:ascii="宋体" w:hAnsi="宋体"/>
              </w:rPr>
            </w:pPr>
            <w:r w:rsidRPr="000F5FBC">
              <w:rPr>
                <w:rFonts w:ascii="宋体" w:hAnsi="宋体" w:hint="eastAsia"/>
              </w:rPr>
              <w:t>提供了《危险源识别和控制程序》，有效文件，无变化。</w:t>
            </w:r>
          </w:p>
          <w:p w14:paraId="7FDB160D" w14:textId="3AE44B22" w:rsidR="00A73AB8" w:rsidRPr="000F5FBC" w:rsidRDefault="00A73AB8" w:rsidP="000F5FBC">
            <w:pPr>
              <w:pStyle w:val="a0"/>
              <w:spacing w:line="276" w:lineRule="auto"/>
              <w:rPr>
                <w:rFonts w:ascii="宋体" w:hAnsi="宋体" w:hint="eastAsia"/>
              </w:rPr>
            </w:pPr>
            <w:r w:rsidRPr="000F5FBC">
              <w:rPr>
                <w:rFonts w:ascii="宋体" w:hAnsi="宋体" w:hint="eastAsia"/>
              </w:rPr>
              <w:t xml:space="preserve"> </w:t>
            </w:r>
            <w:r w:rsidRPr="000F5FBC">
              <w:rPr>
                <w:rFonts w:ascii="宋体" w:hAnsi="宋体"/>
              </w:rPr>
              <w:t xml:space="preserve">  </w:t>
            </w:r>
            <w:r w:rsidRPr="000F5FBC">
              <w:rPr>
                <w:rFonts w:ascii="宋体" w:hAnsi="宋体" w:hint="eastAsia"/>
              </w:rPr>
              <w:t>查见“危险源辨识和评价记录表“，</w:t>
            </w:r>
            <w:r w:rsidR="000F5FBC" w:rsidRPr="000F5FBC">
              <w:rPr>
                <w:rFonts w:ascii="宋体" w:hAnsi="宋体" w:hint="eastAsia"/>
              </w:rPr>
              <w:t>对财务部的办公区域及办公活动过程进行了危险源辨识，内容基本充分，符合要求。</w:t>
            </w:r>
          </w:p>
          <w:p w14:paraId="47E3A2BB" w14:textId="77777777" w:rsidR="001A3E92" w:rsidRPr="000F5FBC" w:rsidRDefault="00000000" w:rsidP="000F5FBC">
            <w:pPr>
              <w:spacing w:line="276" w:lineRule="auto"/>
              <w:ind w:firstLineChars="200" w:firstLine="420"/>
              <w:rPr>
                <w:rFonts w:ascii="宋体" w:hAnsi="宋体"/>
              </w:rPr>
            </w:pPr>
            <w:r w:rsidRPr="000F5FBC">
              <w:rPr>
                <w:rFonts w:ascii="宋体" w:hAnsi="宋体" w:hint="eastAsia"/>
              </w:rPr>
              <w:t>对识别出的危险源采取D=LEC进行评价，查到“不可接受风险清单”，经评价财务部的重大危险源有潜在触电、意外伤害事故。</w:t>
            </w:r>
          </w:p>
          <w:p w14:paraId="02E6B0EF" w14:textId="77777777" w:rsidR="001A3E92" w:rsidRDefault="00000000" w:rsidP="000F5FBC">
            <w:pPr>
              <w:spacing w:line="276" w:lineRule="auto"/>
              <w:ind w:firstLineChars="200" w:firstLine="420"/>
              <w:rPr>
                <w:color w:val="0000FF"/>
              </w:rPr>
            </w:pPr>
            <w:r w:rsidRPr="000F5FBC">
              <w:rPr>
                <w:rFonts w:ascii="宋体" w:hAnsi="宋体" w:hint="eastAsia"/>
              </w:rPr>
              <w:lastRenderedPageBreak/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 w14:paraId="671E81DC" w14:textId="77777777" w:rsidR="001A3E92" w:rsidRDefault="00000000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1A3E92" w14:paraId="2AF34E07" w14:textId="77777777">
        <w:trPr>
          <w:trHeight w:val="90"/>
        </w:trPr>
        <w:tc>
          <w:tcPr>
            <w:tcW w:w="1980" w:type="dxa"/>
          </w:tcPr>
          <w:p w14:paraId="06D6AB8C" w14:textId="77777777" w:rsidR="001A3E92" w:rsidRDefault="00000000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140" w:type="dxa"/>
          </w:tcPr>
          <w:p w14:paraId="747FD619" w14:textId="77777777" w:rsidR="001A3E92" w:rsidRDefault="0000000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O:8.1</w:t>
            </w:r>
          </w:p>
        </w:tc>
        <w:tc>
          <w:tcPr>
            <w:tcW w:w="10004" w:type="dxa"/>
          </w:tcPr>
          <w:p w14:paraId="67457EC8" w14:textId="77777777" w:rsidR="001A3E92" w:rsidRDefault="00000000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公司策划了环境安全管理相关程序文件和管理制度：</w:t>
            </w:r>
          </w:p>
          <w:p w14:paraId="701DA8AD" w14:textId="75663EFF" w:rsidR="001A3E92" w:rsidRDefault="009A676A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危险源识别和控制</w:t>
            </w:r>
            <w:r w:rsidR="00000000">
              <w:rPr>
                <w:rFonts w:hint="eastAsia"/>
                <w:szCs w:val="22"/>
              </w:rPr>
              <w:t>程序、废弃物控制程序、节能降耗控制程序、与顾客有关的要求控制程序、</w:t>
            </w:r>
            <w:r>
              <w:rPr>
                <w:rFonts w:hint="eastAsia"/>
                <w:szCs w:val="22"/>
              </w:rPr>
              <w:t>法律法规及其他要求</w:t>
            </w:r>
            <w:r w:rsidR="00000000">
              <w:rPr>
                <w:rFonts w:hint="eastAsia"/>
                <w:szCs w:val="22"/>
              </w:rPr>
              <w:t>控制程序、应急准备和响应控制程序等；</w:t>
            </w:r>
          </w:p>
          <w:p w14:paraId="6E8BB934" w14:textId="21497B62" w:rsidR="00112302" w:rsidRPr="00112302" w:rsidRDefault="00112302" w:rsidP="00112302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查运行控制情况：</w:t>
            </w:r>
          </w:p>
          <w:p w14:paraId="12FAD99F" w14:textId="77777777" w:rsidR="001A3E9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现场观察：配置的办公桌符合人机工程要求，干净整洁，照明、通风良好；配置有空调，温度适宜。</w:t>
            </w:r>
          </w:p>
          <w:p w14:paraId="3C7B72DE" w14:textId="122089F2" w:rsidR="001A3E9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查见配置有灭火器、状态良好，保留检查记录；监控摄像头运行正常；应急疏散指示符合要求；</w:t>
            </w:r>
          </w:p>
          <w:p w14:paraId="0558B19B" w14:textId="36A22CA0" w:rsidR="00C073AA" w:rsidRPr="00C073AA" w:rsidRDefault="00C073AA" w:rsidP="00C073AA">
            <w:pPr>
              <w:pStyle w:val="a0"/>
              <w:ind w:firstLineChars="200" w:firstLine="460"/>
              <w:rPr>
                <w:rFonts w:hint="eastAsia"/>
              </w:rPr>
            </w:pPr>
            <w:r>
              <w:rPr>
                <w:rFonts w:hint="eastAsia"/>
                <w:szCs w:val="22"/>
                <w:lang w:val="en-GB"/>
              </w:rPr>
              <w:t>驾驶员要求遵守道路交通安全法，不违章驾车，驾驶证和车辆定期年审，确保行车安全。</w:t>
            </w:r>
          </w:p>
          <w:p w14:paraId="446D0141" w14:textId="77777777" w:rsidR="001A3E9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</w:t>
            </w:r>
            <w:r w:rsidR="00C073AA">
              <w:rPr>
                <w:rFonts w:hint="eastAsia"/>
              </w:rPr>
              <w:t>，</w:t>
            </w:r>
            <w:r w:rsidR="00C073AA">
              <w:rPr>
                <w:rFonts w:hint="eastAsia"/>
                <w:szCs w:val="22"/>
              </w:rPr>
              <w:t>电器设施完好，日常操作是否符合程序规定</w:t>
            </w:r>
            <w:r>
              <w:rPr>
                <w:rFonts w:hint="eastAsia"/>
              </w:rPr>
              <w:t>；</w:t>
            </w:r>
          </w:p>
          <w:p w14:paraId="66F27AC6" w14:textId="7533B1E7" w:rsidR="00C073AA" w:rsidRPr="00C073AA" w:rsidRDefault="00C073AA" w:rsidP="00C073AA">
            <w:pPr>
              <w:pStyle w:val="a0"/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>查见劳保发放记录：</w:t>
            </w:r>
            <w:r w:rsidRPr="00C073AA">
              <w:rPr>
                <w:noProof/>
              </w:rPr>
              <w:drawing>
                <wp:inline distT="0" distB="0" distL="0" distR="0" wp14:anchorId="393247F5" wp14:editId="5310AB2E">
                  <wp:extent cx="1793240" cy="144890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321" cy="145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Pr="00C073AA">
              <w:rPr>
                <w:noProof/>
              </w:rPr>
              <w:drawing>
                <wp:inline distT="0" distB="0" distL="0" distR="0" wp14:anchorId="3D567FE8" wp14:editId="2D393818">
                  <wp:extent cx="2075399" cy="1426541"/>
                  <wp:effectExtent l="0" t="0" r="127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568" cy="145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14:paraId="7F5CECBF" w14:textId="77777777" w:rsidR="001A3E92" w:rsidRDefault="00000000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t>Y</w:t>
            </w:r>
          </w:p>
        </w:tc>
      </w:tr>
      <w:tr w:rsidR="001A3E92" w14:paraId="4C810478" w14:textId="77777777">
        <w:tc>
          <w:tcPr>
            <w:tcW w:w="1980" w:type="dxa"/>
          </w:tcPr>
          <w:p w14:paraId="53053916" w14:textId="77777777" w:rsidR="001A3E92" w:rsidRDefault="00000000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140" w:type="dxa"/>
          </w:tcPr>
          <w:p w14:paraId="0A6BD2F8" w14:textId="77777777" w:rsidR="001A3E92" w:rsidRDefault="0000000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O:8.2</w:t>
            </w:r>
          </w:p>
        </w:tc>
        <w:tc>
          <w:tcPr>
            <w:tcW w:w="10004" w:type="dxa"/>
          </w:tcPr>
          <w:p w14:paraId="65891CA1" w14:textId="090327A7" w:rsidR="001A3E9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 202</w:t>
            </w:r>
            <w:r w:rsidR="00B74D40">
              <w:t>2</w:t>
            </w:r>
            <w:r>
              <w:rPr>
                <w:rFonts w:hint="eastAsia"/>
              </w:rPr>
              <w:t>年</w:t>
            </w:r>
            <w:r w:rsidR="00B74D40"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26 </w:t>
            </w:r>
            <w:r>
              <w:rPr>
                <w:rFonts w:hint="eastAsia"/>
              </w:rPr>
              <w:t>财务部参加了公司组织的全体有关的触电应急演习，有演练记录。</w:t>
            </w:r>
          </w:p>
        </w:tc>
        <w:tc>
          <w:tcPr>
            <w:tcW w:w="1585" w:type="dxa"/>
          </w:tcPr>
          <w:p w14:paraId="581C3097" w14:textId="77777777" w:rsidR="001A3E92" w:rsidRDefault="00000000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</w:tbl>
    <w:p w14:paraId="0C9553DA" w14:textId="77777777" w:rsidR="001A3E92" w:rsidRDefault="001A3E92"/>
    <w:p w14:paraId="57BE8705" w14:textId="77777777" w:rsidR="001A3E92" w:rsidRDefault="00000000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A3E92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8EC5" w14:textId="77777777" w:rsidR="00505D3F" w:rsidRDefault="00505D3F">
      <w:r>
        <w:separator/>
      </w:r>
    </w:p>
  </w:endnote>
  <w:endnote w:type="continuationSeparator" w:id="0">
    <w:p w14:paraId="12D04C77" w14:textId="77777777" w:rsidR="00505D3F" w:rsidRDefault="0050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50AB740F" w14:textId="77777777" w:rsidR="001A3E92" w:rsidRDefault="0000000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C9047C7" w14:textId="77777777" w:rsidR="001A3E92" w:rsidRDefault="001A3E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F4DD" w14:textId="77777777" w:rsidR="00505D3F" w:rsidRDefault="00505D3F">
      <w:r>
        <w:separator/>
      </w:r>
    </w:p>
  </w:footnote>
  <w:footnote w:type="continuationSeparator" w:id="0">
    <w:p w14:paraId="5FFF8682" w14:textId="77777777" w:rsidR="00505D3F" w:rsidRDefault="0050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1A37" w14:textId="77777777" w:rsidR="001A3E92" w:rsidRDefault="00000000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9A1A6F" wp14:editId="18F4E5C6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FA16B" wp14:editId="06803A1A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419BB7" w14:textId="77777777" w:rsidR="001A3E92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61FA1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00419BB7" w14:textId="77777777" w:rsidR="001A3E92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666AFF5" w14:textId="77777777" w:rsidR="001A3E92" w:rsidRDefault="00000000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6C792D22" w14:textId="77777777" w:rsidR="001A3E92" w:rsidRDefault="001A3E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963AA"/>
    <w:multiLevelType w:val="singleLevel"/>
    <w:tmpl w:val="5DA963AA"/>
    <w:lvl w:ilvl="0">
      <w:start w:val="1"/>
      <w:numFmt w:val="decimal"/>
      <w:suff w:val="nothing"/>
      <w:lvlText w:val="%1、"/>
      <w:lvlJc w:val="left"/>
    </w:lvl>
  </w:abstractNum>
  <w:num w:numId="1" w16cid:durableId="8712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38"/>
    <w:rsid w:val="000C1D00"/>
    <w:rsid w:val="000F5FBC"/>
    <w:rsid w:val="00112302"/>
    <w:rsid w:val="00117083"/>
    <w:rsid w:val="001766AC"/>
    <w:rsid w:val="001A3E92"/>
    <w:rsid w:val="0026322C"/>
    <w:rsid w:val="00300FD4"/>
    <w:rsid w:val="00447268"/>
    <w:rsid w:val="004E67DA"/>
    <w:rsid w:val="00505D3F"/>
    <w:rsid w:val="00543700"/>
    <w:rsid w:val="00564BBF"/>
    <w:rsid w:val="00777427"/>
    <w:rsid w:val="00825A1F"/>
    <w:rsid w:val="009841EB"/>
    <w:rsid w:val="009A676A"/>
    <w:rsid w:val="009E38AF"/>
    <w:rsid w:val="00A3487F"/>
    <w:rsid w:val="00A73AB8"/>
    <w:rsid w:val="00A93438"/>
    <w:rsid w:val="00A94B38"/>
    <w:rsid w:val="00B74D40"/>
    <w:rsid w:val="00B9465D"/>
    <w:rsid w:val="00C073AA"/>
    <w:rsid w:val="00C07C6F"/>
    <w:rsid w:val="00DB29AF"/>
    <w:rsid w:val="00DD6ADB"/>
    <w:rsid w:val="00E32C0C"/>
    <w:rsid w:val="06F10764"/>
    <w:rsid w:val="16803A30"/>
    <w:rsid w:val="1ACA5148"/>
    <w:rsid w:val="2067411D"/>
    <w:rsid w:val="2AD250BC"/>
    <w:rsid w:val="2E145C39"/>
    <w:rsid w:val="30D639C8"/>
    <w:rsid w:val="32A26AE3"/>
    <w:rsid w:val="365E531F"/>
    <w:rsid w:val="41495ED3"/>
    <w:rsid w:val="429648E0"/>
    <w:rsid w:val="463B1514"/>
    <w:rsid w:val="46994250"/>
    <w:rsid w:val="46CF1AC9"/>
    <w:rsid w:val="4ACF0E85"/>
    <w:rsid w:val="589F2138"/>
    <w:rsid w:val="68DA78C4"/>
    <w:rsid w:val="6952544E"/>
    <w:rsid w:val="70836CF8"/>
    <w:rsid w:val="728F3F70"/>
    <w:rsid w:val="785726D7"/>
    <w:rsid w:val="7A153A3F"/>
    <w:rsid w:val="7A7E6F3E"/>
    <w:rsid w:val="7BAB2316"/>
    <w:rsid w:val="7BFB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2ECA1"/>
  <w15:docId w15:val="{F2633A89-AE23-4216-AF1E-3259BD36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qFormat/>
    <w:pPr>
      <w:spacing w:after="120"/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39</cp:revision>
  <dcterms:created xsi:type="dcterms:W3CDTF">2015-06-17T12:51:00Z</dcterms:created>
  <dcterms:modified xsi:type="dcterms:W3CDTF">2022-07-16T12:51:00Z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6633861F6AAD45A5903C449FC55EBE7C</vt:lpwstr>
  </property>
</Properties>
</file>