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9F" w:rsidRDefault="0082119F">
      <w:pPr>
        <w:jc w:val="left"/>
        <w:rPr>
          <w:sz w:val="32"/>
          <w:szCs w:val="32"/>
          <w:u w:val="single"/>
        </w:rPr>
      </w:pPr>
      <w:r>
        <w:rPr>
          <w:rFonts w:hint="eastAsia"/>
          <w:sz w:val="32"/>
          <w:szCs w:val="32"/>
        </w:rPr>
        <w:t>合同编号：</w:t>
      </w:r>
      <w:bookmarkStart w:id="0" w:name="合同编号"/>
      <w:r>
        <w:rPr>
          <w:sz w:val="32"/>
          <w:szCs w:val="32"/>
          <w:u w:val="single"/>
        </w:rPr>
        <w:t>0371-2021-Q-2022</w:t>
      </w:r>
      <w:bookmarkEnd w:id="0"/>
    </w:p>
    <w:p w:rsidR="0082119F" w:rsidRDefault="0082119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82119F" w:rsidRDefault="0082119F">
      <w:pPr>
        <w:jc w:val="center"/>
        <w:rPr>
          <w:sz w:val="32"/>
          <w:szCs w:val="32"/>
        </w:rPr>
      </w:pPr>
    </w:p>
    <w:p w:rsidR="0082119F" w:rsidRDefault="0082119F" w:rsidP="0082119F">
      <w:pPr>
        <w:pStyle w:val="a0"/>
      </w:pPr>
    </w:p>
    <w:p w:rsidR="0082119F" w:rsidRDefault="0082119F" w:rsidP="0082119F">
      <w:pPr>
        <w:pStyle w:val="a0"/>
      </w:pPr>
    </w:p>
    <w:p w:rsidR="0082119F" w:rsidRDefault="0082119F" w:rsidP="0082119F">
      <w:pPr>
        <w:pStyle w:val="a0"/>
      </w:pPr>
    </w:p>
    <w:p w:rsidR="0082119F" w:rsidRDefault="0082119F" w:rsidP="0082119F">
      <w:pPr>
        <w:pStyle w:val="a0"/>
      </w:pPr>
    </w:p>
    <w:p w:rsidR="0082119F" w:rsidRDefault="0082119F" w:rsidP="0082119F">
      <w:pPr>
        <w:pStyle w:val="a0"/>
      </w:pPr>
    </w:p>
    <w:p w:rsidR="0082119F" w:rsidRDefault="0082119F" w:rsidP="0082119F">
      <w:pPr>
        <w:pStyle w:val="a0"/>
      </w:pPr>
    </w:p>
    <w:p w:rsidR="0082119F" w:rsidRDefault="0082119F" w:rsidP="0082119F">
      <w:pPr>
        <w:pStyle w:val="a0"/>
      </w:pPr>
    </w:p>
    <w:p w:rsidR="0082119F" w:rsidRDefault="0082119F" w:rsidP="0082119F">
      <w:pPr>
        <w:pStyle w:val="a0"/>
      </w:pPr>
    </w:p>
    <w:p w:rsidR="0082119F" w:rsidRDefault="0082119F" w:rsidP="0082119F">
      <w:pPr>
        <w:pStyle w:val="a0"/>
      </w:pPr>
    </w:p>
    <w:p w:rsidR="0082119F" w:rsidRPr="003653AA" w:rsidRDefault="0082119F" w:rsidP="0082119F">
      <w:pPr>
        <w:pStyle w:val="a0"/>
      </w:pPr>
    </w:p>
    <w:p w:rsidR="0082119F" w:rsidRDefault="0082119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2119F" w:rsidRDefault="0082119F">
      <w:pPr>
        <w:jc w:val="center"/>
        <w:rPr>
          <w:sz w:val="32"/>
          <w:szCs w:val="32"/>
        </w:rPr>
      </w:pPr>
    </w:p>
    <w:p w:rsidR="0082119F" w:rsidRDefault="0082119F">
      <w:pPr>
        <w:jc w:val="left"/>
        <w:rPr>
          <w:sz w:val="28"/>
          <w:szCs w:val="28"/>
        </w:rPr>
      </w:pPr>
      <w:r>
        <w:rPr>
          <w:rFonts w:hint="eastAsia"/>
          <w:sz w:val="28"/>
          <w:szCs w:val="28"/>
        </w:rPr>
        <w:t>受审核方：</w:t>
      </w:r>
      <w:bookmarkStart w:id="1" w:name="组织名称"/>
      <w:r>
        <w:rPr>
          <w:sz w:val="28"/>
          <w:szCs w:val="28"/>
        </w:rPr>
        <w:t>北京中润信能源技术有限公司</w:t>
      </w:r>
      <w:bookmarkEnd w:id="1"/>
    </w:p>
    <w:p w:rsidR="0082119F" w:rsidRDefault="0082119F">
      <w:pPr>
        <w:rPr>
          <w:sz w:val="28"/>
          <w:szCs w:val="28"/>
        </w:rPr>
      </w:pPr>
    </w:p>
    <w:p w:rsidR="0082119F" w:rsidRDefault="0082119F">
      <w:pPr>
        <w:rPr>
          <w:sz w:val="28"/>
          <w:szCs w:val="28"/>
        </w:rPr>
      </w:pPr>
      <w:r>
        <w:rPr>
          <w:rFonts w:hint="eastAsia"/>
          <w:sz w:val="28"/>
          <w:szCs w:val="28"/>
        </w:rPr>
        <w:t>审核体系：</w:t>
      </w:r>
    </w:p>
    <w:p w:rsidR="0082119F" w:rsidRDefault="0082119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82119F" w:rsidRDefault="0082119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82119F" w:rsidRDefault="0082119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82119F" w:rsidRDefault="0082119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82119F" w:rsidRDefault="0082119F">
      <w:pPr>
        <w:jc w:val="left"/>
        <w:rPr>
          <w:sz w:val="28"/>
          <w:szCs w:val="28"/>
        </w:rPr>
      </w:pPr>
    </w:p>
    <w:p w:rsidR="0082119F" w:rsidRDefault="0082119F">
      <w:pPr>
        <w:jc w:val="center"/>
        <w:rPr>
          <w:sz w:val="32"/>
          <w:szCs w:val="32"/>
        </w:rPr>
      </w:pPr>
      <w:r>
        <w:rPr>
          <w:rFonts w:hint="eastAsia"/>
          <w:sz w:val="32"/>
          <w:szCs w:val="32"/>
        </w:rPr>
        <w:t>北京国标联合认证有限公司</w:t>
      </w:r>
    </w:p>
    <w:p w:rsidR="0082119F" w:rsidRDefault="0082119F">
      <w:pPr>
        <w:jc w:val="center"/>
      </w:pPr>
      <w:r>
        <w:rPr>
          <w:rFonts w:hint="eastAsia"/>
          <w:sz w:val="32"/>
          <w:szCs w:val="32"/>
        </w:rPr>
        <w:t>网址：</w:t>
      </w:r>
      <w:hyperlink r:id="rId10" w:history="1">
        <w:r>
          <w:rPr>
            <w:rFonts w:hint="eastAsia"/>
            <w:sz w:val="32"/>
            <w:szCs w:val="32"/>
          </w:rPr>
          <w:t>www.china-isc.org.cn</w:t>
        </w:r>
      </w:hyperlink>
    </w:p>
    <w:p w:rsidR="0082119F" w:rsidRDefault="0082119F" w:rsidP="0082119F">
      <w:pPr>
        <w:pStyle w:val="a0"/>
      </w:pPr>
    </w:p>
    <w:p w:rsidR="0082119F" w:rsidRDefault="0082119F" w:rsidP="0082119F">
      <w:pPr>
        <w:pStyle w:val="a0"/>
      </w:pPr>
    </w:p>
    <w:p w:rsidR="0082119F" w:rsidRPr="003653AA" w:rsidRDefault="0082119F" w:rsidP="0082119F">
      <w:pPr>
        <w:pStyle w:val="a0"/>
      </w:pPr>
    </w:p>
    <w:p w:rsidR="0082119F" w:rsidRDefault="0082119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01B06">
        <w:trPr>
          <w:trHeight w:val="455"/>
          <w:jc w:val="center"/>
        </w:trPr>
        <w:tc>
          <w:tcPr>
            <w:tcW w:w="1669" w:type="dxa"/>
            <w:vAlign w:val="center"/>
          </w:tcPr>
          <w:p w:rsidR="0082119F" w:rsidRDefault="0082119F">
            <w:r>
              <w:rPr>
                <w:rFonts w:hint="eastAsia"/>
              </w:rPr>
              <w:t>受审核方名称</w:t>
            </w:r>
          </w:p>
        </w:tc>
        <w:tc>
          <w:tcPr>
            <w:tcW w:w="8058" w:type="dxa"/>
            <w:gridSpan w:val="5"/>
          </w:tcPr>
          <w:p w:rsidR="0082119F" w:rsidRDefault="0082119F">
            <w:bookmarkStart w:id="5" w:name="组织名称Add1"/>
            <w:r>
              <w:t>北京中润信能源技术有限公司</w:t>
            </w:r>
            <w:bookmarkEnd w:id="5"/>
          </w:p>
        </w:tc>
      </w:tr>
      <w:tr w:rsidR="00001B06">
        <w:trPr>
          <w:trHeight w:val="342"/>
          <w:jc w:val="center"/>
        </w:trPr>
        <w:tc>
          <w:tcPr>
            <w:tcW w:w="1669" w:type="dxa"/>
            <w:vAlign w:val="center"/>
          </w:tcPr>
          <w:p w:rsidR="0082119F" w:rsidRDefault="0082119F">
            <w:r>
              <w:rPr>
                <w:rFonts w:hint="eastAsia"/>
              </w:rPr>
              <w:t>注册地址</w:t>
            </w:r>
          </w:p>
        </w:tc>
        <w:tc>
          <w:tcPr>
            <w:tcW w:w="5045" w:type="dxa"/>
            <w:gridSpan w:val="3"/>
          </w:tcPr>
          <w:p w:rsidR="0082119F" w:rsidRDefault="0082119F">
            <w:bookmarkStart w:id="6" w:name="注册地址"/>
            <w:r>
              <w:t>北京市海淀区花园东路</w:t>
            </w:r>
            <w:r>
              <w:t>30</w:t>
            </w:r>
            <w:r>
              <w:t>号花园饭店</w:t>
            </w:r>
            <w:r>
              <w:t>6</w:t>
            </w:r>
            <w:r>
              <w:t>号楼</w:t>
            </w:r>
            <w:r>
              <w:t>2</w:t>
            </w:r>
            <w:r>
              <w:t>层</w:t>
            </w:r>
            <w:r>
              <w:t>6201</w:t>
            </w:r>
            <w:r>
              <w:t>室</w:t>
            </w:r>
            <w:bookmarkEnd w:id="6"/>
          </w:p>
        </w:tc>
        <w:tc>
          <w:tcPr>
            <w:tcW w:w="1242" w:type="dxa"/>
            <w:vMerge w:val="restart"/>
            <w:vAlign w:val="center"/>
          </w:tcPr>
          <w:p w:rsidR="0082119F" w:rsidRDefault="0082119F">
            <w:r>
              <w:rPr>
                <w:rFonts w:hint="eastAsia"/>
              </w:rPr>
              <w:t>邮编</w:t>
            </w:r>
          </w:p>
        </w:tc>
        <w:tc>
          <w:tcPr>
            <w:tcW w:w="1771" w:type="dxa"/>
          </w:tcPr>
          <w:p w:rsidR="0082119F" w:rsidRDefault="0082119F">
            <w:bookmarkStart w:id="7" w:name="注册邮编"/>
            <w:r>
              <w:t>100191</w:t>
            </w:r>
            <w:bookmarkEnd w:id="7"/>
          </w:p>
        </w:tc>
      </w:tr>
      <w:tr w:rsidR="00001B06">
        <w:trPr>
          <w:trHeight w:val="392"/>
          <w:jc w:val="center"/>
        </w:trPr>
        <w:tc>
          <w:tcPr>
            <w:tcW w:w="1669" w:type="dxa"/>
            <w:vAlign w:val="center"/>
          </w:tcPr>
          <w:p w:rsidR="0082119F" w:rsidRDefault="0082119F">
            <w:r>
              <w:rPr>
                <w:rFonts w:hint="eastAsia"/>
              </w:rPr>
              <w:t>经营地址</w:t>
            </w:r>
          </w:p>
        </w:tc>
        <w:tc>
          <w:tcPr>
            <w:tcW w:w="5045" w:type="dxa"/>
            <w:gridSpan w:val="3"/>
          </w:tcPr>
          <w:p w:rsidR="0082119F" w:rsidRDefault="0082119F">
            <w:bookmarkStart w:id="8" w:name="生产地址"/>
            <w:r>
              <w:t>北京市海淀区花园东路</w:t>
            </w:r>
            <w:r>
              <w:t>30</w:t>
            </w:r>
            <w:r>
              <w:t>号花园饭店</w:t>
            </w:r>
            <w:r>
              <w:t>6</w:t>
            </w:r>
            <w:r>
              <w:t>号楼</w:t>
            </w:r>
            <w:r>
              <w:t>2</w:t>
            </w:r>
            <w:r>
              <w:t>层</w:t>
            </w:r>
            <w:r>
              <w:t>6201</w:t>
            </w:r>
            <w:r>
              <w:t>室</w:t>
            </w:r>
            <w:bookmarkEnd w:id="8"/>
          </w:p>
        </w:tc>
        <w:tc>
          <w:tcPr>
            <w:tcW w:w="1242" w:type="dxa"/>
            <w:vMerge/>
            <w:vAlign w:val="center"/>
          </w:tcPr>
          <w:p w:rsidR="0082119F" w:rsidRDefault="0082119F"/>
        </w:tc>
        <w:tc>
          <w:tcPr>
            <w:tcW w:w="1771" w:type="dxa"/>
          </w:tcPr>
          <w:p w:rsidR="0082119F" w:rsidRDefault="0082119F">
            <w:bookmarkStart w:id="9" w:name="办公邮编"/>
            <w:r>
              <w:t>100191</w:t>
            </w:r>
            <w:bookmarkEnd w:id="9"/>
          </w:p>
        </w:tc>
      </w:tr>
      <w:tr w:rsidR="00001B06">
        <w:trPr>
          <w:trHeight w:val="393"/>
          <w:jc w:val="center"/>
        </w:trPr>
        <w:tc>
          <w:tcPr>
            <w:tcW w:w="1669" w:type="dxa"/>
            <w:vAlign w:val="center"/>
          </w:tcPr>
          <w:p w:rsidR="0082119F" w:rsidRDefault="0082119F">
            <w:r>
              <w:rPr>
                <w:rFonts w:hint="eastAsia"/>
              </w:rPr>
              <w:t>联系人</w:t>
            </w:r>
          </w:p>
        </w:tc>
        <w:tc>
          <w:tcPr>
            <w:tcW w:w="1552" w:type="dxa"/>
          </w:tcPr>
          <w:p w:rsidR="0082119F" w:rsidRDefault="0082119F">
            <w:bookmarkStart w:id="10" w:name="联系人"/>
            <w:r>
              <w:t>王瑞峰</w:t>
            </w:r>
            <w:bookmarkEnd w:id="10"/>
          </w:p>
        </w:tc>
        <w:tc>
          <w:tcPr>
            <w:tcW w:w="1313" w:type="dxa"/>
            <w:vAlign w:val="center"/>
          </w:tcPr>
          <w:p w:rsidR="0082119F" w:rsidRDefault="0082119F">
            <w:r>
              <w:rPr>
                <w:rFonts w:hint="eastAsia"/>
              </w:rPr>
              <w:t>电话</w:t>
            </w:r>
            <w:r>
              <w:rPr>
                <w:rFonts w:hint="eastAsia"/>
              </w:rPr>
              <w:t>.</w:t>
            </w:r>
          </w:p>
        </w:tc>
        <w:tc>
          <w:tcPr>
            <w:tcW w:w="2180" w:type="dxa"/>
            <w:vAlign w:val="center"/>
          </w:tcPr>
          <w:p w:rsidR="0082119F" w:rsidRDefault="0082119F">
            <w:bookmarkStart w:id="11" w:name="联系人电话"/>
            <w:r>
              <w:t>13581922630</w:t>
            </w:r>
            <w:bookmarkEnd w:id="11"/>
          </w:p>
        </w:tc>
        <w:tc>
          <w:tcPr>
            <w:tcW w:w="1242" w:type="dxa"/>
            <w:vAlign w:val="center"/>
          </w:tcPr>
          <w:p w:rsidR="0082119F" w:rsidRDefault="0082119F">
            <w:r>
              <w:rPr>
                <w:rFonts w:hint="eastAsia"/>
              </w:rPr>
              <w:t>传真</w:t>
            </w:r>
          </w:p>
        </w:tc>
        <w:tc>
          <w:tcPr>
            <w:tcW w:w="1771" w:type="dxa"/>
          </w:tcPr>
          <w:p w:rsidR="0082119F" w:rsidRDefault="0082119F">
            <w:bookmarkStart w:id="12" w:name="联系人传真"/>
            <w:bookmarkEnd w:id="12"/>
          </w:p>
        </w:tc>
      </w:tr>
      <w:tr w:rsidR="00001B06">
        <w:trPr>
          <w:jc w:val="center"/>
        </w:trPr>
        <w:tc>
          <w:tcPr>
            <w:tcW w:w="1669" w:type="dxa"/>
            <w:vAlign w:val="center"/>
          </w:tcPr>
          <w:p w:rsidR="0082119F" w:rsidRDefault="0082119F">
            <w:r>
              <w:rPr>
                <w:rFonts w:hint="eastAsia"/>
              </w:rPr>
              <w:t>法人代表</w:t>
            </w:r>
          </w:p>
        </w:tc>
        <w:tc>
          <w:tcPr>
            <w:tcW w:w="1552" w:type="dxa"/>
          </w:tcPr>
          <w:p w:rsidR="0082119F" w:rsidRDefault="0082119F">
            <w:bookmarkStart w:id="13" w:name="法人"/>
            <w:r>
              <w:t>张和茂</w:t>
            </w:r>
            <w:bookmarkEnd w:id="13"/>
          </w:p>
        </w:tc>
        <w:tc>
          <w:tcPr>
            <w:tcW w:w="1313" w:type="dxa"/>
            <w:vAlign w:val="center"/>
          </w:tcPr>
          <w:p w:rsidR="0082119F" w:rsidRDefault="0082119F">
            <w:r>
              <w:rPr>
                <w:rFonts w:hint="eastAsia"/>
              </w:rPr>
              <w:t>管理者代表</w:t>
            </w:r>
          </w:p>
        </w:tc>
        <w:tc>
          <w:tcPr>
            <w:tcW w:w="2180" w:type="dxa"/>
          </w:tcPr>
          <w:p w:rsidR="0082119F" w:rsidRDefault="0082119F">
            <w:bookmarkStart w:id="14" w:name="管理者代表"/>
            <w:r>
              <w:t>王瑞峰</w:t>
            </w:r>
            <w:bookmarkEnd w:id="14"/>
          </w:p>
        </w:tc>
        <w:tc>
          <w:tcPr>
            <w:tcW w:w="1242" w:type="dxa"/>
          </w:tcPr>
          <w:p w:rsidR="0082119F" w:rsidRDefault="0082119F">
            <w:r>
              <w:rPr>
                <w:rFonts w:hint="eastAsia"/>
              </w:rPr>
              <w:t>邮箱</w:t>
            </w:r>
          </w:p>
        </w:tc>
        <w:tc>
          <w:tcPr>
            <w:tcW w:w="1771" w:type="dxa"/>
          </w:tcPr>
          <w:p w:rsidR="0082119F" w:rsidRDefault="0082119F"/>
        </w:tc>
      </w:tr>
      <w:tr w:rsidR="00001B06">
        <w:trPr>
          <w:trHeight w:val="450"/>
          <w:jc w:val="center"/>
        </w:trPr>
        <w:tc>
          <w:tcPr>
            <w:tcW w:w="1669" w:type="dxa"/>
            <w:shd w:val="clear" w:color="auto" w:fill="auto"/>
          </w:tcPr>
          <w:p w:rsidR="0082119F" w:rsidRDefault="0082119F">
            <w:r>
              <w:rPr>
                <w:rFonts w:hint="eastAsia"/>
                <w:highlight w:val="cyan"/>
              </w:rPr>
              <w:t>多班次说明</w:t>
            </w:r>
          </w:p>
        </w:tc>
        <w:tc>
          <w:tcPr>
            <w:tcW w:w="8058" w:type="dxa"/>
            <w:gridSpan w:val="5"/>
            <w:shd w:val="clear" w:color="auto" w:fill="auto"/>
          </w:tcPr>
          <w:p w:rsidR="0082119F" w:rsidRPr="0082119F" w:rsidRDefault="0082119F">
            <w:pPr>
              <w:rPr>
                <w:highlight w:val="cyan"/>
              </w:rPr>
            </w:pPr>
            <w:r>
              <w:rPr>
                <w:rFonts w:hint="eastAsia"/>
              </w:rPr>
              <w:t>受审核组织的班次：</w:t>
            </w:r>
            <w:r>
              <w:rPr>
                <w:rFonts w:ascii="宋体" w:hAnsi="宋体" w:hint="eastAsia"/>
                <w:b/>
                <w:bCs/>
                <w:sz w:val="20"/>
              </w:rPr>
              <w:t>■</w:t>
            </w:r>
            <w:r>
              <w:rPr>
                <w:rFonts w:hint="eastAsia"/>
              </w:rPr>
              <w:t>单班□双班□三班□其他</w:t>
            </w:r>
          </w:p>
        </w:tc>
      </w:tr>
      <w:tr w:rsidR="00001B06">
        <w:trPr>
          <w:cantSplit/>
          <w:trHeight w:val="390"/>
          <w:jc w:val="center"/>
        </w:trPr>
        <w:tc>
          <w:tcPr>
            <w:tcW w:w="9727" w:type="dxa"/>
            <w:gridSpan w:val="6"/>
            <w:vAlign w:val="center"/>
          </w:tcPr>
          <w:p w:rsidR="0082119F" w:rsidRDefault="0082119F">
            <w:r>
              <w:rPr>
                <w:rFonts w:hint="eastAsia"/>
              </w:rPr>
              <w:t>确认受审核方管理体系覆盖的</w:t>
            </w:r>
            <w:proofErr w:type="gramStart"/>
            <w:r>
              <w:rPr>
                <w:rFonts w:hint="eastAsia"/>
              </w:rPr>
              <w:t>查产品</w:t>
            </w:r>
            <w:proofErr w:type="gramEnd"/>
            <w:r>
              <w:rPr>
                <w:rFonts w:hint="eastAsia"/>
              </w:rPr>
              <w:t>范围与现场运作情况是否一致；无</w:t>
            </w:r>
          </w:p>
        </w:tc>
      </w:tr>
      <w:tr w:rsidR="00001B06">
        <w:trPr>
          <w:trHeight w:val="450"/>
          <w:jc w:val="center"/>
        </w:trPr>
        <w:tc>
          <w:tcPr>
            <w:tcW w:w="1669" w:type="dxa"/>
            <w:shd w:val="clear" w:color="auto" w:fill="auto"/>
          </w:tcPr>
          <w:p w:rsidR="0082119F" w:rsidRDefault="0082119F">
            <w:r>
              <w:rPr>
                <w:rFonts w:hint="eastAsia"/>
              </w:rPr>
              <w:t>生产</w:t>
            </w:r>
            <w:r>
              <w:rPr>
                <w:rFonts w:hint="eastAsia"/>
              </w:rPr>
              <w:t>/</w:t>
            </w:r>
            <w:r>
              <w:rPr>
                <w:rFonts w:hint="eastAsia"/>
              </w:rPr>
              <w:t>服务提供流程简图</w:t>
            </w:r>
          </w:p>
          <w:p w:rsidR="0082119F" w:rsidRDefault="0082119F"/>
          <w:p w:rsidR="0082119F" w:rsidRDefault="0082119F"/>
        </w:tc>
        <w:tc>
          <w:tcPr>
            <w:tcW w:w="8058" w:type="dxa"/>
            <w:gridSpan w:val="5"/>
            <w:shd w:val="clear" w:color="auto" w:fill="auto"/>
          </w:tcPr>
          <w:p w:rsidR="0082119F" w:rsidRDefault="0082119F">
            <w:r w:rsidRPr="008C6A90">
              <w:rPr>
                <w:rFonts w:ascii="宋体" w:hAnsi="宋体" w:hint="eastAsia"/>
                <w:szCs w:val="21"/>
              </w:rPr>
              <w:t>顾客沟通</w:t>
            </w:r>
            <w:proofErr w:type="gramStart"/>
            <w:r w:rsidRPr="008C6A90">
              <w:rPr>
                <w:rFonts w:ascii="宋体" w:hAnsi="宋体" w:hint="eastAsia"/>
                <w:szCs w:val="21"/>
              </w:rPr>
              <w:t>—合同评审—签订</w:t>
            </w:r>
            <w:proofErr w:type="gramEnd"/>
            <w:r w:rsidRPr="008C6A90">
              <w:rPr>
                <w:rFonts w:ascii="宋体" w:hAnsi="宋体" w:hint="eastAsia"/>
                <w:szCs w:val="21"/>
              </w:rPr>
              <w:t>合同--前期考察调研---资料收集--汇总分析--数据模拟推算---编辑处理计划-------出最佳处理方案---客户确认—交付—后续服务</w:t>
            </w:r>
          </w:p>
        </w:tc>
      </w:tr>
    </w:tbl>
    <w:p w:rsidR="0082119F" w:rsidRDefault="0082119F"/>
    <w:p w:rsidR="0082119F" w:rsidRDefault="0082119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01B06">
        <w:trPr>
          <w:cantSplit/>
          <w:trHeight w:hRule="exact" w:val="393"/>
        </w:trPr>
        <w:tc>
          <w:tcPr>
            <w:tcW w:w="1632" w:type="dxa"/>
            <w:gridSpan w:val="2"/>
          </w:tcPr>
          <w:p w:rsidR="0082119F" w:rsidRDefault="0082119F">
            <w:r>
              <w:rPr>
                <w:rFonts w:hint="eastAsia"/>
              </w:rPr>
              <w:t>审核日期</w:t>
            </w:r>
          </w:p>
        </w:tc>
        <w:tc>
          <w:tcPr>
            <w:tcW w:w="7831" w:type="dxa"/>
            <w:gridSpan w:val="3"/>
            <w:tcMar>
              <w:left w:w="113" w:type="dxa"/>
            </w:tcMar>
          </w:tcPr>
          <w:p w:rsidR="0082119F" w:rsidRDefault="0082119F">
            <w:bookmarkStart w:id="15" w:name="审核日期"/>
            <w:r>
              <w:rPr>
                <w:rFonts w:hint="eastAsia"/>
              </w:rPr>
              <w:t>2022</w:t>
            </w:r>
            <w:r>
              <w:rPr>
                <w:rFonts w:hint="eastAsia"/>
              </w:rPr>
              <w:t>年</w:t>
            </w:r>
            <w:r>
              <w:rPr>
                <w:rFonts w:hint="eastAsia"/>
              </w:rPr>
              <w:t>07</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13</w:t>
            </w:r>
            <w:r>
              <w:rPr>
                <w:rFonts w:hint="eastAsia"/>
              </w:rPr>
              <w:t>日</w:t>
            </w:r>
            <w:r>
              <w:rPr>
                <w:rFonts w:hint="eastAsia"/>
              </w:rPr>
              <w:t xml:space="preserve"> </w:t>
            </w:r>
            <w:r>
              <w:rPr>
                <w:rFonts w:hint="eastAsia"/>
              </w:rPr>
              <w:t>下午</w:t>
            </w:r>
            <w:bookmarkEnd w:id="15"/>
          </w:p>
        </w:tc>
      </w:tr>
      <w:tr w:rsidR="00001B06">
        <w:trPr>
          <w:cantSplit/>
          <w:trHeight w:hRule="exact" w:val="2535"/>
        </w:trPr>
        <w:tc>
          <w:tcPr>
            <w:tcW w:w="1632" w:type="dxa"/>
            <w:gridSpan w:val="2"/>
          </w:tcPr>
          <w:p w:rsidR="0082119F" w:rsidRDefault="0082119F">
            <w:r>
              <w:rPr>
                <w:rFonts w:hint="eastAsia"/>
              </w:rPr>
              <w:t>审核目的</w:t>
            </w:r>
          </w:p>
        </w:tc>
        <w:tc>
          <w:tcPr>
            <w:tcW w:w="7831" w:type="dxa"/>
            <w:gridSpan w:val="3"/>
            <w:tcMar>
              <w:left w:w="113" w:type="dxa"/>
            </w:tcMar>
          </w:tcPr>
          <w:p w:rsidR="0082119F" w:rsidRDefault="0082119F">
            <w:bookmarkStart w:id="16" w:name="初审"/>
            <w:r>
              <w:rPr>
                <w:rFonts w:hint="eastAsia"/>
              </w:rPr>
              <w:t>□</w:t>
            </w:r>
            <w:bookmarkEnd w:id="16"/>
            <w:r>
              <w:rPr>
                <w:rFonts w:hint="eastAsia"/>
              </w:rPr>
              <w:t>初审二阶段：评价组织管理体系建立、实施运行的符合性及有效性，以确定是否推荐认证注册。</w:t>
            </w:r>
          </w:p>
          <w:p w:rsidR="0082119F" w:rsidRDefault="0082119F">
            <w:bookmarkStart w:id="17" w:name="监督勾选"/>
            <w:r>
              <w:rPr>
                <w:rFonts w:hint="eastAsia"/>
              </w:rPr>
              <w:t>■</w:t>
            </w:r>
            <w:bookmarkEnd w:id="17"/>
            <w:r>
              <w:rPr>
                <w:rFonts w:hint="eastAsia"/>
              </w:rPr>
              <w:t>监督审核：评价组织管理体系的持续符合性和有效性，以确定是否推荐保持认证证书。</w:t>
            </w:r>
          </w:p>
          <w:p w:rsidR="0082119F" w:rsidRDefault="0082119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82119F" w:rsidRDefault="0082119F">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82119F" w:rsidRDefault="0082119F">
            <w:r>
              <w:rPr>
                <w:rFonts w:hint="eastAsia"/>
              </w:rPr>
              <w:t>□其他：</w:t>
            </w:r>
          </w:p>
        </w:tc>
      </w:tr>
      <w:tr w:rsidR="00001B06">
        <w:trPr>
          <w:cantSplit/>
          <w:trHeight w:hRule="exact" w:val="1297"/>
        </w:trPr>
        <w:tc>
          <w:tcPr>
            <w:tcW w:w="1632" w:type="dxa"/>
            <w:gridSpan w:val="2"/>
          </w:tcPr>
          <w:p w:rsidR="0082119F" w:rsidRDefault="0082119F">
            <w:r>
              <w:rPr>
                <w:rFonts w:hint="eastAsia"/>
              </w:rPr>
              <w:t>审核准则</w:t>
            </w:r>
          </w:p>
          <w:p w:rsidR="0082119F" w:rsidRDefault="0082119F"/>
        </w:tc>
        <w:tc>
          <w:tcPr>
            <w:tcW w:w="7831" w:type="dxa"/>
            <w:gridSpan w:val="3"/>
            <w:tcMar>
              <w:left w:w="113" w:type="dxa"/>
            </w:tcMar>
          </w:tcPr>
          <w:p w:rsidR="0082119F" w:rsidRDefault="0082119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82119F" w:rsidRDefault="0082119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2119F" w:rsidRDefault="0082119F">
            <w:r>
              <w:rPr>
                <w:rFonts w:hint="eastAsia"/>
                <w:lang w:val="de-DE"/>
              </w:rPr>
              <w:t>■受审核方</w:t>
            </w:r>
            <w:r>
              <w:rPr>
                <w:rFonts w:hint="eastAsia"/>
              </w:rPr>
              <w:t>管理体系成文信息</w:t>
            </w:r>
            <w:r>
              <w:rPr>
                <w:rFonts w:hint="eastAsia"/>
                <w:lang w:val="de-DE"/>
              </w:rPr>
              <w:t>■</w:t>
            </w:r>
            <w:r>
              <w:rPr>
                <w:rFonts w:hint="eastAsia"/>
              </w:rPr>
              <w:t>顾客要求</w:t>
            </w:r>
          </w:p>
          <w:p w:rsidR="0082119F" w:rsidRDefault="0082119F">
            <w:r>
              <w:rPr>
                <w:rFonts w:hint="eastAsia"/>
                <w:lang w:val="de-DE"/>
              </w:rPr>
              <w:t>■适用于受审核方的法律法规及其他要求■认证合同</w:t>
            </w:r>
          </w:p>
        </w:tc>
      </w:tr>
      <w:tr w:rsidR="00001B06">
        <w:trPr>
          <w:cantSplit/>
          <w:trHeight w:hRule="exact" w:val="493"/>
        </w:trPr>
        <w:tc>
          <w:tcPr>
            <w:tcW w:w="1632" w:type="dxa"/>
            <w:gridSpan w:val="2"/>
            <w:vAlign w:val="center"/>
          </w:tcPr>
          <w:p w:rsidR="0082119F" w:rsidRDefault="0082119F">
            <w:r>
              <w:rPr>
                <w:rFonts w:hint="eastAsia"/>
              </w:rPr>
              <w:t>审核方式</w:t>
            </w:r>
          </w:p>
        </w:tc>
        <w:tc>
          <w:tcPr>
            <w:tcW w:w="7831" w:type="dxa"/>
            <w:gridSpan w:val="3"/>
            <w:tcMar>
              <w:left w:w="113" w:type="dxa"/>
            </w:tcMar>
            <w:vAlign w:val="center"/>
          </w:tcPr>
          <w:p w:rsidR="0082119F" w:rsidRDefault="0082119F">
            <w:r>
              <w:rPr>
                <w:rFonts w:hint="eastAsia"/>
                <w:lang w:val="de-DE"/>
              </w:rPr>
              <w:t>■</w:t>
            </w:r>
            <w:r>
              <w:rPr>
                <w:rFonts w:hint="eastAsia"/>
              </w:rPr>
              <w:t>单一体系审核□结合审核□一体化审核□联合审核</w:t>
            </w:r>
          </w:p>
        </w:tc>
      </w:tr>
      <w:tr w:rsidR="00001B06">
        <w:trPr>
          <w:cantSplit/>
          <w:trHeight w:hRule="exact" w:val="393"/>
        </w:trPr>
        <w:tc>
          <w:tcPr>
            <w:tcW w:w="1632" w:type="dxa"/>
            <w:gridSpan w:val="2"/>
          </w:tcPr>
          <w:p w:rsidR="0082119F" w:rsidRDefault="0082119F">
            <w:r>
              <w:rPr>
                <w:rFonts w:ascii="宋体" w:hAnsi="宋体" w:cs="宋体" w:hint="eastAsia"/>
                <w:color w:val="000000"/>
                <w:kern w:val="0"/>
                <w:szCs w:val="21"/>
              </w:rPr>
              <w:t>审核方法</w:t>
            </w:r>
          </w:p>
        </w:tc>
        <w:tc>
          <w:tcPr>
            <w:tcW w:w="7831" w:type="dxa"/>
            <w:gridSpan w:val="3"/>
            <w:tcMar>
              <w:left w:w="113" w:type="dxa"/>
            </w:tcMar>
            <w:vAlign w:val="bottom"/>
          </w:tcPr>
          <w:p w:rsidR="0082119F" w:rsidRDefault="0082119F">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01B06">
        <w:trPr>
          <w:cantSplit/>
          <w:trHeight w:hRule="exact" w:val="393"/>
        </w:trPr>
        <w:tc>
          <w:tcPr>
            <w:tcW w:w="1632" w:type="dxa"/>
            <w:gridSpan w:val="2"/>
          </w:tcPr>
          <w:p w:rsidR="0082119F" w:rsidRDefault="0082119F">
            <w:r>
              <w:rPr>
                <w:rFonts w:hint="eastAsia"/>
              </w:rPr>
              <w:t>审核类型</w:t>
            </w:r>
          </w:p>
        </w:tc>
        <w:tc>
          <w:tcPr>
            <w:tcW w:w="7831" w:type="dxa"/>
            <w:gridSpan w:val="3"/>
            <w:tcMar>
              <w:left w:w="113" w:type="dxa"/>
            </w:tcMar>
          </w:tcPr>
          <w:p w:rsidR="0082119F" w:rsidRDefault="0082119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01B06" w:rsidTr="0082119F">
        <w:tblPrEx>
          <w:jc w:val="center"/>
          <w:tblCellMar>
            <w:left w:w="108" w:type="dxa"/>
            <w:right w:w="108" w:type="dxa"/>
          </w:tblCellMar>
        </w:tblPrEx>
        <w:trPr>
          <w:trHeight w:val="478"/>
          <w:jc w:val="center"/>
        </w:trPr>
        <w:tc>
          <w:tcPr>
            <w:tcW w:w="623" w:type="dxa"/>
            <w:vMerge w:val="restart"/>
            <w:vAlign w:val="center"/>
          </w:tcPr>
          <w:p w:rsidR="0082119F" w:rsidRDefault="0082119F">
            <w:r>
              <w:rPr>
                <w:rFonts w:hint="eastAsia"/>
              </w:rPr>
              <w:t>审核范围</w:t>
            </w:r>
          </w:p>
          <w:p w:rsidR="0082119F" w:rsidRDefault="0082119F"/>
        </w:tc>
        <w:tc>
          <w:tcPr>
            <w:tcW w:w="5625" w:type="dxa"/>
            <w:gridSpan w:val="3"/>
            <w:vMerge w:val="restart"/>
            <w:vAlign w:val="center"/>
          </w:tcPr>
          <w:p w:rsidR="0082119F" w:rsidRDefault="0082119F" w:rsidP="0082119F">
            <w:bookmarkStart w:id="29" w:name="审核范围"/>
            <w:r>
              <w:t>石油钻井技术服务</w:t>
            </w:r>
            <w:bookmarkEnd w:id="29"/>
          </w:p>
        </w:tc>
        <w:tc>
          <w:tcPr>
            <w:tcW w:w="3215" w:type="dxa"/>
            <w:vAlign w:val="center"/>
          </w:tcPr>
          <w:p w:rsidR="0082119F" w:rsidRDefault="0082119F">
            <w:r>
              <w:rPr>
                <w:rFonts w:hint="eastAsia"/>
              </w:rPr>
              <w:t>专业代码</w:t>
            </w:r>
          </w:p>
        </w:tc>
      </w:tr>
      <w:tr w:rsidR="00001B06" w:rsidTr="0082119F">
        <w:tblPrEx>
          <w:jc w:val="center"/>
          <w:tblCellMar>
            <w:left w:w="108" w:type="dxa"/>
            <w:right w:w="108" w:type="dxa"/>
          </w:tblCellMar>
        </w:tblPrEx>
        <w:trPr>
          <w:trHeight w:val="1942"/>
          <w:jc w:val="center"/>
        </w:trPr>
        <w:tc>
          <w:tcPr>
            <w:tcW w:w="623" w:type="dxa"/>
            <w:vMerge/>
            <w:vAlign w:val="center"/>
          </w:tcPr>
          <w:p w:rsidR="0082119F" w:rsidRDefault="0082119F"/>
        </w:tc>
        <w:tc>
          <w:tcPr>
            <w:tcW w:w="5625" w:type="dxa"/>
            <w:gridSpan w:val="3"/>
            <w:vMerge/>
            <w:vAlign w:val="center"/>
          </w:tcPr>
          <w:p w:rsidR="0082119F" w:rsidRDefault="0082119F" w:rsidP="0082119F"/>
        </w:tc>
        <w:tc>
          <w:tcPr>
            <w:tcW w:w="3215" w:type="dxa"/>
            <w:vAlign w:val="center"/>
          </w:tcPr>
          <w:p w:rsidR="0082119F" w:rsidRDefault="0082119F">
            <w:bookmarkStart w:id="30" w:name="专业代码"/>
            <w:r>
              <w:t>34.01.02</w:t>
            </w:r>
            <w:bookmarkEnd w:id="30"/>
          </w:p>
        </w:tc>
      </w:tr>
      <w:tr w:rsidR="00001B06">
        <w:tblPrEx>
          <w:jc w:val="center"/>
          <w:tblCellMar>
            <w:left w:w="108" w:type="dxa"/>
            <w:right w:w="108" w:type="dxa"/>
          </w:tblCellMar>
        </w:tblPrEx>
        <w:trPr>
          <w:trHeight w:val="623"/>
          <w:jc w:val="center"/>
        </w:trPr>
        <w:tc>
          <w:tcPr>
            <w:tcW w:w="1632" w:type="dxa"/>
            <w:gridSpan w:val="2"/>
            <w:vAlign w:val="center"/>
          </w:tcPr>
          <w:p w:rsidR="0082119F" w:rsidRDefault="0082119F">
            <w:r>
              <w:rPr>
                <w:rFonts w:hint="eastAsia"/>
              </w:rPr>
              <w:lastRenderedPageBreak/>
              <w:t>不适用</w:t>
            </w:r>
            <w:r>
              <w:rPr>
                <w:rFonts w:hint="eastAsia"/>
              </w:rPr>
              <w:t>ISO9001</w:t>
            </w:r>
            <w:r>
              <w:rPr>
                <w:rFonts w:hint="eastAsia"/>
              </w:rPr>
              <w:t>的条款</w:t>
            </w:r>
          </w:p>
        </w:tc>
        <w:tc>
          <w:tcPr>
            <w:tcW w:w="7831" w:type="dxa"/>
            <w:gridSpan w:val="3"/>
          </w:tcPr>
          <w:p w:rsidR="0082119F" w:rsidRDefault="0082119F">
            <w:r>
              <w:t>无</w:t>
            </w:r>
          </w:p>
        </w:tc>
      </w:tr>
      <w:tr w:rsidR="00001B06">
        <w:tblPrEx>
          <w:jc w:val="center"/>
          <w:tblCellMar>
            <w:left w:w="108" w:type="dxa"/>
            <w:right w:w="108" w:type="dxa"/>
          </w:tblCellMar>
        </w:tblPrEx>
        <w:trPr>
          <w:trHeight w:val="623"/>
          <w:jc w:val="center"/>
        </w:trPr>
        <w:tc>
          <w:tcPr>
            <w:tcW w:w="1632" w:type="dxa"/>
            <w:gridSpan w:val="2"/>
            <w:vAlign w:val="center"/>
          </w:tcPr>
          <w:p w:rsidR="0082119F" w:rsidRDefault="0082119F">
            <w:r>
              <w:rPr>
                <w:rFonts w:hint="eastAsia"/>
              </w:rPr>
              <w:t>不适用的理由（可多选）</w:t>
            </w:r>
          </w:p>
        </w:tc>
        <w:tc>
          <w:tcPr>
            <w:tcW w:w="7831" w:type="dxa"/>
            <w:gridSpan w:val="3"/>
            <w:vAlign w:val="center"/>
          </w:tcPr>
          <w:p w:rsidR="0082119F" w:rsidRDefault="0082119F">
            <w:r>
              <w:rPr>
                <w:rFonts w:hint="eastAsia"/>
              </w:rPr>
              <w:t>□受审核组织没有设计开发的责任</w:t>
            </w:r>
          </w:p>
          <w:p w:rsidR="0082119F" w:rsidRDefault="0082119F">
            <w:r>
              <w:rPr>
                <w:rFonts w:hint="eastAsia"/>
              </w:rPr>
              <w:t>□受审核组织没有设计开发的能力</w:t>
            </w:r>
          </w:p>
          <w:p w:rsidR="0082119F" w:rsidRDefault="0082119F">
            <w:r>
              <w:rPr>
                <w:rFonts w:hint="eastAsia"/>
              </w:rPr>
              <w:t>□受审核组织没有设计开发修改的权力</w:t>
            </w:r>
          </w:p>
          <w:p w:rsidR="0082119F" w:rsidRDefault="0082119F">
            <w:r>
              <w:rPr>
                <w:rFonts w:hint="eastAsia"/>
              </w:rPr>
              <w:t>□受审核组织按照顾客图纸和合同要求提供生产和服务</w:t>
            </w:r>
          </w:p>
          <w:p w:rsidR="0082119F" w:rsidRDefault="0082119F">
            <w:r>
              <w:rPr>
                <w:rFonts w:hint="eastAsia"/>
              </w:rPr>
              <w:t>□受审核组织按照公司总部的技术要求提供生产和服务</w:t>
            </w:r>
          </w:p>
          <w:p w:rsidR="0082119F" w:rsidRDefault="0082119F">
            <w:r>
              <w:rPr>
                <w:rFonts w:hint="eastAsia"/>
              </w:rPr>
              <w:t>□受审核组织按照传统工艺提供生产和服务</w:t>
            </w:r>
          </w:p>
          <w:p w:rsidR="0082119F" w:rsidRDefault="0082119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2119F" w:rsidRDefault="0082119F">
            <w:r>
              <w:rPr>
                <w:rFonts w:hint="eastAsia"/>
              </w:rPr>
              <w:t>□其他：</w:t>
            </w:r>
          </w:p>
        </w:tc>
      </w:tr>
      <w:tr w:rsidR="00001B06">
        <w:tblPrEx>
          <w:jc w:val="center"/>
          <w:tblCellMar>
            <w:left w:w="108" w:type="dxa"/>
            <w:right w:w="108" w:type="dxa"/>
          </w:tblCellMar>
        </w:tblPrEx>
        <w:trPr>
          <w:trHeight w:val="623"/>
          <w:jc w:val="center"/>
        </w:trPr>
        <w:tc>
          <w:tcPr>
            <w:tcW w:w="1632" w:type="dxa"/>
            <w:gridSpan w:val="2"/>
            <w:vAlign w:val="center"/>
          </w:tcPr>
          <w:p w:rsidR="0082119F" w:rsidRDefault="0082119F">
            <w:r>
              <w:rPr>
                <w:rFonts w:hint="eastAsia"/>
              </w:rPr>
              <w:t>体系文件实施时间</w:t>
            </w:r>
          </w:p>
        </w:tc>
        <w:tc>
          <w:tcPr>
            <w:tcW w:w="2733" w:type="dxa"/>
          </w:tcPr>
          <w:p w:rsidR="0082119F" w:rsidRDefault="0082119F">
            <w:r w:rsidRPr="0082119F">
              <w:rPr>
                <w:rFonts w:hint="eastAsia"/>
              </w:rPr>
              <w:t>2020</w:t>
            </w:r>
            <w:r w:rsidRPr="0082119F">
              <w:rPr>
                <w:rFonts w:hint="eastAsia"/>
              </w:rPr>
              <w:t>年</w:t>
            </w:r>
            <w:r w:rsidRPr="0082119F">
              <w:rPr>
                <w:rFonts w:hint="eastAsia"/>
              </w:rPr>
              <w:t>9</w:t>
            </w:r>
            <w:r w:rsidRPr="0082119F">
              <w:rPr>
                <w:rFonts w:hint="eastAsia"/>
              </w:rPr>
              <w:t>月</w:t>
            </w:r>
            <w:r w:rsidRPr="0082119F">
              <w:rPr>
                <w:rFonts w:hint="eastAsia"/>
              </w:rPr>
              <w:t>10</w:t>
            </w:r>
            <w:r w:rsidRPr="0082119F">
              <w:rPr>
                <w:rFonts w:hint="eastAsia"/>
              </w:rPr>
              <w:t>日</w:t>
            </w:r>
          </w:p>
        </w:tc>
        <w:tc>
          <w:tcPr>
            <w:tcW w:w="1883" w:type="dxa"/>
            <w:vAlign w:val="center"/>
          </w:tcPr>
          <w:p w:rsidR="0082119F" w:rsidRDefault="0082119F">
            <w:r>
              <w:rPr>
                <w:rFonts w:hint="eastAsia"/>
              </w:rPr>
              <w:t>管理体系运行已超过</w:t>
            </w:r>
            <w:r>
              <w:rPr>
                <w:rFonts w:hint="eastAsia"/>
              </w:rPr>
              <w:t>3</w:t>
            </w:r>
            <w:r>
              <w:rPr>
                <w:rFonts w:hint="eastAsia"/>
              </w:rPr>
              <w:t>个月</w:t>
            </w:r>
          </w:p>
        </w:tc>
        <w:tc>
          <w:tcPr>
            <w:tcW w:w="3215" w:type="dxa"/>
            <w:vAlign w:val="center"/>
          </w:tcPr>
          <w:p w:rsidR="0082119F" w:rsidRDefault="0082119F">
            <w:r>
              <w:rPr>
                <w:rFonts w:hint="eastAsia"/>
              </w:rPr>
              <w:t>■是□否</w:t>
            </w:r>
          </w:p>
        </w:tc>
      </w:tr>
      <w:tr w:rsidR="00001B06">
        <w:tblPrEx>
          <w:jc w:val="center"/>
          <w:tblCellMar>
            <w:left w:w="108" w:type="dxa"/>
            <w:right w:w="108" w:type="dxa"/>
          </w:tblCellMar>
        </w:tblPrEx>
        <w:trPr>
          <w:trHeight w:val="564"/>
          <w:jc w:val="center"/>
        </w:trPr>
        <w:tc>
          <w:tcPr>
            <w:tcW w:w="1632" w:type="dxa"/>
            <w:gridSpan w:val="2"/>
            <w:vAlign w:val="center"/>
          </w:tcPr>
          <w:p w:rsidR="0082119F" w:rsidRDefault="0082119F">
            <w:r>
              <w:rPr>
                <w:rFonts w:hint="eastAsia"/>
              </w:rPr>
              <w:t>上次审核时间</w:t>
            </w:r>
          </w:p>
        </w:tc>
        <w:tc>
          <w:tcPr>
            <w:tcW w:w="2733" w:type="dxa"/>
            <w:vAlign w:val="center"/>
          </w:tcPr>
          <w:p w:rsidR="0082119F" w:rsidRDefault="0082119F">
            <w:r>
              <w:rPr>
                <w:rFonts w:hint="eastAsia"/>
              </w:rPr>
              <w:t>2021</w:t>
            </w:r>
            <w:r>
              <w:rPr>
                <w:rFonts w:hint="eastAsia"/>
              </w:rPr>
              <w:t>年</w:t>
            </w:r>
            <w:r>
              <w:rPr>
                <w:rFonts w:hint="eastAsia"/>
              </w:rPr>
              <w:t>7</w:t>
            </w:r>
            <w:r>
              <w:rPr>
                <w:rFonts w:hint="eastAsia"/>
              </w:rPr>
              <w:t>月</w:t>
            </w:r>
            <w:r>
              <w:rPr>
                <w:rFonts w:hint="eastAsia"/>
              </w:rPr>
              <w:t>23-24</w:t>
            </w:r>
            <w:r>
              <w:rPr>
                <w:rFonts w:hint="eastAsia"/>
              </w:rPr>
              <w:t>日</w:t>
            </w:r>
          </w:p>
        </w:tc>
        <w:tc>
          <w:tcPr>
            <w:tcW w:w="1883" w:type="dxa"/>
            <w:vAlign w:val="center"/>
          </w:tcPr>
          <w:p w:rsidR="0082119F" w:rsidRDefault="0082119F">
            <w:r>
              <w:rPr>
                <w:rFonts w:hint="eastAsia"/>
              </w:rPr>
              <w:t>认证证书有效期</w:t>
            </w:r>
          </w:p>
          <w:p w:rsidR="0082119F" w:rsidRDefault="0082119F">
            <w:r>
              <w:rPr>
                <w:rFonts w:hint="eastAsia"/>
              </w:rPr>
              <w:t>（初审除外）</w:t>
            </w:r>
          </w:p>
        </w:tc>
        <w:tc>
          <w:tcPr>
            <w:tcW w:w="3215" w:type="dxa"/>
            <w:vAlign w:val="center"/>
          </w:tcPr>
          <w:p w:rsidR="0082119F" w:rsidRDefault="0082119F">
            <w:r>
              <w:rPr>
                <w:rFonts w:hint="eastAsia"/>
              </w:rPr>
              <w:t>有效至</w:t>
            </w:r>
            <w:r w:rsidRPr="0082119F">
              <w:t>2024-07-29</w:t>
            </w:r>
          </w:p>
        </w:tc>
      </w:tr>
    </w:tbl>
    <w:p w:rsidR="0082119F" w:rsidRDefault="0082119F"/>
    <w:p w:rsidR="0082119F" w:rsidRDefault="0082119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01B06">
        <w:trPr>
          <w:cantSplit/>
          <w:trHeight w:val="283"/>
        </w:trPr>
        <w:tc>
          <w:tcPr>
            <w:tcW w:w="647" w:type="dxa"/>
            <w:shd w:val="clear" w:color="auto" w:fill="F3F3F3"/>
            <w:tcMar>
              <w:left w:w="57" w:type="dxa"/>
              <w:right w:w="57" w:type="dxa"/>
            </w:tcMar>
          </w:tcPr>
          <w:p w:rsidR="0082119F" w:rsidRDefault="0082119F">
            <w:r>
              <w:rPr>
                <w:rFonts w:hint="eastAsia"/>
              </w:rPr>
              <w:t>场所编号</w:t>
            </w:r>
          </w:p>
          <w:p w:rsidR="0082119F" w:rsidRDefault="0082119F">
            <w:r>
              <w:rPr>
                <w:rFonts w:hint="eastAsia"/>
              </w:rPr>
              <w:t>(</w:t>
            </w:r>
            <w:r>
              <w:rPr>
                <w:rFonts w:hint="eastAsia"/>
              </w:rPr>
              <w:t>分证书序号）</w:t>
            </w:r>
          </w:p>
        </w:tc>
        <w:tc>
          <w:tcPr>
            <w:tcW w:w="2267" w:type="dxa"/>
            <w:shd w:val="clear" w:color="auto" w:fill="F3F3F3"/>
            <w:tcMar>
              <w:left w:w="57" w:type="dxa"/>
              <w:right w:w="57" w:type="dxa"/>
            </w:tcMar>
          </w:tcPr>
          <w:p w:rsidR="0082119F" w:rsidRDefault="0082119F">
            <w:r>
              <w:rPr>
                <w:rFonts w:hint="eastAsia"/>
              </w:rPr>
              <w:t>组织名称及注册场所地址</w:t>
            </w:r>
          </w:p>
        </w:tc>
        <w:tc>
          <w:tcPr>
            <w:tcW w:w="2267" w:type="dxa"/>
            <w:shd w:val="clear" w:color="auto" w:fill="F3F3F3"/>
            <w:tcMar>
              <w:left w:w="57" w:type="dxa"/>
              <w:right w:w="57" w:type="dxa"/>
            </w:tcMar>
          </w:tcPr>
          <w:p w:rsidR="0082119F" w:rsidRDefault="0082119F">
            <w:r>
              <w:rPr>
                <w:rFonts w:hint="eastAsia"/>
              </w:rPr>
              <w:t>经营场所的地址</w:t>
            </w:r>
          </w:p>
          <w:p w:rsidR="0082119F" w:rsidRDefault="0082119F">
            <w:r>
              <w:rPr>
                <w:rFonts w:hint="eastAsia"/>
              </w:rPr>
              <w:t>（多现场和临时现场）</w:t>
            </w:r>
          </w:p>
        </w:tc>
        <w:tc>
          <w:tcPr>
            <w:tcW w:w="571" w:type="dxa"/>
            <w:shd w:val="clear" w:color="auto" w:fill="F3F3F3"/>
            <w:tcMar>
              <w:left w:w="57" w:type="dxa"/>
              <w:right w:w="57" w:type="dxa"/>
            </w:tcMar>
          </w:tcPr>
          <w:p w:rsidR="0082119F" w:rsidRDefault="0082119F">
            <w:r>
              <w:rPr>
                <w:rFonts w:hint="eastAsia"/>
              </w:rPr>
              <w:t>员工人数</w:t>
            </w:r>
          </w:p>
        </w:tc>
        <w:tc>
          <w:tcPr>
            <w:tcW w:w="2803" w:type="dxa"/>
            <w:shd w:val="clear" w:color="auto" w:fill="F3F3F3"/>
            <w:tcMar>
              <w:left w:w="57" w:type="dxa"/>
              <w:right w:w="57" w:type="dxa"/>
            </w:tcMar>
          </w:tcPr>
          <w:p w:rsidR="0082119F" w:rsidRDefault="0082119F">
            <w:r>
              <w:rPr>
                <w:rFonts w:hint="eastAsia"/>
              </w:rPr>
              <w:t>审核范围（产品和过程）</w:t>
            </w:r>
          </w:p>
          <w:p w:rsidR="0082119F" w:rsidRDefault="0082119F"/>
          <w:p w:rsidR="0082119F" w:rsidRDefault="0082119F"/>
        </w:tc>
        <w:tc>
          <w:tcPr>
            <w:tcW w:w="669" w:type="dxa"/>
            <w:shd w:val="clear" w:color="auto" w:fill="F3F3F3"/>
            <w:tcMar>
              <w:left w:w="57" w:type="dxa"/>
              <w:right w:w="57" w:type="dxa"/>
            </w:tcMar>
          </w:tcPr>
          <w:p w:rsidR="0082119F" w:rsidRDefault="0082119F">
            <w:r>
              <w:rPr>
                <w:rFonts w:hint="eastAsia"/>
              </w:rPr>
              <w:t>标准</w:t>
            </w:r>
          </w:p>
        </w:tc>
        <w:tc>
          <w:tcPr>
            <w:tcW w:w="668" w:type="dxa"/>
            <w:tcBorders>
              <w:bottom w:val="single" w:sz="4" w:space="0" w:color="auto"/>
            </w:tcBorders>
            <w:shd w:val="clear" w:color="auto" w:fill="F3F3F3"/>
            <w:tcMar>
              <w:left w:w="57" w:type="dxa"/>
              <w:right w:w="57" w:type="dxa"/>
            </w:tcMar>
          </w:tcPr>
          <w:p w:rsidR="0082119F" w:rsidRDefault="0082119F">
            <w:r>
              <w:rPr>
                <w:rFonts w:hint="eastAsia"/>
              </w:rPr>
              <w:t>被审核了</w:t>
            </w:r>
          </w:p>
        </w:tc>
      </w:tr>
      <w:tr w:rsidR="00001B06">
        <w:trPr>
          <w:cantSplit/>
          <w:trHeight w:val="445"/>
        </w:trPr>
        <w:tc>
          <w:tcPr>
            <w:tcW w:w="647" w:type="dxa"/>
            <w:vAlign w:val="center"/>
          </w:tcPr>
          <w:p w:rsidR="0082119F" w:rsidRDefault="0082119F">
            <w:pPr>
              <w:rPr>
                <w:lang w:eastAsia="ja-JP"/>
              </w:rPr>
            </w:pPr>
            <w:r>
              <w:rPr>
                <w:rFonts w:hint="eastAsia"/>
                <w:lang w:eastAsia="ja-JP"/>
              </w:rPr>
              <w:t>01</w:t>
            </w:r>
          </w:p>
        </w:tc>
        <w:tc>
          <w:tcPr>
            <w:tcW w:w="2267" w:type="dxa"/>
          </w:tcPr>
          <w:p w:rsidR="0082119F" w:rsidRDefault="0082119F">
            <w:pPr>
              <w:rPr>
                <w:rFonts w:hint="eastAsia"/>
                <w:szCs w:val="21"/>
              </w:rPr>
            </w:pPr>
            <w:r>
              <w:rPr>
                <w:szCs w:val="21"/>
              </w:rPr>
              <w:t>北京中润信能源技术有限公司</w:t>
            </w:r>
          </w:p>
          <w:p w:rsidR="0082119F" w:rsidRPr="0082119F" w:rsidRDefault="0082119F" w:rsidP="0082119F">
            <w:pPr>
              <w:pStyle w:val="a0"/>
            </w:pPr>
            <w:r>
              <w:rPr>
                <w:rFonts w:asciiTheme="minorEastAsia" w:eastAsiaTheme="minorEastAsia" w:hAnsiTheme="minorEastAsia"/>
                <w:sz w:val="20"/>
              </w:rPr>
              <w:t>北京市海淀区花园东路30号花园饭店6号楼2层6201室</w:t>
            </w:r>
          </w:p>
        </w:tc>
        <w:tc>
          <w:tcPr>
            <w:tcW w:w="2267" w:type="dxa"/>
          </w:tcPr>
          <w:p w:rsidR="0082119F" w:rsidRDefault="0082119F">
            <w:pPr>
              <w:rPr>
                <w:lang w:val="de-DE" w:eastAsia="ja-JP"/>
              </w:rPr>
            </w:pPr>
            <w:r>
              <w:rPr>
                <w:rFonts w:asciiTheme="minorEastAsia" w:eastAsiaTheme="minorEastAsia" w:hAnsiTheme="minorEastAsia"/>
                <w:sz w:val="20"/>
              </w:rPr>
              <w:t>北京市海淀区花园东路30号花园饭店6号楼2层6201室</w:t>
            </w:r>
          </w:p>
        </w:tc>
        <w:tc>
          <w:tcPr>
            <w:tcW w:w="571" w:type="dxa"/>
            <w:vAlign w:val="center"/>
          </w:tcPr>
          <w:p w:rsidR="0082119F" w:rsidRDefault="0082119F">
            <w:pPr>
              <w:rPr>
                <w:rFonts w:hint="eastAsia"/>
              </w:rPr>
            </w:pPr>
            <w:r>
              <w:rPr>
                <w:rFonts w:hint="eastAsia"/>
              </w:rPr>
              <w:t>15</w:t>
            </w:r>
          </w:p>
        </w:tc>
        <w:tc>
          <w:tcPr>
            <w:tcW w:w="2803" w:type="dxa"/>
            <w:vAlign w:val="center"/>
          </w:tcPr>
          <w:p w:rsidR="0082119F" w:rsidRDefault="0082119F">
            <w:pPr>
              <w:rPr>
                <w:lang w:eastAsia="ja-JP"/>
              </w:rPr>
            </w:pPr>
            <w:r>
              <w:rPr>
                <w:sz w:val="20"/>
              </w:rPr>
              <w:t>石油钻井技术服务</w:t>
            </w:r>
          </w:p>
        </w:tc>
        <w:tc>
          <w:tcPr>
            <w:tcW w:w="669" w:type="dxa"/>
            <w:vAlign w:val="center"/>
          </w:tcPr>
          <w:p w:rsidR="0082119F" w:rsidRDefault="0082119F">
            <w:pPr>
              <w:rPr>
                <w:rFonts w:hint="eastAsia"/>
              </w:rPr>
            </w:pPr>
            <w:r>
              <w:rPr>
                <w:rFonts w:hint="eastAsia"/>
              </w:rPr>
              <w:t>QMS</w:t>
            </w:r>
          </w:p>
        </w:tc>
        <w:tc>
          <w:tcPr>
            <w:tcW w:w="668" w:type="dxa"/>
            <w:shd w:val="clear" w:color="auto" w:fill="FFFFFF"/>
          </w:tcPr>
          <w:p w:rsidR="0082119F" w:rsidRDefault="0082119F">
            <w:r>
              <w:rPr>
                <w:rFonts w:hint="eastAsia"/>
              </w:rPr>
              <w:t>■</w:t>
            </w:r>
          </w:p>
        </w:tc>
      </w:tr>
      <w:tr w:rsidR="00001B06">
        <w:trPr>
          <w:cantSplit/>
        </w:trPr>
        <w:tc>
          <w:tcPr>
            <w:tcW w:w="647" w:type="dxa"/>
            <w:vAlign w:val="center"/>
          </w:tcPr>
          <w:p w:rsidR="0082119F" w:rsidRDefault="0082119F">
            <w:pPr>
              <w:rPr>
                <w:lang w:eastAsia="ja-JP"/>
              </w:rPr>
            </w:pPr>
            <w:r>
              <w:rPr>
                <w:rFonts w:hint="eastAsia"/>
                <w:lang w:eastAsia="ja-JP"/>
              </w:rPr>
              <w:t>02</w:t>
            </w:r>
          </w:p>
        </w:tc>
        <w:tc>
          <w:tcPr>
            <w:tcW w:w="2267" w:type="dxa"/>
            <w:vAlign w:val="center"/>
          </w:tcPr>
          <w:p w:rsidR="0082119F" w:rsidRDefault="0082119F">
            <w:pPr>
              <w:rPr>
                <w:lang w:eastAsia="ja-JP"/>
              </w:rPr>
            </w:pPr>
          </w:p>
        </w:tc>
        <w:tc>
          <w:tcPr>
            <w:tcW w:w="2267" w:type="dxa"/>
            <w:vAlign w:val="center"/>
          </w:tcPr>
          <w:p w:rsidR="0082119F" w:rsidRDefault="0082119F">
            <w:pPr>
              <w:rPr>
                <w:lang w:eastAsia="ja-JP"/>
              </w:rPr>
            </w:pPr>
          </w:p>
        </w:tc>
        <w:tc>
          <w:tcPr>
            <w:tcW w:w="571" w:type="dxa"/>
            <w:vAlign w:val="center"/>
          </w:tcPr>
          <w:p w:rsidR="0082119F" w:rsidRDefault="0082119F">
            <w:pPr>
              <w:rPr>
                <w:lang w:eastAsia="ja-JP"/>
              </w:rPr>
            </w:pPr>
          </w:p>
        </w:tc>
        <w:tc>
          <w:tcPr>
            <w:tcW w:w="2803" w:type="dxa"/>
            <w:vAlign w:val="center"/>
          </w:tcPr>
          <w:p w:rsidR="0082119F" w:rsidRDefault="0082119F">
            <w:pPr>
              <w:rPr>
                <w:lang w:eastAsia="ja-JP"/>
              </w:rPr>
            </w:pPr>
          </w:p>
        </w:tc>
        <w:tc>
          <w:tcPr>
            <w:tcW w:w="669" w:type="dxa"/>
            <w:vAlign w:val="center"/>
          </w:tcPr>
          <w:p w:rsidR="0082119F" w:rsidRDefault="0082119F">
            <w:pPr>
              <w:rPr>
                <w:lang w:eastAsia="ja-JP"/>
              </w:rPr>
            </w:pPr>
          </w:p>
        </w:tc>
        <w:tc>
          <w:tcPr>
            <w:tcW w:w="668" w:type="dxa"/>
            <w:shd w:val="clear" w:color="auto" w:fill="FFFFFF"/>
          </w:tcPr>
          <w:p w:rsidR="0082119F" w:rsidRDefault="0082119F">
            <w:r>
              <w:rPr>
                <w:rFonts w:hint="eastAsia"/>
              </w:rPr>
              <w:t>☐</w:t>
            </w:r>
          </w:p>
        </w:tc>
      </w:tr>
      <w:tr w:rsidR="00001B06">
        <w:trPr>
          <w:cantSplit/>
        </w:trPr>
        <w:tc>
          <w:tcPr>
            <w:tcW w:w="647" w:type="dxa"/>
            <w:vAlign w:val="center"/>
          </w:tcPr>
          <w:p w:rsidR="0082119F" w:rsidRDefault="0082119F">
            <w:pPr>
              <w:rPr>
                <w:lang w:eastAsia="ja-JP"/>
              </w:rPr>
            </w:pPr>
            <w:r>
              <w:rPr>
                <w:rFonts w:hint="eastAsia"/>
                <w:lang w:eastAsia="ja-JP"/>
              </w:rPr>
              <w:t>03</w:t>
            </w:r>
          </w:p>
        </w:tc>
        <w:tc>
          <w:tcPr>
            <w:tcW w:w="2267" w:type="dxa"/>
            <w:vAlign w:val="center"/>
          </w:tcPr>
          <w:p w:rsidR="0082119F" w:rsidRDefault="0082119F">
            <w:pPr>
              <w:rPr>
                <w:lang w:eastAsia="ja-JP"/>
              </w:rPr>
            </w:pPr>
          </w:p>
        </w:tc>
        <w:tc>
          <w:tcPr>
            <w:tcW w:w="2267" w:type="dxa"/>
            <w:vAlign w:val="center"/>
          </w:tcPr>
          <w:p w:rsidR="0082119F" w:rsidRDefault="0082119F">
            <w:pPr>
              <w:rPr>
                <w:lang w:eastAsia="ja-JP"/>
              </w:rPr>
            </w:pPr>
          </w:p>
        </w:tc>
        <w:tc>
          <w:tcPr>
            <w:tcW w:w="571" w:type="dxa"/>
            <w:vAlign w:val="center"/>
          </w:tcPr>
          <w:p w:rsidR="0082119F" w:rsidRDefault="0082119F">
            <w:pPr>
              <w:rPr>
                <w:lang w:eastAsia="ja-JP"/>
              </w:rPr>
            </w:pPr>
          </w:p>
        </w:tc>
        <w:tc>
          <w:tcPr>
            <w:tcW w:w="2803" w:type="dxa"/>
            <w:vAlign w:val="center"/>
          </w:tcPr>
          <w:p w:rsidR="0082119F" w:rsidRDefault="0082119F">
            <w:pPr>
              <w:rPr>
                <w:lang w:eastAsia="ja-JP"/>
              </w:rPr>
            </w:pPr>
          </w:p>
        </w:tc>
        <w:tc>
          <w:tcPr>
            <w:tcW w:w="669" w:type="dxa"/>
            <w:vAlign w:val="center"/>
          </w:tcPr>
          <w:p w:rsidR="0082119F" w:rsidRDefault="0082119F">
            <w:pPr>
              <w:rPr>
                <w:lang w:eastAsia="ja-JP"/>
              </w:rPr>
            </w:pPr>
          </w:p>
        </w:tc>
        <w:tc>
          <w:tcPr>
            <w:tcW w:w="668" w:type="dxa"/>
            <w:shd w:val="clear" w:color="auto" w:fill="FFFFFF"/>
          </w:tcPr>
          <w:p w:rsidR="0082119F" w:rsidRDefault="0082119F">
            <w:r>
              <w:rPr>
                <w:rFonts w:hint="eastAsia"/>
              </w:rPr>
              <w:t>☐</w:t>
            </w:r>
          </w:p>
        </w:tc>
      </w:tr>
      <w:tr w:rsidR="00001B06">
        <w:trPr>
          <w:cantSplit/>
        </w:trPr>
        <w:tc>
          <w:tcPr>
            <w:tcW w:w="647" w:type="dxa"/>
            <w:vAlign w:val="center"/>
          </w:tcPr>
          <w:p w:rsidR="0082119F" w:rsidRDefault="0082119F">
            <w:pPr>
              <w:rPr>
                <w:lang w:eastAsia="ja-JP"/>
              </w:rPr>
            </w:pPr>
            <w:r>
              <w:rPr>
                <w:rFonts w:hint="eastAsia"/>
                <w:lang w:eastAsia="ja-JP"/>
              </w:rPr>
              <w:t>04</w:t>
            </w:r>
          </w:p>
        </w:tc>
        <w:tc>
          <w:tcPr>
            <w:tcW w:w="2267" w:type="dxa"/>
            <w:vAlign w:val="center"/>
          </w:tcPr>
          <w:p w:rsidR="0082119F" w:rsidRDefault="0082119F">
            <w:pPr>
              <w:rPr>
                <w:lang w:eastAsia="ja-JP"/>
              </w:rPr>
            </w:pPr>
          </w:p>
        </w:tc>
        <w:tc>
          <w:tcPr>
            <w:tcW w:w="2267" w:type="dxa"/>
            <w:vAlign w:val="center"/>
          </w:tcPr>
          <w:p w:rsidR="0082119F" w:rsidRDefault="0082119F">
            <w:pPr>
              <w:rPr>
                <w:lang w:eastAsia="ja-JP"/>
              </w:rPr>
            </w:pPr>
          </w:p>
        </w:tc>
        <w:tc>
          <w:tcPr>
            <w:tcW w:w="571" w:type="dxa"/>
            <w:vAlign w:val="center"/>
          </w:tcPr>
          <w:p w:rsidR="0082119F" w:rsidRDefault="0082119F">
            <w:pPr>
              <w:rPr>
                <w:lang w:eastAsia="ja-JP"/>
              </w:rPr>
            </w:pPr>
          </w:p>
        </w:tc>
        <w:tc>
          <w:tcPr>
            <w:tcW w:w="2803" w:type="dxa"/>
            <w:vAlign w:val="center"/>
          </w:tcPr>
          <w:p w:rsidR="0082119F" w:rsidRDefault="0082119F">
            <w:pPr>
              <w:rPr>
                <w:lang w:eastAsia="ja-JP"/>
              </w:rPr>
            </w:pPr>
          </w:p>
        </w:tc>
        <w:tc>
          <w:tcPr>
            <w:tcW w:w="669" w:type="dxa"/>
            <w:vAlign w:val="center"/>
          </w:tcPr>
          <w:p w:rsidR="0082119F" w:rsidRDefault="0082119F">
            <w:pPr>
              <w:rPr>
                <w:lang w:eastAsia="ja-JP"/>
              </w:rPr>
            </w:pPr>
          </w:p>
        </w:tc>
        <w:tc>
          <w:tcPr>
            <w:tcW w:w="668" w:type="dxa"/>
            <w:shd w:val="clear" w:color="auto" w:fill="FFFFFF"/>
          </w:tcPr>
          <w:p w:rsidR="0082119F" w:rsidRDefault="0082119F">
            <w:r>
              <w:rPr>
                <w:rFonts w:hint="eastAsia"/>
              </w:rPr>
              <w:t>☐</w:t>
            </w:r>
          </w:p>
        </w:tc>
      </w:tr>
      <w:tr w:rsidR="00001B06">
        <w:trPr>
          <w:cantSplit/>
        </w:trPr>
        <w:tc>
          <w:tcPr>
            <w:tcW w:w="647" w:type="dxa"/>
            <w:vAlign w:val="center"/>
          </w:tcPr>
          <w:p w:rsidR="0082119F" w:rsidRDefault="0082119F">
            <w:pPr>
              <w:rPr>
                <w:lang w:eastAsia="ja-JP"/>
              </w:rPr>
            </w:pPr>
            <w:r>
              <w:rPr>
                <w:rFonts w:hint="eastAsia"/>
                <w:lang w:eastAsia="ja-JP"/>
              </w:rPr>
              <w:t>05</w:t>
            </w:r>
          </w:p>
        </w:tc>
        <w:tc>
          <w:tcPr>
            <w:tcW w:w="2267" w:type="dxa"/>
            <w:vAlign w:val="center"/>
          </w:tcPr>
          <w:p w:rsidR="0082119F" w:rsidRDefault="0082119F">
            <w:pPr>
              <w:rPr>
                <w:lang w:eastAsia="ja-JP"/>
              </w:rPr>
            </w:pPr>
          </w:p>
        </w:tc>
        <w:tc>
          <w:tcPr>
            <w:tcW w:w="2267" w:type="dxa"/>
            <w:vAlign w:val="center"/>
          </w:tcPr>
          <w:p w:rsidR="0082119F" w:rsidRDefault="0082119F">
            <w:pPr>
              <w:rPr>
                <w:lang w:eastAsia="ja-JP"/>
              </w:rPr>
            </w:pPr>
          </w:p>
        </w:tc>
        <w:tc>
          <w:tcPr>
            <w:tcW w:w="571" w:type="dxa"/>
            <w:vAlign w:val="center"/>
          </w:tcPr>
          <w:p w:rsidR="0082119F" w:rsidRDefault="0082119F">
            <w:pPr>
              <w:rPr>
                <w:lang w:eastAsia="ja-JP"/>
              </w:rPr>
            </w:pPr>
          </w:p>
        </w:tc>
        <w:tc>
          <w:tcPr>
            <w:tcW w:w="2803" w:type="dxa"/>
            <w:vAlign w:val="center"/>
          </w:tcPr>
          <w:p w:rsidR="0082119F" w:rsidRDefault="0082119F">
            <w:pPr>
              <w:rPr>
                <w:lang w:eastAsia="ja-JP"/>
              </w:rPr>
            </w:pPr>
          </w:p>
        </w:tc>
        <w:tc>
          <w:tcPr>
            <w:tcW w:w="669" w:type="dxa"/>
            <w:vAlign w:val="center"/>
          </w:tcPr>
          <w:p w:rsidR="0082119F" w:rsidRDefault="0082119F">
            <w:pPr>
              <w:rPr>
                <w:lang w:eastAsia="ja-JP"/>
              </w:rPr>
            </w:pPr>
          </w:p>
        </w:tc>
        <w:tc>
          <w:tcPr>
            <w:tcW w:w="668" w:type="dxa"/>
            <w:shd w:val="clear" w:color="auto" w:fill="FFFFFF"/>
          </w:tcPr>
          <w:p w:rsidR="0082119F" w:rsidRDefault="0082119F">
            <w:r>
              <w:rPr>
                <w:rFonts w:hint="eastAsia"/>
              </w:rPr>
              <w:t>☐</w:t>
            </w:r>
          </w:p>
        </w:tc>
      </w:tr>
    </w:tbl>
    <w:p w:rsidR="0082119F" w:rsidRDefault="0082119F"/>
    <w:p w:rsidR="0082119F" w:rsidRDefault="0082119F">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001B06">
        <w:tc>
          <w:tcPr>
            <w:tcW w:w="1825" w:type="dxa"/>
          </w:tcPr>
          <w:p w:rsidR="0082119F" w:rsidRDefault="0082119F">
            <w:r>
              <w:rPr>
                <w:rFonts w:hint="eastAsia"/>
              </w:rPr>
              <w:t>影响审核方案的事项</w:t>
            </w:r>
          </w:p>
        </w:tc>
        <w:tc>
          <w:tcPr>
            <w:tcW w:w="8016" w:type="dxa"/>
          </w:tcPr>
          <w:p w:rsidR="0082119F" w:rsidRDefault="0082119F">
            <w:pPr>
              <w:jc w:val="left"/>
            </w:pPr>
            <w:r>
              <w:rPr>
                <w:rFonts w:hint="eastAsia"/>
              </w:rPr>
              <w:t>□审核终止□审核中止□增加审核人员□减少审核人员□增加场所</w:t>
            </w:r>
          </w:p>
          <w:p w:rsidR="0082119F" w:rsidRDefault="0082119F">
            <w:pPr>
              <w:jc w:val="left"/>
            </w:pPr>
            <w:r>
              <w:rPr>
                <w:rFonts w:hint="eastAsia"/>
              </w:rPr>
              <w:t>□减少场所□扩大认证范围□延长审核日期□缩短审核日期□其他</w:t>
            </w:r>
          </w:p>
        </w:tc>
      </w:tr>
      <w:tr w:rsidR="00001B06">
        <w:tc>
          <w:tcPr>
            <w:tcW w:w="1825" w:type="dxa"/>
          </w:tcPr>
          <w:p w:rsidR="0082119F" w:rsidRDefault="0082119F">
            <w:r>
              <w:rPr>
                <w:rFonts w:hint="eastAsia"/>
              </w:rPr>
              <w:t>理由说明</w:t>
            </w:r>
          </w:p>
          <w:p w:rsidR="0082119F" w:rsidRDefault="0082119F"/>
        </w:tc>
        <w:tc>
          <w:tcPr>
            <w:tcW w:w="8016" w:type="dxa"/>
          </w:tcPr>
          <w:p w:rsidR="0082119F" w:rsidRDefault="0082119F"/>
        </w:tc>
      </w:tr>
    </w:tbl>
    <w:p w:rsidR="0082119F" w:rsidRDefault="0082119F">
      <w:pPr>
        <w:ind w:firstLineChars="300" w:firstLine="630"/>
      </w:pPr>
    </w:p>
    <w:p w:rsidR="0082119F" w:rsidRDefault="0082119F">
      <w:pPr>
        <w:pStyle w:val="ab"/>
      </w:pPr>
      <w:r>
        <w:rPr>
          <w:rFonts w:hint="eastAsia"/>
        </w:rPr>
        <w:t>四、</w:t>
      </w:r>
      <w:r>
        <w:t>对偏离审核计划情况</w:t>
      </w:r>
      <w:r>
        <w:rPr>
          <w:rFonts w:hint="eastAsia"/>
        </w:rPr>
        <w:t>及理由</w:t>
      </w:r>
      <w:r>
        <w:t>，包括对审核风险及影响审核结论的不确定性的客观陈述。</w:t>
      </w:r>
    </w:p>
    <w:p w:rsidR="0082119F" w:rsidRDefault="0082119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01B06">
        <w:tc>
          <w:tcPr>
            <w:tcW w:w="4201" w:type="dxa"/>
          </w:tcPr>
          <w:p w:rsidR="0082119F" w:rsidRDefault="0082119F">
            <w:r>
              <w:rPr>
                <w:rFonts w:hint="eastAsia"/>
              </w:rPr>
              <w:t>■已按照审核计划完成全部审核工作</w:t>
            </w:r>
          </w:p>
        </w:tc>
        <w:tc>
          <w:tcPr>
            <w:tcW w:w="5761" w:type="dxa"/>
          </w:tcPr>
          <w:p w:rsidR="0082119F" w:rsidRDefault="0082119F">
            <w:r>
              <w:rPr>
                <w:rFonts w:hint="eastAsia"/>
              </w:rPr>
              <w:t>——</w:t>
            </w:r>
          </w:p>
        </w:tc>
      </w:tr>
      <w:tr w:rsidR="00001B06">
        <w:trPr>
          <w:trHeight w:val="90"/>
        </w:trPr>
        <w:tc>
          <w:tcPr>
            <w:tcW w:w="4201" w:type="dxa"/>
          </w:tcPr>
          <w:p w:rsidR="0082119F" w:rsidRDefault="0082119F">
            <w:r>
              <w:rPr>
                <w:rFonts w:hint="eastAsia"/>
              </w:rPr>
              <w:t>□审核计划有修改，但不会影响审核结论。</w:t>
            </w:r>
          </w:p>
          <w:p w:rsidR="0082119F" w:rsidRDefault="0082119F">
            <w:r>
              <w:rPr>
                <w:rFonts w:hint="eastAsia"/>
              </w:rPr>
              <w:t>修改的内容和原因是：</w:t>
            </w:r>
          </w:p>
        </w:tc>
        <w:tc>
          <w:tcPr>
            <w:tcW w:w="5761" w:type="dxa"/>
          </w:tcPr>
          <w:p w:rsidR="0082119F" w:rsidRDefault="0082119F">
            <w:r>
              <w:rPr>
                <w:rFonts w:hint="eastAsia"/>
              </w:rPr>
              <w:t>□人员调整□多场所调整□临时场所调整□缩小认证范围□其他</w:t>
            </w:r>
          </w:p>
        </w:tc>
      </w:tr>
      <w:tr w:rsidR="00001B06">
        <w:tc>
          <w:tcPr>
            <w:tcW w:w="4201" w:type="dxa"/>
          </w:tcPr>
          <w:p w:rsidR="0082119F" w:rsidRDefault="0082119F">
            <w:r>
              <w:rPr>
                <w:rFonts w:hint="eastAsia"/>
              </w:rPr>
              <w:t>□未完成审核计划</w:t>
            </w:r>
          </w:p>
        </w:tc>
        <w:tc>
          <w:tcPr>
            <w:tcW w:w="5761" w:type="dxa"/>
          </w:tcPr>
          <w:p w:rsidR="0082119F" w:rsidRDefault="0082119F">
            <w:r>
              <w:rPr>
                <w:rFonts w:hint="eastAsia"/>
              </w:rPr>
              <w:t>未完成的内容和原因是</w:t>
            </w:r>
            <w:r>
              <w:rPr>
                <w:rFonts w:hint="eastAsia"/>
              </w:rPr>
              <w:t>:</w:t>
            </w:r>
          </w:p>
          <w:p w:rsidR="0082119F" w:rsidRDefault="0082119F"/>
        </w:tc>
      </w:tr>
    </w:tbl>
    <w:p w:rsidR="0082119F" w:rsidRDefault="0082119F">
      <w:pPr>
        <w:rPr>
          <w:highlight w:val="cyan"/>
        </w:rPr>
      </w:pPr>
    </w:p>
    <w:p w:rsidR="0082119F" w:rsidRDefault="0082119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01B06">
        <w:trPr>
          <w:trHeight w:val="428"/>
        </w:trPr>
        <w:tc>
          <w:tcPr>
            <w:tcW w:w="9597" w:type="dxa"/>
            <w:gridSpan w:val="5"/>
            <w:vAlign w:val="center"/>
          </w:tcPr>
          <w:p w:rsidR="0082119F" w:rsidRDefault="0082119F">
            <w:r>
              <w:rPr>
                <w:rFonts w:hint="eastAsia"/>
              </w:rPr>
              <w:t>审核组成员信息</w:t>
            </w:r>
          </w:p>
        </w:tc>
      </w:tr>
      <w:tr w:rsidR="00001B06">
        <w:trPr>
          <w:trHeight w:val="645"/>
        </w:trPr>
        <w:tc>
          <w:tcPr>
            <w:tcW w:w="1748" w:type="dxa"/>
            <w:vAlign w:val="center"/>
          </w:tcPr>
          <w:p w:rsidR="0082119F" w:rsidRDefault="0082119F">
            <w:r>
              <w:rPr>
                <w:rFonts w:hint="eastAsia"/>
              </w:rPr>
              <w:t>姓名</w:t>
            </w:r>
          </w:p>
        </w:tc>
        <w:tc>
          <w:tcPr>
            <w:tcW w:w="1089" w:type="dxa"/>
            <w:vAlign w:val="center"/>
          </w:tcPr>
          <w:p w:rsidR="0082119F" w:rsidRDefault="0082119F">
            <w:r>
              <w:rPr>
                <w:rFonts w:hint="eastAsia"/>
              </w:rPr>
              <w:t>组内</w:t>
            </w:r>
          </w:p>
          <w:p w:rsidR="0082119F" w:rsidRDefault="0082119F">
            <w:r>
              <w:rPr>
                <w:rFonts w:hint="eastAsia"/>
              </w:rPr>
              <w:t>身份</w:t>
            </w:r>
          </w:p>
        </w:tc>
        <w:tc>
          <w:tcPr>
            <w:tcW w:w="711" w:type="dxa"/>
            <w:vAlign w:val="center"/>
          </w:tcPr>
          <w:p w:rsidR="0082119F" w:rsidRDefault="0082119F">
            <w:r>
              <w:rPr>
                <w:rFonts w:hint="eastAsia"/>
              </w:rPr>
              <w:t>性别</w:t>
            </w:r>
          </w:p>
        </w:tc>
        <w:tc>
          <w:tcPr>
            <w:tcW w:w="3870" w:type="dxa"/>
            <w:vAlign w:val="center"/>
          </w:tcPr>
          <w:p w:rsidR="0082119F" w:rsidRDefault="0082119F">
            <w:r>
              <w:rPr>
                <w:rFonts w:hint="eastAsia"/>
              </w:rPr>
              <w:t>审核员注册证书号</w:t>
            </w:r>
          </w:p>
        </w:tc>
        <w:tc>
          <w:tcPr>
            <w:tcW w:w="2179" w:type="dxa"/>
            <w:vAlign w:val="center"/>
          </w:tcPr>
          <w:p w:rsidR="0082119F" w:rsidRDefault="0082119F">
            <w:r>
              <w:rPr>
                <w:rFonts w:hint="eastAsia"/>
              </w:rPr>
              <w:t>专业代码</w:t>
            </w:r>
          </w:p>
        </w:tc>
      </w:tr>
      <w:tr w:rsidR="00001B06">
        <w:trPr>
          <w:trHeight w:val="645"/>
        </w:trPr>
        <w:tc>
          <w:tcPr>
            <w:tcW w:w="1748" w:type="dxa"/>
            <w:vAlign w:val="center"/>
          </w:tcPr>
          <w:p w:rsidR="0082119F" w:rsidRDefault="0082119F">
            <w:r>
              <w:t>朱晓丽</w:t>
            </w:r>
          </w:p>
        </w:tc>
        <w:tc>
          <w:tcPr>
            <w:tcW w:w="1089" w:type="dxa"/>
            <w:vAlign w:val="center"/>
          </w:tcPr>
          <w:p w:rsidR="0082119F" w:rsidRDefault="0082119F">
            <w:r>
              <w:t>组长</w:t>
            </w:r>
          </w:p>
        </w:tc>
        <w:tc>
          <w:tcPr>
            <w:tcW w:w="711" w:type="dxa"/>
            <w:vAlign w:val="center"/>
          </w:tcPr>
          <w:p w:rsidR="0082119F" w:rsidRDefault="0082119F">
            <w:r>
              <w:t>女</w:t>
            </w:r>
          </w:p>
        </w:tc>
        <w:tc>
          <w:tcPr>
            <w:tcW w:w="3870" w:type="dxa"/>
            <w:vAlign w:val="center"/>
          </w:tcPr>
          <w:p w:rsidR="0082119F" w:rsidRDefault="0082119F">
            <w:r>
              <w:t>2021-N1QMS-3205805</w:t>
            </w:r>
          </w:p>
        </w:tc>
        <w:tc>
          <w:tcPr>
            <w:tcW w:w="2179" w:type="dxa"/>
            <w:vAlign w:val="center"/>
          </w:tcPr>
          <w:p w:rsidR="0082119F" w:rsidRDefault="0082119F"/>
        </w:tc>
      </w:tr>
      <w:tr w:rsidR="00001B06">
        <w:trPr>
          <w:trHeight w:val="645"/>
        </w:trPr>
        <w:tc>
          <w:tcPr>
            <w:tcW w:w="1748" w:type="dxa"/>
            <w:vAlign w:val="center"/>
          </w:tcPr>
          <w:p w:rsidR="0082119F" w:rsidRDefault="0082119F">
            <w:r>
              <w:t>张</w:t>
            </w:r>
            <w:proofErr w:type="gramStart"/>
            <w:r>
              <w:t>世</w:t>
            </w:r>
            <w:proofErr w:type="gramEnd"/>
            <w:r>
              <w:t>君</w:t>
            </w:r>
          </w:p>
        </w:tc>
        <w:tc>
          <w:tcPr>
            <w:tcW w:w="1089" w:type="dxa"/>
            <w:vAlign w:val="center"/>
          </w:tcPr>
          <w:p w:rsidR="0082119F" w:rsidRDefault="0082119F">
            <w:r>
              <w:t>组员</w:t>
            </w:r>
          </w:p>
        </w:tc>
        <w:tc>
          <w:tcPr>
            <w:tcW w:w="711" w:type="dxa"/>
            <w:vAlign w:val="center"/>
          </w:tcPr>
          <w:p w:rsidR="0082119F" w:rsidRDefault="0082119F">
            <w:r>
              <w:t>女</w:t>
            </w:r>
          </w:p>
        </w:tc>
        <w:tc>
          <w:tcPr>
            <w:tcW w:w="3870" w:type="dxa"/>
            <w:vAlign w:val="center"/>
          </w:tcPr>
          <w:p w:rsidR="0082119F" w:rsidRDefault="0082119F">
            <w:r>
              <w:t>退休</w:t>
            </w:r>
          </w:p>
        </w:tc>
        <w:tc>
          <w:tcPr>
            <w:tcW w:w="2179" w:type="dxa"/>
            <w:vAlign w:val="center"/>
          </w:tcPr>
          <w:p w:rsidR="0082119F" w:rsidRDefault="0082119F">
            <w:r>
              <w:t>34.01.02</w:t>
            </w:r>
          </w:p>
        </w:tc>
      </w:tr>
      <w:tr w:rsidR="00001B06">
        <w:trPr>
          <w:trHeight w:val="345"/>
        </w:trPr>
        <w:tc>
          <w:tcPr>
            <w:tcW w:w="1748" w:type="dxa"/>
            <w:vAlign w:val="center"/>
          </w:tcPr>
          <w:p w:rsidR="0082119F" w:rsidRDefault="0082119F"/>
        </w:tc>
        <w:tc>
          <w:tcPr>
            <w:tcW w:w="1089" w:type="dxa"/>
            <w:vAlign w:val="center"/>
          </w:tcPr>
          <w:p w:rsidR="0082119F" w:rsidRDefault="0082119F"/>
        </w:tc>
        <w:tc>
          <w:tcPr>
            <w:tcW w:w="711" w:type="dxa"/>
            <w:vAlign w:val="center"/>
          </w:tcPr>
          <w:p w:rsidR="0082119F" w:rsidRDefault="0082119F"/>
        </w:tc>
        <w:tc>
          <w:tcPr>
            <w:tcW w:w="3870" w:type="dxa"/>
            <w:vAlign w:val="center"/>
          </w:tcPr>
          <w:p w:rsidR="0082119F" w:rsidRDefault="0082119F"/>
        </w:tc>
        <w:tc>
          <w:tcPr>
            <w:tcW w:w="2179" w:type="dxa"/>
            <w:vAlign w:val="center"/>
          </w:tcPr>
          <w:p w:rsidR="0082119F" w:rsidRDefault="0082119F"/>
        </w:tc>
      </w:tr>
      <w:tr w:rsidR="00001B06">
        <w:trPr>
          <w:trHeight w:val="354"/>
        </w:trPr>
        <w:tc>
          <w:tcPr>
            <w:tcW w:w="1748" w:type="dxa"/>
            <w:vAlign w:val="center"/>
          </w:tcPr>
          <w:p w:rsidR="0082119F" w:rsidRDefault="0082119F"/>
        </w:tc>
        <w:tc>
          <w:tcPr>
            <w:tcW w:w="1089" w:type="dxa"/>
            <w:vAlign w:val="center"/>
          </w:tcPr>
          <w:p w:rsidR="0082119F" w:rsidRDefault="0082119F"/>
        </w:tc>
        <w:tc>
          <w:tcPr>
            <w:tcW w:w="711" w:type="dxa"/>
            <w:vAlign w:val="center"/>
          </w:tcPr>
          <w:p w:rsidR="0082119F" w:rsidRDefault="0082119F"/>
        </w:tc>
        <w:tc>
          <w:tcPr>
            <w:tcW w:w="3870" w:type="dxa"/>
            <w:vAlign w:val="center"/>
          </w:tcPr>
          <w:p w:rsidR="0082119F" w:rsidRDefault="0082119F"/>
        </w:tc>
        <w:tc>
          <w:tcPr>
            <w:tcW w:w="2179" w:type="dxa"/>
            <w:vAlign w:val="center"/>
          </w:tcPr>
          <w:p w:rsidR="0082119F" w:rsidRDefault="0082119F"/>
        </w:tc>
      </w:tr>
      <w:tr w:rsidR="00001B06">
        <w:trPr>
          <w:trHeight w:val="351"/>
        </w:trPr>
        <w:tc>
          <w:tcPr>
            <w:tcW w:w="1748" w:type="dxa"/>
            <w:vAlign w:val="center"/>
          </w:tcPr>
          <w:p w:rsidR="0082119F" w:rsidRDefault="0082119F"/>
        </w:tc>
        <w:tc>
          <w:tcPr>
            <w:tcW w:w="1089" w:type="dxa"/>
            <w:vAlign w:val="center"/>
          </w:tcPr>
          <w:p w:rsidR="0082119F" w:rsidRDefault="0082119F"/>
        </w:tc>
        <w:tc>
          <w:tcPr>
            <w:tcW w:w="711" w:type="dxa"/>
            <w:vAlign w:val="center"/>
          </w:tcPr>
          <w:p w:rsidR="0082119F" w:rsidRDefault="0082119F"/>
        </w:tc>
        <w:tc>
          <w:tcPr>
            <w:tcW w:w="3870" w:type="dxa"/>
            <w:vAlign w:val="center"/>
          </w:tcPr>
          <w:p w:rsidR="0082119F" w:rsidRDefault="0082119F"/>
        </w:tc>
        <w:tc>
          <w:tcPr>
            <w:tcW w:w="2179" w:type="dxa"/>
            <w:vAlign w:val="center"/>
          </w:tcPr>
          <w:p w:rsidR="0082119F" w:rsidRDefault="0082119F"/>
        </w:tc>
      </w:tr>
      <w:tr w:rsidR="00001B06">
        <w:trPr>
          <w:trHeight w:val="351"/>
        </w:trPr>
        <w:tc>
          <w:tcPr>
            <w:tcW w:w="1748" w:type="dxa"/>
            <w:vAlign w:val="center"/>
          </w:tcPr>
          <w:p w:rsidR="0082119F" w:rsidRDefault="0082119F"/>
        </w:tc>
        <w:tc>
          <w:tcPr>
            <w:tcW w:w="1089" w:type="dxa"/>
            <w:vAlign w:val="center"/>
          </w:tcPr>
          <w:p w:rsidR="0082119F" w:rsidRDefault="0082119F"/>
        </w:tc>
        <w:tc>
          <w:tcPr>
            <w:tcW w:w="711" w:type="dxa"/>
            <w:vAlign w:val="center"/>
          </w:tcPr>
          <w:p w:rsidR="0082119F" w:rsidRDefault="0082119F"/>
        </w:tc>
        <w:tc>
          <w:tcPr>
            <w:tcW w:w="3870" w:type="dxa"/>
            <w:vAlign w:val="center"/>
          </w:tcPr>
          <w:p w:rsidR="0082119F" w:rsidRDefault="0082119F"/>
        </w:tc>
        <w:tc>
          <w:tcPr>
            <w:tcW w:w="2179" w:type="dxa"/>
            <w:vAlign w:val="center"/>
          </w:tcPr>
          <w:p w:rsidR="0082119F" w:rsidRDefault="0082119F"/>
        </w:tc>
      </w:tr>
      <w:tr w:rsidR="00001B06">
        <w:trPr>
          <w:trHeight w:val="351"/>
        </w:trPr>
        <w:tc>
          <w:tcPr>
            <w:tcW w:w="1748" w:type="dxa"/>
            <w:vAlign w:val="center"/>
          </w:tcPr>
          <w:p w:rsidR="0082119F" w:rsidRDefault="0082119F"/>
        </w:tc>
        <w:tc>
          <w:tcPr>
            <w:tcW w:w="1089" w:type="dxa"/>
            <w:vAlign w:val="center"/>
          </w:tcPr>
          <w:p w:rsidR="0082119F" w:rsidRDefault="0082119F"/>
        </w:tc>
        <w:tc>
          <w:tcPr>
            <w:tcW w:w="711" w:type="dxa"/>
            <w:vAlign w:val="center"/>
          </w:tcPr>
          <w:p w:rsidR="0082119F" w:rsidRDefault="0082119F"/>
        </w:tc>
        <w:tc>
          <w:tcPr>
            <w:tcW w:w="3870" w:type="dxa"/>
            <w:vAlign w:val="center"/>
          </w:tcPr>
          <w:p w:rsidR="0082119F" w:rsidRDefault="0082119F"/>
        </w:tc>
        <w:tc>
          <w:tcPr>
            <w:tcW w:w="2179" w:type="dxa"/>
            <w:vAlign w:val="center"/>
          </w:tcPr>
          <w:p w:rsidR="0082119F" w:rsidRDefault="0082119F"/>
        </w:tc>
      </w:tr>
      <w:tr w:rsidR="00001B06">
        <w:trPr>
          <w:trHeight w:val="413"/>
        </w:trPr>
        <w:tc>
          <w:tcPr>
            <w:tcW w:w="9597" w:type="dxa"/>
            <w:gridSpan w:val="5"/>
            <w:vAlign w:val="center"/>
          </w:tcPr>
          <w:p w:rsidR="0082119F" w:rsidRDefault="0082119F">
            <w:r>
              <w:rPr>
                <w:rFonts w:hint="eastAsia"/>
              </w:rPr>
              <w:t>与审核组同行人员信息</w:t>
            </w:r>
          </w:p>
        </w:tc>
      </w:tr>
      <w:tr w:rsidR="00001B06">
        <w:trPr>
          <w:trHeight w:val="418"/>
        </w:trPr>
        <w:tc>
          <w:tcPr>
            <w:tcW w:w="1748" w:type="dxa"/>
            <w:vAlign w:val="center"/>
          </w:tcPr>
          <w:p w:rsidR="0082119F" w:rsidRDefault="0082119F">
            <w:r>
              <w:rPr>
                <w:rFonts w:hint="eastAsia"/>
              </w:rPr>
              <w:t>姓名</w:t>
            </w:r>
          </w:p>
        </w:tc>
        <w:tc>
          <w:tcPr>
            <w:tcW w:w="1089" w:type="dxa"/>
            <w:vAlign w:val="center"/>
          </w:tcPr>
          <w:p w:rsidR="0082119F" w:rsidRDefault="0082119F">
            <w:r>
              <w:rPr>
                <w:rFonts w:hint="eastAsia"/>
              </w:rPr>
              <w:t>作用</w:t>
            </w:r>
          </w:p>
        </w:tc>
        <w:tc>
          <w:tcPr>
            <w:tcW w:w="711" w:type="dxa"/>
            <w:vAlign w:val="center"/>
          </w:tcPr>
          <w:p w:rsidR="0082119F" w:rsidRDefault="0082119F">
            <w:r>
              <w:rPr>
                <w:rFonts w:hint="eastAsia"/>
              </w:rPr>
              <w:t>性别</w:t>
            </w:r>
          </w:p>
        </w:tc>
        <w:tc>
          <w:tcPr>
            <w:tcW w:w="3870" w:type="dxa"/>
            <w:vAlign w:val="center"/>
          </w:tcPr>
          <w:p w:rsidR="0082119F" w:rsidRDefault="0082119F">
            <w:r>
              <w:rPr>
                <w:rFonts w:hint="eastAsia"/>
              </w:rPr>
              <w:t>工作单位</w:t>
            </w:r>
          </w:p>
        </w:tc>
        <w:tc>
          <w:tcPr>
            <w:tcW w:w="2179" w:type="dxa"/>
            <w:vAlign w:val="center"/>
          </w:tcPr>
          <w:p w:rsidR="0082119F" w:rsidRDefault="0082119F">
            <w:r>
              <w:rPr>
                <w:rFonts w:hint="eastAsia"/>
              </w:rPr>
              <w:t>职务</w:t>
            </w:r>
            <w:r>
              <w:rPr>
                <w:rFonts w:hint="eastAsia"/>
              </w:rPr>
              <w:t>/</w:t>
            </w:r>
            <w:r>
              <w:rPr>
                <w:rFonts w:hint="eastAsia"/>
              </w:rPr>
              <w:t>职称</w:t>
            </w:r>
          </w:p>
        </w:tc>
      </w:tr>
      <w:tr w:rsidR="00001B06">
        <w:trPr>
          <w:trHeight w:val="418"/>
        </w:trPr>
        <w:tc>
          <w:tcPr>
            <w:tcW w:w="1748" w:type="dxa"/>
            <w:vAlign w:val="center"/>
          </w:tcPr>
          <w:p w:rsidR="0082119F" w:rsidRDefault="0082119F"/>
        </w:tc>
        <w:tc>
          <w:tcPr>
            <w:tcW w:w="1089" w:type="dxa"/>
            <w:vAlign w:val="center"/>
          </w:tcPr>
          <w:p w:rsidR="0082119F" w:rsidRDefault="0082119F"/>
        </w:tc>
        <w:tc>
          <w:tcPr>
            <w:tcW w:w="711" w:type="dxa"/>
            <w:vAlign w:val="center"/>
          </w:tcPr>
          <w:p w:rsidR="0082119F" w:rsidRDefault="0082119F"/>
        </w:tc>
        <w:tc>
          <w:tcPr>
            <w:tcW w:w="3870" w:type="dxa"/>
            <w:vAlign w:val="center"/>
          </w:tcPr>
          <w:p w:rsidR="0082119F" w:rsidRDefault="0082119F"/>
        </w:tc>
        <w:tc>
          <w:tcPr>
            <w:tcW w:w="2179" w:type="dxa"/>
            <w:vAlign w:val="center"/>
          </w:tcPr>
          <w:p w:rsidR="0082119F" w:rsidRDefault="0082119F"/>
        </w:tc>
      </w:tr>
      <w:tr w:rsidR="00001B06">
        <w:trPr>
          <w:trHeight w:val="418"/>
        </w:trPr>
        <w:tc>
          <w:tcPr>
            <w:tcW w:w="1748" w:type="dxa"/>
            <w:vAlign w:val="center"/>
          </w:tcPr>
          <w:p w:rsidR="0082119F" w:rsidRDefault="0082119F"/>
        </w:tc>
        <w:tc>
          <w:tcPr>
            <w:tcW w:w="1089" w:type="dxa"/>
            <w:vAlign w:val="center"/>
          </w:tcPr>
          <w:p w:rsidR="0082119F" w:rsidRDefault="0082119F"/>
        </w:tc>
        <w:tc>
          <w:tcPr>
            <w:tcW w:w="711" w:type="dxa"/>
            <w:vAlign w:val="center"/>
          </w:tcPr>
          <w:p w:rsidR="0082119F" w:rsidRDefault="0082119F"/>
        </w:tc>
        <w:tc>
          <w:tcPr>
            <w:tcW w:w="3870" w:type="dxa"/>
            <w:vAlign w:val="center"/>
          </w:tcPr>
          <w:p w:rsidR="0082119F" w:rsidRDefault="0082119F"/>
        </w:tc>
        <w:tc>
          <w:tcPr>
            <w:tcW w:w="2179" w:type="dxa"/>
            <w:vAlign w:val="center"/>
          </w:tcPr>
          <w:p w:rsidR="0082119F" w:rsidRDefault="0082119F"/>
        </w:tc>
      </w:tr>
    </w:tbl>
    <w:p w:rsidR="0082119F" w:rsidRDefault="0082119F"/>
    <w:p w:rsidR="0082119F" w:rsidRDefault="0082119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01B06">
        <w:trPr>
          <w:cantSplit/>
          <w:trHeight w:val="312"/>
          <w:jc w:val="center"/>
        </w:trPr>
        <w:tc>
          <w:tcPr>
            <w:tcW w:w="2464" w:type="dxa"/>
            <w:vAlign w:val="center"/>
          </w:tcPr>
          <w:p w:rsidR="0082119F" w:rsidRDefault="0082119F">
            <w:r>
              <w:rPr>
                <w:rFonts w:hint="eastAsia"/>
              </w:rPr>
              <w:t>变更内容</w:t>
            </w:r>
          </w:p>
        </w:tc>
        <w:tc>
          <w:tcPr>
            <w:tcW w:w="7412" w:type="dxa"/>
          </w:tcPr>
          <w:p w:rsidR="0082119F" w:rsidRDefault="0082119F">
            <w:r>
              <w:rPr>
                <w:rFonts w:hint="eastAsia"/>
              </w:rPr>
              <w:t>变更描述</w:t>
            </w:r>
          </w:p>
        </w:tc>
      </w:tr>
      <w:tr w:rsidR="00001B06">
        <w:trPr>
          <w:cantSplit/>
          <w:trHeight w:val="312"/>
          <w:jc w:val="center"/>
        </w:trPr>
        <w:tc>
          <w:tcPr>
            <w:tcW w:w="2464" w:type="dxa"/>
            <w:vAlign w:val="center"/>
          </w:tcPr>
          <w:p w:rsidR="0082119F" w:rsidRDefault="0082119F">
            <w:r>
              <w:rPr>
                <w:rFonts w:hint="eastAsia"/>
              </w:rPr>
              <w:t>主要负责人变更</w:t>
            </w:r>
          </w:p>
        </w:tc>
        <w:tc>
          <w:tcPr>
            <w:tcW w:w="7412" w:type="dxa"/>
          </w:tcPr>
          <w:p w:rsidR="0082119F" w:rsidRDefault="0082119F">
            <w:r>
              <w:t>无</w:t>
            </w:r>
          </w:p>
        </w:tc>
      </w:tr>
      <w:tr w:rsidR="00001B06">
        <w:trPr>
          <w:cantSplit/>
          <w:trHeight w:val="312"/>
          <w:jc w:val="center"/>
        </w:trPr>
        <w:tc>
          <w:tcPr>
            <w:tcW w:w="2464" w:type="dxa"/>
            <w:vAlign w:val="center"/>
          </w:tcPr>
          <w:p w:rsidR="0082119F" w:rsidRDefault="0082119F">
            <w:r>
              <w:rPr>
                <w:rFonts w:hint="eastAsia"/>
              </w:rPr>
              <w:t>注册地址变更</w:t>
            </w:r>
          </w:p>
        </w:tc>
        <w:tc>
          <w:tcPr>
            <w:tcW w:w="7412" w:type="dxa"/>
          </w:tcPr>
          <w:p w:rsidR="0082119F" w:rsidRDefault="0082119F">
            <w:r>
              <w:rPr>
                <w:rFonts w:asciiTheme="minorEastAsia" w:eastAsiaTheme="minorEastAsia" w:hAnsiTheme="minorEastAsia"/>
                <w:sz w:val="20"/>
              </w:rPr>
              <w:t>变更为</w:t>
            </w:r>
            <w:r>
              <w:rPr>
                <w:rFonts w:asciiTheme="minorEastAsia" w:eastAsiaTheme="minorEastAsia" w:hAnsiTheme="minorEastAsia" w:hint="eastAsia"/>
                <w:sz w:val="20"/>
              </w:rPr>
              <w:t>：</w:t>
            </w:r>
            <w:r>
              <w:rPr>
                <w:rFonts w:asciiTheme="minorEastAsia" w:eastAsiaTheme="minorEastAsia" w:hAnsiTheme="minorEastAsia"/>
                <w:sz w:val="20"/>
              </w:rPr>
              <w:t>北京市海淀区花园东路30号花园饭店6号楼2层6201室</w:t>
            </w:r>
          </w:p>
        </w:tc>
      </w:tr>
      <w:tr w:rsidR="00001B06">
        <w:trPr>
          <w:cantSplit/>
          <w:trHeight w:val="312"/>
          <w:jc w:val="center"/>
        </w:trPr>
        <w:tc>
          <w:tcPr>
            <w:tcW w:w="2464" w:type="dxa"/>
            <w:vAlign w:val="center"/>
          </w:tcPr>
          <w:p w:rsidR="0082119F" w:rsidRDefault="0082119F">
            <w:r>
              <w:rPr>
                <w:rFonts w:hint="eastAsia"/>
              </w:rPr>
              <w:t>经营地址变更</w:t>
            </w:r>
          </w:p>
        </w:tc>
        <w:tc>
          <w:tcPr>
            <w:tcW w:w="7412" w:type="dxa"/>
          </w:tcPr>
          <w:p w:rsidR="0082119F" w:rsidRDefault="0082119F">
            <w:r>
              <w:rPr>
                <w:rFonts w:asciiTheme="minorEastAsia" w:eastAsiaTheme="minorEastAsia" w:hAnsiTheme="minorEastAsia"/>
                <w:sz w:val="20"/>
              </w:rPr>
              <w:t>变更为</w:t>
            </w:r>
            <w:r>
              <w:rPr>
                <w:rFonts w:asciiTheme="minorEastAsia" w:eastAsiaTheme="minorEastAsia" w:hAnsiTheme="minorEastAsia" w:hint="eastAsia"/>
                <w:sz w:val="20"/>
              </w:rPr>
              <w:t>：</w:t>
            </w:r>
            <w:r>
              <w:rPr>
                <w:rFonts w:asciiTheme="minorEastAsia" w:eastAsiaTheme="minorEastAsia" w:hAnsiTheme="minorEastAsia"/>
                <w:sz w:val="20"/>
              </w:rPr>
              <w:t>北京市海淀区花园东路30号花园饭店6号楼2层6201室</w:t>
            </w:r>
          </w:p>
        </w:tc>
      </w:tr>
      <w:tr w:rsidR="0082119F">
        <w:trPr>
          <w:cantSplit/>
          <w:trHeight w:val="312"/>
          <w:jc w:val="center"/>
        </w:trPr>
        <w:tc>
          <w:tcPr>
            <w:tcW w:w="2464" w:type="dxa"/>
            <w:vAlign w:val="center"/>
          </w:tcPr>
          <w:p w:rsidR="0082119F" w:rsidRDefault="0082119F">
            <w:r>
              <w:rPr>
                <w:rFonts w:hint="eastAsia"/>
              </w:rPr>
              <w:t>多场所地址变更</w:t>
            </w:r>
          </w:p>
        </w:tc>
        <w:tc>
          <w:tcPr>
            <w:tcW w:w="7412" w:type="dxa"/>
          </w:tcPr>
          <w:p w:rsidR="0082119F" w:rsidRDefault="0082119F">
            <w:r w:rsidRPr="00046D45">
              <w:t>无</w:t>
            </w:r>
          </w:p>
        </w:tc>
      </w:tr>
      <w:tr w:rsidR="0082119F">
        <w:trPr>
          <w:cantSplit/>
          <w:trHeight w:val="312"/>
          <w:jc w:val="center"/>
        </w:trPr>
        <w:tc>
          <w:tcPr>
            <w:tcW w:w="2464" w:type="dxa"/>
            <w:vAlign w:val="center"/>
          </w:tcPr>
          <w:p w:rsidR="0082119F" w:rsidRDefault="0082119F">
            <w:r>
              <w:rPr>
                <w:rFonts w:hint="eastAsia"/>
              </w:rPr>
              <w:t>临时场所地址变更</w:t>
            </w:r>
          </w:p>
        </w:tc>
        <w:tc>
          <w:tcPr>
            <w:tcW w:w="7412" w:type="dxa"/>
          </w:tcPr>
          <w:p w:rsidR="0082119F" w:rsidRDefault="0082119F">
            <w:r w:rsidRPr="00046D45">
              <w:t>无</w:t>
            </w:r>
          </w:p>
        </w:tc>
      </w:tr>
      <w:tr w:rsidR="0082119F">
        <w:trPr>
          <w:cantSplit/>
          <w:trHeight w:val="312"/>
          <w:jc w:val="center"/>
        </w:trPr>
        <w:tc>
          <w:tcPr>
            <w:tcW w:w="2464" w:type="dxa"/>
            <w:vAlign w:val="center"/>
          </w:tcPr>
          <w:p w:rsidR="0082119F" w:rsidRDefault="0082119F">
            <w:r>
              <w:rPr>
                <w:rFonts w:hint="eastAsia"/>
              </w:rPr>
              <w:t>认证范围变更</w:t>
            </w:r>
          </w:p>
        </w:tc>
        <w:tc>
          <w:tcPr>
            <w:tcW w:w="7412" w:type="dxa"/>
          </w:tcPr>
          <w:p w:rsidR="0082119F" w:rsidRDefault="0082119F">
            <w:r w:rsidRPr="00046D45">
              <w:t>无</w:t>
            </w:r>
          </w:p>
        </w:tc>
      </w:tr>
      <w:tr w:rsidR="0082119F">
        <w:trPr>
          <w:cantSplit/>
          <w:trHeight w:val="90"/>
          <w:jc w:val="center"/>
        </w:trPr>
        <w:tc>
          <w:tcPr>
            <w:tcW w:w="2464" w:type="dxa"/>
            <w:vAlign w:val="center"/>
          </w:tcPr>
          <w:p w:rsidR="0082119F" w:rsidRDefault="0082119F">
            <w:r>
              <w:rPr>
                <w:rFonts w:hint="eastAsia"/>
              </w:rPr>
              <w:t>体系员工人数较大变更</w:t>
            </w:r>
          </w:p>
        </w:tc>
        <w:tc>
          <w:tcPr>
            <w:tcW w:w="7412" w:type="dxa"/>
          </w:tcPr>
          <w:p w:rsidR="0082119F" w:rsidRDefault="0082119F">
            <w:r w:rsidRPr="00046D45">
              <w:t>无</w:t>
            </w:r>
          </w:p>
        </w:tc>
      </w:tr>
      <w:tr w:rsidR="0082119F">
        <w:trPr>
          <w:cantSplit/>
          <w:trHeight w:val="312"/>
          <w:jc w:val="center"/>
        </w:trPr>
        <w:tc>
          <w:tcPr>
            <w:tcW w:w="2464" w:type="dxa"/>
            <w:vAlign w:val="center"/>
          </w:tcPr>
          <w:p w:rsidR="0082119F" w:rsidRDefault="0082119F">
            <w:r>
              <w:rPr>
                <w:rFonts w:hint="eastAsia"/>
              </w:rPr>
              <w:t>设备设施重大变更</w:t>
            </w:r>
          </w:p>
        </w:tc>
        <w:tc>
          <w:tcPr>
            <w:tcW w:w="7412" w:type="dxa"/>
          </w:tcPr>
          <w:p w:rsidR="0082119F" w:rsidRDefault="0082119F">
            <w:r w:rsidRPr="00046D45">
              <w:t>无</w:t>
            </w:r>
          </w:p>
        </w:tc>
      </w:tr>
      <w:tr w:rsidR="0082119F">
        <w:trPr>
          <w:cantSplit/>
          <w:trHeight w:val="312"/>
          <w:jc w:val="center"/>
        </w:trPr>
        <w:tc>
          <w:tcPr>
            <w:tcW w:w="2464" w:type="dxa"/>
            <w:vAlign w:val="center"/>
          </w:tcPr>
          <w:p w:rsidR="0082119F" w:rsidRDefault="0082119F">
            <w:r>
              <w:rPr>
                <w:rFonts w:hint="eastAsia"/>
              </w:rPr>
              <w:t>产品</w:t>
            </w:r>
            <w:r>
              <w:rPr>
                <w:rFonts w:hint="eastAsia"/>
              </w:rPr>
              <w:t>/</w:t>
            </w:r>
            <w:r>
              <w:rPr>
                <w:rFonts w:hint="eastAsia"/>
              </w:rPr>
              <w:t>工艺重大变更</w:t>
            </w:r>
          </w:p>
        </w:tc>
        <w:tc>
          <w:tcPr>
            <w:tcW w:w="7412" w:type="dxa"/>
          </w:tcPr>
          <w:p w:rsidR="0082119F" w:rsidRDefault="0082119F">
            <w:r w:rsidRPr="00046D45">
              <w:t>无</w:t>
            </w:r>
          </w:p>
        </w:tc>
      </w:tr>
      <w:tr w:rsidR="0082119F">
        <w:trPr>
          <w:cantSplit/>
          <w:trHeight w:val="312"/>
          <w:jc w:val="center"/>
        </w:trPr>
        <w:tc>
          <w:tcPr>
            <w:tcW w:w="2464" w:type="dxa"/>
            <w:vAlign w:val="center"/>
          </w:tcPr>
          <w:p w:rsidR="0082119F" w:rsidRDefault="0082119F">
            <w:r>
              <w:rPr>
                <w:rFonts w:hint="eastAsia"/>
              </w:rPr>
              <w:t>其他</w:t>
            </w:r>
          </w:p>
        </w:tc>
        <w:tc>
          <w:tcPr>
            <w:tcW w:w="7412" w:type="dxa"/>
          </w:tcPr>
          <w:p w:rsidR="0082119F" w:rsidRDefault="0082119F">
            <w:r w:rsidRPr="00046D45">
              <w:t>无</w:t>
            </w:r>
          </w:p>
        </w:tc>
      </w:tr>
    </w:tbl>
    <w:p w:rsidR="0082119F" w:rsidRDefault="0082119F">
      <w:r>
        <w:rPr>
          <w:rFonts w:hint="eastAsia"/>
        </w:rPr>
        <w:t>在本次审核过程中，评审了现有管理体系和管理体系文件中这些变化的实施情况。</w:t>
      </w:r>
    </w:p>
    <w:p w:rsidR="0082119F" w:rsidRDefault="0082119F"/>
    <w:p w:rsidR="0082119F" w:rsidRDefault="0082119F">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001B06">
        <w:tc>
          <w:tcPr>
            <w:tcW w:w="1214" w:type="dxa"/>
            <w:shd w:val="clear" w:color="auto" w:fill="9AD7A1" w:themeFill="background1" w:themeFillShade="D8"/>
          </w:tcPr>
          <w:p w:rsidR="0082119F" w:rsidRDefault="0082119F">
            <w:r>
              <w:rPr>
                <w:rFonts w:hint="eastAsia"/>
              </w:rPr>
              <w:t>审核周期</w:t>
            </w:r>
          </w:p>
        </w:tc>
        <w:tc>
          <w:tcPr>
            <w:tcW w:w="8748" w:type="dxa"/>
            <w:shd w:val="clear" w:color="auto" w:fill="9AD7A1" w:themeFill="background1" w:themeFillShade="D8"/>
          </w:tcPr>
          <w:p w:rsidR="0082119F" w:rsidRDefault="0082119F">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001B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tc>
        <w:tc>
          <w:tcPr>
            <w:tcW w:w="7099"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tc>
      </w:tr>
      <w:tr w:rsidR="00001B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r>
              <w:t>无</w:t>
            </w:r>
          </w:p>
        </w:tc>
      </w:tr>
      <w:tr w:rsidR="00001B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r>
              <w:t>不适用</w:t>
            </w:r>
          </w:p>
        </w:tc>
      </w:tr>
      <w:tr w:rsidR="00001B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r>
              <w:t>上年度不符合已整改</w:t>
            </w:r>
            <w:r>
              <w:rPr>
                <w:rFonts w:hint="eastAsia"/>
              </w:rPr>
              <w:t>，</w:t>
            </w:r>
            <w:r>
              <w:t>符合要求</w:t>
            </w:r>
            <w:r>
              <w:rPr>
                <w:rFonts w:hint="eastAsia"/>
              </w:rPr>
              <w:t>，</w:t>
            </w:r>
            <w:r>
              <w:t>未见类似不符合</w:t>
            </w:r>
            <w:r>
              <w:rPr>
                <w:rFonts w:hint="eastAsia"/>
              </w:rPr>
              <w:t>，</w:t>
            </w:r>
            <w:r>
              <w:t>纠正措施有效</w:t>
            </w:r>
          </w:p>
        </w:tc>
      </w:tr>
      <w:tr w:rsidR="00001B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r>
              <w:rPr>
                <w:rFonts w:hint="eastAsia"/>
              </w:rPr>
              <w:t>所有被抽样到的、被评审过的工作记录都是真实的。</w:t>
            </w:r>
          </w:p>
          <w:p w:rsidR="0082119F" w:rsidRDefault="0082119F">
            <w:pPr>
              <w:rPr>
                <w:lang w:val="en-GB"/>
              </w:rPr>
            </w:pPr>
            <w:r>
              <w:rPr>
                <w:rFonts w:hint="eastAsia"/>
              </w:rPr>
              <w:t>组织实际工作记录的真实性已得到确认。</w:t>
            </w:r>
          </w:p>
        </w:tc>
      </w:tr>
      <w:tr w:rsidR="00001B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119F" w:rsidRDefault="0082119F">
            <w:pPr>
              <w:rPr>
                <w:lang w:val="en-GB"/>
              </w:rPr>
            </w:pPr>
            <w:r>
              <w:rPr>
                <w:rFonts w:hint="eastAsia"/>
                <w:lang w:val="en-GB"/>
              </w:rPr>
              <w:t>依据规定使用标志和证书。有进行相关的抽查（</w:t>
            </w:r>
            <w:r>
              <w:rPr>
                <w:rFonts w:hint="eastAsia"/>
              </w:rPr>
              <w:t>如：名片，公司宣传册，网站，等等）</w:t>
            </w:r>
          </w:p>
        </w:tc>
      </w:tr>
    </w:tbl>
    <w:p w:rsidR="0082119F" w:rsidRDefault="0082119F"/>
    <w:p w:rsidR="0082119F" w:rsidRDefault="0082119F">
      <w:r>
        <w:rPr>
          <w:rFonts w:hint="eastAsia"/>
        </w:rPr>
        <w:t>八、已识别出的任何未解决的问题：</w:t>
      </w:r>
    </w:p>
    <w:p w:rsidR="0082119F" w:rsidRDefault="0082119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01B06">
        <w:tc>
          <w:tcPr>
            <w:tcW w:w="4482" w:type="dxa"/>
          </w:tcPr>
          <w:p w:rsidR="0082119F" w:rsidRDefault="0082119F">
            <w:r>
              <w:rPr>
                <w:rFonts w:hint="eastAsia"/>
              </w:rPr>
              <w:t>影响本次审核结论可靠性的因素</w:t>
            </w:r>
          </w:p>
        </w:tc>
        <w:tc>
          <w:tcPr>
            <w:tcW w:w="5583" w:type="dxa"/>
          </w:tcPr>
          <w:p w:rsidR="0082119F" w:rsidRDefault="0082119F">
            <w:r>
              <w:rPr>
                <w:rFonts w:hint="eastAsia"/>
              </w:rPr>
              <w:t>具体说明</w:t>
            </w:r>
          </w:p>
        </w:tc>
      </w:tr>
      <w:tr w:rsidR="00001B06">
        <w:tc>
          <w:tcPr>
            <w:tcW w:w="4482" w:type="dxa"/>
          </w:tcPr>
          <w:p w:rsidR="0082119F" w:rsidRDefault="0082119F">
            <w:r>
              <w:rPr>
                <w:rFonts w:hint="eastAsia"/>
              </w:rPr>
              <w:t>□样本量不足</w:t>
            </w:r>
          </w:p>
        </w:tc>
        <w:tc>
          <w:tcPr>
            <w:tcW w:w="5583" w:type="dxa"/>
          </w:tcPr>
          <w:p w:rsidR="0082119F" w:rsidRDefault="0082119F"/>
        </w:tc>
      </w:tr>
      <w:tr w:rsidR="00001B06">
        <w:tc>
          <w:tcPr>
            <w:tcW w:w="4482" w:type="dxa"/>
          </w:tcPr>
          <w:p w:rsidR="0082119F" w:rsidRDefault="0082119F">
            <w:r>
              <w:rPr>
                <w:rFonts w:hint="eastAsia"/>
              </w:rPr>
              <w:t>□知识产权保护</w:t>
            </w:r>
          </w:p>
        </w:tc>
        <w:tc>
          <w:tcPr>
            <w:tcW w:w="5583" w:type="dxa"/>
          </w:tcPr>
          <w:p w:rsidR="0082119F" w:rsidRDefault="0082119F"/>
        </w:tc>
      </w:tr>
      <w:tr w:rsidR="00001B06">
        <w:tc>
          <w:tcPr>
            <w:tcW w:w="4482" w:type="dxa"/>
          </w:tcPr>
          <w:p w:rsidR="0082119F" w:rsidRDefault="0082119F">
            <w:r>
              <w:rPr>
                <w:rFonts w:hint="eastAsia"/>
              </w:rPr>
              <w:t>□因受审核方信息造成的日数或审核资源不足</w:t>
            </w:r>
          </w:p>
        </w:tc>
        <w:tc>
          <w:tcPr>
            <w:tcW w:w="5583" w:type="dxa"/>
          </w:tcPr>
          <w:p w:rsidR="0082119F" w:rsidRDefault="0082119F"/>
        </w:tc>
      </w:tr>
    </w:tbl>
    <w:p w:rsidR="0082119F" w:rsidRDefault="0082119F"/>
    <w:p w:rsidR="0082119F" w:rsidRDefault="0082119F"/>
    <w:p w:rsidR="0082119F" w:rsidRDefault="0082119F">
      <w:r>
        <w:rPr>
          <w:rFonts w:hint="eastAsia"/>
        </w:rPr>
        <w:t>九、是否达到审核目的</w:t>
      </w:r>
    </w:p>
    <w:p w:rsidR="0082119F" w:rsidRDefault="0082119F">
      <w:r>
        <w:rPr>
          <w:rFonts w:ascii="宋体" w:hAnsi="宋体" w:hint="eastAsia"/>
          <w:b/>
          <w:bCs/>
          <w:sz w:val="20"/>
        </w:rPr>
        <w:t>■</w:t>
      </w:r>
      <w:r>
        <w:rPr>
          <w:rFonts w:hint="eastAsia"/>
        </w:rPr>
        <w:t>达到审核目的</w:t>
      </w:r>
    </w:p>
    <w:p w:rsidR="0082119F" w:rsidRDefault="0082119F">
      <w:pPr>
        <w:rPr>
          <w:u w:val="single"/>
        </w:rPr>
      </w:pPr>
      <w:r>
        <w:rPr>
          <w:rFonts w:hint="eastAsia"/>
        </w:rPr>
        <w:t>□未达到审核目的，未达到目的的原因是：</w:t>
      </w:r>
    </w:p>
    <w:p w:rsidR="0082119F" w:rsidRDefault="0082119F"/>
    <w:p w:rsidR="0082119F" w:rsidRDefault="0082119F">
      <w:r>
        <w:rPr>
          <w:rFonts w:hint="eastAsia"/>
        </w:rPr>
        <w:t>十、审核基于对可获得信息的抽样过程的免责声明；</w:t>
      </w:r>
    </w:p>
    <w:p w:rsidR="0082119F" w:rsidRDefault="0082119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2119F" w:rsidRDefault="0082119F"/>
    <w:p w:rsidR="0082119F" w:rsidRDefault="0082119F">
      <w:r>
        <w:rPr>
          <w:rFonts w:hint="eastAsia"/>
        </w:rPr>
        <w:t>十一、不符合项纠正措施要求</w:t>
      </w:r>
    </w:p>
    <w:p w:rsidR="0082119F" w:rsidRDefault="0082119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2119F" w:rsidRDefault="0082119F">
      <w:pPr>
        <w:rPr>
          <w:highlight w:val="cyan"/>
        </w:rPr>
      </w:pPr>
    </w:p>
    <w:p w:rsidR="0082119F" w:rsidRDefault="0082119F"/>
    <w:p w:rsidR="0082119F" w:rsidRDefault="0082119F">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01B06">
        <w:tc>
          <w:tcPr>
            <w:tcW w:w="2022" w:type="dxa"/>
          </w:tcPr>
          <w:p w:rsidR="0082119F" w:rsidRDefault="0082119F">
            <w:r>
              <w:rPr>
                <w:rFonts w:hint="eastAsia"/>
              </w:rPr>
              <w:t>体系名称缩写</w:t>
            </w:r>
          </w:p>
        </w:tc>
        <w:tc>
          <w:tcPr>
            <w:tcW w:w="1698" w:type="dxa"/>
          </w:tcPr>
          <w:p w:rsidR="0082119F" w:rsidRDefault="0082119F">
            <w:r>
              <w:rPr>
                <w:rFonts w:hint="eastAsia"/>
              </w:rPr>
              <w:t>一般不符合数量</w:t>
            </w:r>
          </w:p>
        </w:tc>
        <w:tc>
          <w:tcPr>
            <w:tcW w:w="1717" w:type="dxa"/>
          </w:tcPr>
          <w:p w:rsidR="0082119F" w:rsidRDefault="0082119F">
            <w:r>
              <w:rPr>
                <w:rFonts w:hint="eastAsia"/>
              </w:rPr>
              <w:t>严重不符合数量</w:t>
            </w:r>
          </w:p>
        </w:tc>
        <w:tc>
          <w:tcPr>
            <w:tcW w:w="1560" w:type="dxa"/>
          </w:tcPr>
          <w:p w:rsidR="0082119F" w:rsidRDefault="0082119F">
            <w:r>
              <w:rPr>
                <w:rFonts w:hint="eastAsia"/>
              </w:rPr>
              <w:t>不符合项总数</w:t>
            </w:r>
          </w:p>
        </w:tc>
        <w:tc>
          <w:tcPr>
            <w:tcW w:w="2965" w:type="dxa"/>
          </w:tcPr>
          <w:p w:rsidR="0082119F" w:rsidRDefault="0082119F"/>
        </w:tc>
      </w:tr>
      <w:tr w:rsidR="00001B06">
        <w:tc>
          <w:tcPr>
            <w:tcW w:w="2022" w:type="dxa"/>
          </w:tcPr>
          <w:p w:rsidR="0082119F" w:rsidRDefault="0082119F">
            <w:r>
              <w:rPr>
                <w:rFonts w:hint="eastAsia"/>
              </w:rPr>
              <w:t>QMS</w:t>
            </w:r>
          </w:p>
        </w:tc>
        <w:tc>
          <w:tcPr>
            <w:tcW w:w="1698" w:type="dxa"/>
          </w:tcPr>
          <w:p w:rsidR="0082119F" w:rsidRDefault="0082119F">
            <w:r>
              <w:rPr>
                <w:rFonts w:hint="eastAsia"/>
              </w:rPr>
              <w:t>0</w:t>
            </w:r>
          </w:p>
        </w:tc>
        <w:tc>
          <w:tcPr>
            <w:tcW w:w="1717" w:type="dxa"/>
          </w:tcPr>
          <w:p w:rsidR="0082119F" w:rsidRDefault="0082119F">
            <w:r>
              <w:rPr>
                <w:rFonts w:hint="eastAsia"/>
              </w:rPr>
              <w:t>0</w:t>
            </w:r>
          </w:p>
        </w:tc>
        <w:tc>
          <w:tcPr>
            <w:tcW w:w="1560" w:type="dxa"/>
          </w:tcPr>
          <w:p w:rsidR="0082119F" w:rsidRDefault="0082119F">
            <w:r>
              <w:rPr>
                <w:rFonts w:hint="eastAsia"/>
              </w:rPr>
              <w:t>0</w:t>
            </w:r>
          </w:p>
        </w:tc>
        <w:tc>
          <w:tcPr>
            <w:tcW w:w="2965" w:type="dxa"/>
          </w:tcPr>
          <w:p w:rsidR="0082119F" w:rsidRDefault="0082119F">
            <w:r>
              <w:rPr>
                <w:rFonts w:hint="eastAsia"/>
              </w:rPr>
              <w:t>□验证合格□仍有问题：</w:t>
            </w:r>
          </w:p>
        </w:tc>
      </w:tr>
      <w:tr w:rsidR="00001B06">
        <w:tc>
          <w:tcPr>
            <w:tcW w:w="2022" w:type="dxa"/>
          </w:tcPr>
          <w:p w:rsidR="0082119F" w:rsidRDefault="0082119F">
            <w:r>
              <w:rPr>
                <w:rFonts w:hint="eastAsia"/>
              </w:rPr>
              <w:t>50430</w:t>
            </w:r>
          </w:p>
        </w:tc>
        <w:tc>
          <w:tcPr>
            <w:tcW w:w="1698" w:type="dxa"/>
          </w:tcPr>
          <w:p w:rsidR="0082119F" w:rsidRDefault="0082119F"/>
        </w:tc>
        <w:tc>
          <w:tcPr>
            <w:tcW w:w="1717" w:type="dxa"/>
          </w:tcPr>
          <w:p w:rsidR="0082119F" w:rsidRDefault="0082119F"/>
        </w:tc>
        <w:tc>
          <w:tcPr>
            <w:tcW w:w="1560" w:type="dxa"/>
          </w:tcPr>
          <w:p w:rsidR="0082119F" w:rsidRDefault="0082119F"/>
        </w:tc>
        <w:tc>
          <w:tcPr>
            <w:tcW w:w="2965" w:type="dxa"/>
          </w:tcPr>
          <w:p w:rsidR="0082119F" w:rsidRDefault="0082119F">
            <w:r>
              <w:rPr>
                <w:rFonts w:hint="eastAsia"/>
              </w:rPr>
              <w:t>□验证合格□仍有问题：</w:t>
            </w:r>
          </w:p>
        </w:tc>
      </w:tr>
      <w:tr w:rsidR="00001B06">
        <w:tc>
          <w:tcPr>
            <w:tcW w:w="2022" w:type="dxa"/>
          </w:tcPr>
          <w:p w:rsidR="0082119F" w:rsidRDefault="0082119F">
            <w:r>
              <w:rPr>
                <w:rFonts w:hint="eastAsia"/>
              </w:rPr>
              <w:t>EMS</w:t>
            </w:r>
          </w:p>
        </w:tc>
        <w:tc>
          <w:tcPr>
            <w:tcW w:w="1698" w:type="dxa"/>
          </w:tcPr>
          <w:p w:rsidR="0082119F" w:rsidRDefault="0082119F"/>
        </w:tc>
        <w:tc>
          <w:tcPr>
            <w:tcW w:w="1717" w:type="dxa"/>
          </w:tcPr>
          <w:p w:rsidR="0082119F" w:rsidRDefault="0082119F"/>
        </w:tc>
        <w:tc>
          <w:tcPr>
            <w:tcW w:w="1560" w:type="dxa"/>
          </w:tcPr>
          <w:p w:rsidR="0082119F" w:rsidRDefault="0082119F"/>
        </w:tc>
        <w:tc>
          <w:tcPr>
            <w:tcW w:w="2965" w:type="dxa"/>
          </w:tcPr>
          <w:p w:rsidR="0082119F" w:rsidRDefault="0082119F">
            <w:r>
              <w:rPr>
                <w:rFonts w:hint="eastAsia"/>
              </w:rPr>
              <w:t>□验证合格□仍有问题：</w:t>
            </w:r>
          </w:p>
        </w:tc>
      </w:tr>
      <w:tr w:rsidR="00001B06">
        <w:tc>
          <w:tcPr>
            <w:tcW w:w="2022" w:type="dxa"/>
          </w:tcPr>
          <w:p w:rsidR="0082119F" w:rsidRDefault="0082119F">
            <w:r>
              <w:rPr>
                <w:rFonts w:hint="eastAsia"/>
              </w:rPr>
              <w:t>OHSMS</w:t>
            </w:r>
          </w:p>
        </w:tc>
        <w:tc>
          <w:tcPr>
            <w:tcW w:w="1698" w:type="dxa"/>
          </w:tcPr>
          <w:p w:rsidR="0082119F" w:rsidRDefault="0082119F"/>
        </w:tc>
        <w:tc>
          <w:tcPr>
            <w:tcW w:w="1717" w:type="dxa"/>
          </w:tcPr>
          <w:p w:rsidR="0082119F" w:rsidRDefault="0082119F"/>
        </w:tc>
        <w:tc>
          <w:tcPr>
            <w:tcW w:w="1560" w:type="dxa"/>
          </w:tcPr>
          <w:p w:rsidR="0082119F" w:rsidRDefault="0082119F"/>
        </w:tc>
        <w:tc>
          <w:tcPr>
            <w:tcW w:w="2965" w:type="dxa"/>
          </w:tcPr>
          <w:p w:rsidR="0082119F" w:rsidRDefault="0082119F">
            <w:r>
              <w:rPr>
                <w:rFonts w:hint="eastAsia"/>
              </w:rPr>
              <w:t>□验证合格□仍有问题：</w:t>
            </w:r>
          </w:p>
        </w:tc>
      </w:tr>
    </w:tbl>
    <w:p w:rsidR="0082119F" w:rsidRDefault="0082119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2119F" w:rsidRDefault="0082119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2119F" w:rsidRDefault="0082119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82119F" w:rsidRDefault="0082119F"/>
    <w:p w:rsidR="0082119F" w:rsidRDefault="0082119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01B06">
        <w:trPr>
          <w:trHeight w:val="621"/>
        </w:trPr>
        <w:tc>
          <w:tcPr>
            <w:tcW w:w="1730" w:type="dxa"/>
            <w:shd w:val="clear" w:color="auto" w:fill="auto"/>
          </w:tcPr>
          <w:p w:rsidR="0082119F" w:rsidRDefault="0082119F">
            <w:r>
              <w:rPr>
                <w:rFonts w:hint="eastAsia"/>
              </w:rPr>
              <w:t>推荐内容</w:t>
            </w:r>
          </w:p>
        </w:tc>
        <w:tc>
          <w:tcPr>
            <w:tcW w:w="8350" w:type="dxa"/>
            <w:gridSpan w:val="2"/>
            <w:shd w:val="clear" w:color="auto" w:fill="auto"/>
          </w:tcPr>
          <w:p w:rsidR="0082119F" w:rsidRDefault="0082119F">
            <w:r>
              <w:rPr>
                <w:rFonts w:hint="eastAsia"/>
              </w:rPr>
              <w:t>审核组意见</w:t>
            </w:r>
          </w:p>
        </w:tc>
      </w:tr>
      <w:tr w:rsidR="00001B06">
        <w:trPr>
          <w:trHeight w:val="621"/>
        </w:trPr>
        <w:tc>
          <w:tcPr>
            <w:tcW w:w="1730" w:type="dxa"/>
            <w:vMerge w:val="restart"/>
            <w:shd w:val="clear" w:color="auto" w:fill="auto"/>
          </w:tcPr>
          <w:p w:rsidR="0082119F" w:rsidRDefault="0082119F">
            <w:r>
              <w:rPr>
                <w:rFonts w:hint="eastAsia"/>
              </w:rPr>
              <w:lastRenderedPageBreak/>
              <w:t>管理体系评价</w:t>
            </w:r>
          </w:p>
        </w:tc>
        <w:tc>
          <w:tcPr>
            <w:tcW w:w="8350" w:type="dxa"/>
            <w:gridSpan w:val="2"/>
            <w:shd w:val="clear" w:color="auto" w:fill="auto"/>
          </w:tcPr>
          <w:p w:rsidR="0082119F" w:rsidRDefault="0082119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01B06">
        <w:trPr>
          <w:trHeight w:val="621"/>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01B06">
        <w:trPr>
          <w:trHeight w:val="621"/>
        </w:trPr>
        <w:tc>
          <w:tcPr>
            <w:tcW w:w="1730" w:type="dxa"/>
            <w:vMerge/>
            <w:shd w:val="clear" w:color="auto" w:fill="auto"/>
          </w:tcPr>
          <w:p w:rsidR="0082119F" w:rsidRDefault="0082119F"/>
        </w:tc>
        <w:tc>
          <w:tcPr>
            <w:tcW w:w="8350" w:type="dxa"/>
            <w:gridSpan w:val="2"/>
            <w:shd w:val="clear" w:color="auto" w:fill="auto"/>
          </w:tcPr>
          <w:p w:rsidR="0082119F" w:rsidRDefault="0082119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01B06">
        <w:trPr>
          <w:trHeight w:val="621"/>
        </w:trPr>
        <w:tc>
          <w:tcPr>
            <w:tcW w:w="1730" w:type="dxa"/>
            <w:vMerge/>
            <w:shd w:val="clear" w:color="auto" w:fill="auto"/>
          </w:tcPr>
          <w:p w:rsidR="0082119F" w:rsidRDefault="0082119F"/>
        </w:tc>
        <w:tc>
          <w:tcPr>
            <w:tcW w:w="8350" w:type="dxa"/>
            <w:gridSpan w:val="2"/>
            <w:shd w:val="clear" w:color="auto" w:fill="auto"/>
          </w:tcPr>
          <w:p w:rsidR="0082119F" w:rsidRDefault="0082119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01B06">
        <w:trPr>
          <w:trHeight w:val="326"/>
        </w:trPr>
        <w:tc>
          <w:tcPr>
            <w:tcW w:w="1730" w:type="dxa"/>
            <w:vMerge w:val="restart"/>
            <w:shd w:val="clear" w:color="auto" w:fill="auto"/>
          </w:tcPr>
          <w:p w:rsidR="0082119F" w:rsidRDefault="0082119F">
            <w:r>
              <w:rPr>
                <w:rFonts w:hint="eastAsia"/>
              </w:rPr>
              <w:t>对审核范围适宜性结论</w:t>
            </w:r>
          </w:p>
          <w:p w:rsidR="0082119F" w:rsidRDefault="0082119F"/>
        </w:tc>
        <w:tc>
          <w:tcPr>
            <w:tcW w:w="8350" w:type="dxa"/>
            <w:gridSpan w:val="2"/>
            <w:shd w:val="clear" w:color="auto" w:fill="auto"/>
          </w:tcPr>
          <w:p w:rsidR="0082119F" w:rsidRDefault="0082119F">
            <w:r>
              <w:rPr>
                <w:rFonts w:ascii="宋体" w:hAnsi="宋体" w:hint="eastAsia"/>
                <w:b/>
                <w:bCs/>
                <w:sz w:val="20"/>
              </w:rPr>
              <w:t>■</w:t>
            </w:r>
            <w:r>
              <w:rPr>
                <w:rFonts w:hint="eastAsia"/>
              </w:rPr>
              <w:t>审核范围适宜，与申请范围一致</w:t>
            </w:r>
          </w:p>
        </w:tc>
      </w:tr>
      <w:tr w:rsidR="00001B06">
        <w:trPr>
          <w:trHeight w:val="345"/>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□审核范围变更</w:t>
            </w:r>
          </w:p>
        </w:tc>
      </w:tr>
      <w:tr w:rsidR="00001B06">
        <w:trPr>
          <w:trHeight w:val="716"/>
        </w:trPr>
        <w:tc>
          <w:tcPr>
            <w:tcW w:w="1730" w:type="dxa"/>
            <w:vMerge/>
            <w:shd w:val="clear" w:color="auto" w:fill="auto"/>
          </w:tcPr>
          <w:p w:rsidR="0082119F" w:rsidRDefault="0082119F"/>
        </w:tc>
        <w:tc>
          <w:tcPr>
            <w:tcW w:w="970" w:type="dxa"/>
            <w:shd w:val="clear" w:color="auto" w:fill="auto"/>
          </w:tcPr>
          <w:p w:rsidR="0082119F" w:rsidRDefault="0082119F">
            <w:r>
              <w:rPr>
                <w:rFonts w:hint="eastAsia"/>
              </w:rPr>
              <w:t>QMS</w:t>
            </w:r>
          </w:p>
          <w:p w:rsidR="0082119F" w:rsidRDefault="0082119F"/>
        </w:tc>
        <w:tc>
          <w:tcPr>
            <w:tcW w:w="7380" w:type="dxa"/>
            <w:shd w:val="clear" w:color="auto" w:fill="auto"/>
          </w:tcPr>
          <w:p w:rsidR="0082119F" w:rsidRDefault="0082119F"/>
        </w:tc>
      </w:tr>
      <w:tr w:rsidR="00001B06">
        <w:trPr>
          <w:trHeight w:val="716"/>
        </w:trPr>
        <w:tc>
          <w:tcPr>
            <w:tcW w:w="1730" w:type="dxa"/>
            <w:vMerge/>
            <w:shd w:val="clear" w:color="auto" w:fill="auto"/>
          </w:tcPr>
          <w:p w:rsidR="0082119F" w:rsidRDefault="0082119F"/>
        </w:tc>
        <w:tc>
          <w:tcPr>
            <w:tcW w:w="970" w:type="dxa"/>
            <w:shd w:val="clear" w:color="auto" w:fill="auto"/>
          </w:tcPr>
          <w:p w:rsidR="0082119F" w:rsidRDefault="0082119F">
            <w:proofErr w:type="spellStart"/>
            <w:r>
              <w:rPr>
                <w:rFonts w:hint="eastAsia"/>
              </w:rPr>
              <w:t>EcMS</w:t>
            </w:r>
            <w:proofErr w:type="spellEnd"/>
          </w:p>
        </w:tc>
        <w:tc>
          <w:tcPr>
            <w:tcW w:w="7380" w:type="dxa"/>
            <w:shd w:val="clear" w:color="auto" w:fill="auto"/>
          </w:tcPr>
          <w:p w:rsidR="0082119F" w:rsidRDefault="0082119F"/>
        </w:tc>
      </w:tr>
      <w:tr w:rsidR="00001B06">
        <w:trPr>
          <w:trHeight w:val="631"/>
        </w:trPr>
        <w:tc>
          <w:tcPr>
            <w:tcW w:w="1730" w:type="dxa"/>
            <w:vMerge/>
            <w:shd w:val="clear" w:color="auto" w:fill="auto"/>
          </w:tcPr>
          <w:p w:rsidR="0082119F" w:rsidRDefault="0082119F"/>
        </w:tc>
        <w:tc>
          <w:tcPr>
            <w:tcW w:w="970" w:type="dxa"/>
            <w:shd w:val="clear" w:color="auto" w:fill="auto"/>
          </w:tcPr>
          <w:p w:rsidR="0082119F" w:rsidRDefault="0082119F">
            <w:pPr>
              <w:rPr>
                <w:lang w:val="en-GB"/>
              </w:rPr>
            </w:pPr>
            <w:r>
              <w:rPr>
                <w:rFonts w:hint="eastAsia"/>
              </w:rPr>
              <w:t>EMS</w:t>
            </w:r>
          </w:p>
          <w:p w:rsidR="0082119F" w:rsidRDefault="0082119F"/>
        </w:tc>
        <w:tc>
          <w:tcPr>
            <w:tcW w:w="7380" w:type="dxa"/>
            <w:shd w:val="clear" w:color="auto" w:fill="auto"/>
          </w:tcPr>
          <w:p w:rsidR="0082119F" w:rsidRDefault="0082119F"/>
        </w:tc>
      </w:tr>
      <w:tr w:rsidR="00001B06">
        <w:trPr>
          <w:trHeight w:val="591"/>
        </w:trPr>
        <w:tc>
          <w:tcPr>
            <w:tcW w:w="1730" w:type="dxa"/>
            <w:vMerge/>
            <w:shd w:val="clear" w:color="auto" w:fill="auto"/>
          </w:tcPr>
          <w:p w:rsidR="0082119F" w:rsidRDefault="0082119F"/>
        </w:tc>
        <w:tc>
          <w:tcPr>
            <w:tcW w:w="970" w:type="dxa"/>
            <w:shd w:val="clear" w:color="auto" w:fill="auto"/>
          </w:tcPr>
          <w:p w:rsidR="0082119F" w:rsidRDefault="0082119F">
            <w:pPr>
              <w:rPr>
                <w:lang w:val="en-GB"/>
              </w:rPr>
            </w:pPr>
            <w:r>
              <w:rPr>
                <w:rFonts w:hint="eastAsia"/>
              </w:rPr>
              <w:t>OHSMS</w:t>
            </w:r>
          </w:p>
          <w:p w:rsidR="0082119F" w:rsidRDefault="0082119F"/>
        </w:tc>
        <w:tc>
          <w:tcPr>
            <w:tcW w:w="7380" w:type="dxa"/>
            <w:shd w:val="clear" w:color="auto" w:fill="auto"/>
          </w:tcPr>
          <w:p w:rsidR="0082119F" w:rsidRDefault="0082119F"/>
        </w:tc>
      </w:tr>
      <w:tr w:rsidR="00001B06">
        <w:trPr>
          <w:trHeight w:val="362"/>
        </w:trPr>
        <w:tc>
          <w:tcPr>
            <w:tcW w:w="1730" w:type="dxa"/>
            <w:vMerge w:val="restart"/>
            <w:shd w:val="clear" w:color="auto" w:fill="auto"/>
          </w:tcPr>
          <w:p w:rsidR="0082119F" w:rsidRDefault="0082119F">
            <w:r>
              <w:rPr>
                <w:rFonts w:hint="eastAsia"/>
              </w:rPr>
              <w:t>审核组推荐意见</w:t>
            </w:r>
          </w:p>
          <w:p w:rsidR="0082119F" w:rsidRDefault="0082119F"/>
        </w:tc>
        <w:tc>
          <w:tcPr>
            <w:tcW w:w="8350" w:type="dxa"/>
            <w:gridSpan w:val="2"/>
            <w:shd w:val="clear" w:color="auto" w:fill="auto"/>
          </w:tcPr>
          <w:p w:rsidR="0082119F" w:rsidRDefault="0082119F">
            <w:r>
              <w:rPr>
                <w:rFonts w:hint="eastAsia"/>
              </w:rPr>
              <w:t>□推荐认证注册</w:t>
            </w:r>
            <w:r>
              <w:rPr>
                <w:rFonts w:hint="eastAsia"/>
              </w:rPr>
              <w:t>(</w:t>
            </w:r>
            <w:r>
              <w:rPr>
                <w:rFonts w:hint="eastAsia"/>
              </w:rPr>
              <w:t>□初审□再认证</w:t>
            </w:r>
            <w:r>
              <w:rPr>
                <w:rFonts w:hint="eastAsia"/>
              </w:rPr>
              <w:t>)</w:t>
            </w:r>
          </w:p>
        </w:tc>
      </w:tr>
      <w:tr w:rsidR="00001B06">
        <w:trPr>
          <w:trHeight w:val="306"/>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□在完成纠正措施后推荐认证注册</w:t>
            </w:r>
            <w:r>
              <w:rPr>
                <w:rFonts w:hint="eastAsia"/>
              </w:rPr>
              <w:t>(</w:t>
            </w:r>
            <w:r>
              <w:rPr>
                <w:rFonts w:hint="eastAsia"/>
              </w:rPr>
              <w:t>□初审□再认证</w:t>
            </w:r>
            <w:r>
              <w:rPr>
                <w:rFonts w:hint="eastAsia"/>
              </w:rPr>
              <w:t>)</w:t>
            </w:r>
          </w:p>
        </w:tc>
      </w:tr>
      <w:tr w:rsidR="00001B06">
        <w:trPr>
          <w:trHeight w:val="380"/>
        </w:trPr>
        <w:tc>
          <w:tcPr>
            <w:tcW w:w="1730" w:type="dxa"/>
            <w:vMerge/>
            <w:shd w:val="clear" w:color="auto" w:fill="auto"/>
          </w:tcPr>
          <w:p w:rsidR="0082119F" w:rsidRDefault="0082119F"/>
        </w:tc>
        <w:tc>
          <w:tcPr>
            <w:tcW w:w="8350" w:type="dxa"/>
            <w:gridSpan w:val="2"/>
            <w:shd w:val="clear" w:color="auto" w:fill="auto"/>
          </w:tcPr>
          <w:p w:rsidR="0082119F" w:rsidRDefault="00471412">
            <w:r>
              <w:rPr>
                <w:rFonts w:ascii="宋体" w:hAnsi="宋体" w:hint="eastAsia"/>
                <w:b/>
                <w:bCs/>
                <w:sz w:val="20"/>
              </w:rPr>
              <w:t>■</w:t>
            </w:r>
            <w:r w:rsidR="0082119F">
              <w:rPr>
                <w:rFonts w:hint="eastAsia"/>
              </w:rPr>
              <w:t>推荐保持认证注册</w:t>
            </w:r>
            <w:r w:rsidR="0082119F">
              <w:rPr>
                <w:rFonts w:hint="eastAsia"/>
              </w:rPr>
              <w:t>(</w:t>
            </w:r>
            <w:r>
              <w:rPr>
                <w:rFonts w:ascii="宋体" w:hAnsi="宋体" w:hint="eastAsia"/>
                <w:b/>
                <w:bCs/>
                <w:sz w:val="20"/>
              </w:rPr>
              <w:t>■</w:t>
            </w:r>
            <w:r w:rsidR="0082119F">
              <w:rPr>
                <w:rFonts w:hint="eastAsia"/>
              </w:rPr>
              <w:t>监督审核□再认证</w:t>
            </w:r>
            <w:r w:rsidR="0082119F">
              <w:rPr>
                <w:rFonts w:hint="eastAsia"/>
              </w:rPr>
              <w:t>)</w:t>
            </w:r>
          </w:p>
        </w:tc>
      </w:tr>
      <w:tr w:rsidR="00001B06">
        <w:trPr>
          <w:trHeight w:val="361"/>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□在完成纠正措施后推荐保持认证注册</w:t>
            </w:r>
            <w:r>
              <w:rPr>
                <w:rFonts w:hint="eastAsia"/>
              </w:rPr>
              <w:t>(</w:t>
            </w:r>
            <w:r>
              <w:rPr>
                <w:rFonts w:hint="eastAsia"/>
              </w:rPr>
              <w:t>□监督审核□再认证</w:t>
            </w:r>
            <w:r>
              <w:rPr>
                <w:rFonts w:hint="eastAsia"/>
              </w:rPr>
              <w:t>)</w:t>
            </w:r>
          </w:p>
        </w:tc>
      </w:tr>
      <w:tr w:rsidR="00001B06">
        <w:trPr>
          <w:trHeight w:val="333"/>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□推荐扩大范围</w:t>
            </w:r>
          </w:p>
        </w:tc>
      </w:tr>
      <w:tr w:rsidR="00001B06">
        <w:trPr>
          <w:trHeight w:val="325"/>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□在完成纠正措施后推荐扩大范围</w:t>
            </w:r>
          </w:p>
        </w:tc>
      </w:tr>
      <w:tr w:rsidR="00001B06">
        <w:trPr>
          <w:trHeight w:val="288"/>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□延期推荐注册</w:t>
            </w:r>
            <w:r>
              <w:rPr>
                <w:rFonts w:hint="eastAsia"/>
              </w:rPr>
              <w:t>(</w:t>
            </w:r>
            <w:r>
              <w:rPr>
                <w:rFonts w:hint="eastAsia"/>
              </w:rPr>
              <w:t>□初审□监督审核□再认证</w:t>
            </w:r>
            <w:r>
              <w:rPr>
                <w:rFonts w:hint="eastAsia"/>
              </w:rPr>
              <w:t>)</w:t>
            </w:r>
          </w:p>
        </w:tc>
      </w:tr>
      <w:tr w:rsidR="00001B06">
        <w:trPr>
          <w:trHeight w:val="352"/>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□不推荐认证注册</w:t>
            </w:r>
            <w:r>
              <w:rPr>
                <w:rFonts w:hint="eastAsia"/>
              </w:rPr>
              <w:t>(</w:t>
            </w:r>
            <w:r>
              <w:rPr>
                <w:rFonts w:hint="eastAsia"/>
              </w:rPr>
              <w:t>□初审□监督审核□再认证</w:t>
            </w:r>
            <w:r>
              <w:rPr>
                <w:rFonts w:hint="eastAsia"/>
              </w:rPr>
              <w:t>)</w:t>
            </w:r>
          </w:p>
        </w:tc>
      </w:tr>
      <w:tr w:rsidR="00001B06">
        <w:trPr>
          <w:trHeight w:val="389"/>
        </w:trPr>
        <w:tc>
          <w:tcPr>
            <w:tcW w:w="1730" w:type="dxa"/>
            <w:vMerge/>
            <w:shd w:val="clear" w:color="auto" w:fill="auto"/>
          </w:tcPr>
          <w:p w:rsidR="0082119F" w:rsidRDefault="0082119F"/>
        </w:tc>
        <w:tc>
          <w:tcPr>
            <w:tcW w:w="8350" w:type="dxa"/>
            <w:gridSpan w:val="2"/>
            <w:shd w:val="clear" w:color="auto" w:fill="auto"/>
          </w:tcPr>
          <w:p w:rsidR="0082119F" w:rsidRDefault="0082119F">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01B06">
        <w:trPr>
          <w:cantSplit/>
          <w:trHeight w:hRule="exact" w:val="604"/>
          <w:jc w:val="center"/>
        </w:trPr>
        <w:tc>
          <w:tcPr>
            <w:tcW w:w="1842" w:type="dxa"/>
          </w:tcPr>
          <w:p w:rsidR="0082119F" w:rsidRDefault="0082119F">
            <w:r>
              <w:rPr>
                <w:rFonts w:hint="eastAsia"/>
              </w:rPr>
              <w:t>审核组长签字</w:t>
            </w:r>
          </w:p>
        </w:tc>
        <w:tc>
          <w:tcPr>
            <w:tcW w:w="2764" w:type="dxa"/>
            <w:tcMar>
              <w:left w:w="113" w:type="dxa"/>
            </w:tcMar>
          </w:tcPr>
          <w:p w:rsidR="0082119F" w:rsidRDefault="00B7509B">
            <w:r>
              <w:rPr>
                <w:rFonts w:ascii="宋体" w:hAnsi="宋体"/>
                <w:noProof/>
                <w:szCs w:val="21"/>
              </w:rPr>
              <w:drawing>
                <wp:inline distT="0" distB="0" distL="0" distR="0" wp14:anchorId="26841CE2" wp14:editId="3554D8DA">
                  <wp:extent cx="676910" cy="384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384175"/>
                          </a:xfrm>
                          <a:prstGeom prst="rect">
                            <a:avLst/>
                          </a:prstGeom>
                          <a:noFill/>
                        </pic:spPr>
                      </pic:pic>
                    </a:graphicData>
                  </a:graphic>
                </wp:inline>
              </w:drawing>
            </w:r>
          </w:p>
          <w:p w:rsidR="0082119F" w:rsidRDefault="0082119F"/>
        </w:tc>
        <w:tc>
          <w:tcPr>
            <w:tcW w:w="2764" w:type="dxa"/>
            <w:tcMar>
              <w:left w:w="113" w:type="dxa"/>
            </w:tcMar>
          </w:tcPr>
          <w:p w:rsidR="0082119F" w:rsidRDefault="0082119F">
            <w:r>
              <w:rPr>
                <w:rFonts w:hint="eastAsia"/>
              </w:rPr>
              <w:t>日期</w:t>
            </w:r>
          </w:p>
        </w:tc>
        <w:tc>
          <w:tcPr>
            <w:tcW w:w="2766" w:type="dxa"/>
            <w:tcMar>
              <w:left w:w="113" w:type="dxa"/>
            </w:tcMar>
            <w:vAlign w:val="center"/>
          </w:tcPr>
          <w:p w:rsidR="0082119F" w:rsidRPr="00B7509B" w:rsidRDefault="00B7509B">
            <w:pPr>
              <w:rPr>
                <w:rFonts w:ascii="宋体"/>
                <w:b/>
                <w:szCs w:val="21"/>
              </w:rPr>
            </w:pPr>
            <w:r w:rsidRPr="00B7509B">
              <w:rPr>
                <w:rFonts w:ascii="宋体" w:hint="eastAsia"/>
                <w:b/>
                <w:szCs w:val="21"/>
              </w:rPr>
              <w:t>2022.7.13</w:t>
            </w:r>
          </w:p>
        </w:tc>
      </w:tr>
    </w:tbl>
    <w:p w:rsidR="0082119F" w:rsidRDefault="0082119F"/>
    <w:p w:rsidR="0082119F" w:rsidRDefault="0082119F"/>
    <w:p w:rsidR="0082119F" w:rsidRDefault="0082119F">
      <w:r>
        <w:rPr>
          <w:rFonts w:hint="eastAsia"/>
        </w:rPr>
        <w:t>十四、审核报告的发放范围：</w:t>
      </w:r>
    </w:p>
    <w:p w:rsidR="0082119F" w:rsidRDefault="0082119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2119F" w:rsidRDefault="0082119F">
      <w:r>
        <w:rPr>
          <w:rFonts w:hint="eastAsia"/>
        </w:rPr>
        <w:t>北京国标联合认证有限公司：</w:t>
      </w:r>
      <w:r>
        <w:rPr>
          <w:rFonts w:hint="eastAsia"/>
        </w:rPr>
        <w:t>1</w:t>
      </w:r>
      <w:r>
        <w:rPr>
          <w:rFonts w:hint="eastAsia"/>
        </w:rPr>
        <w:t>份</w:t>
      </w:r>
    </w:p>
    <w:p w:rsidR="0082119F" w:rsidRDefault="0082119F"/>
    <w:p w:rsidR="0082119F" w:rsidRDefault="0082119F">
      <w:r>
        <w:rPr>
          <w:rFonts w:hint="eastAsia"/>
        </w:rPr>
        <w:t>十五、附件</w:t>
      </w:r>
    </w:p>
    <w:p w:rsidR="0082119F" w:rsidRDefault="0082119F">
      <w:r>
        <w:t xml:space="preserve">1. </w:t>
      </w:r>
      <w:r>
        <w:t>审核计划（含项目清单）</w:t>
      </w:r>
    </w:p>
    <w:p w:rsidR="0082119F" w:rsidRDefault="0082119F">
      <w:r>
        <w:t xml:space="preserve">2. </w:t>
      </w:r>
      <w:r>
        <w:t>不符合报告</w:t>
      </w:r>
      <w:r>
        <w:t>/</w:t>
      </w:r>
      <w:r>
        <w:t>问题清单</w:t>
      </w:r>
    </w:p>
    <w:p w:rsidR="0082119F" w:rsidRDefault="0082119F">
      <w:r>
        <w:t xml:space="preserve">3. </w:t>
      </w:r>
      <w:r>
        <w:rPr>
          <w:rFonts w:hint="eastAsia"/>
        </w:rPr>
        <w:t>其他</w:t>
      </w:r>
    </w:p>
    <w:p w:rsidR="0082119F" w:rsidRDefault="0082119F"/>
    <w:p w:rsidR="0082119F" w:rsidRDefault="0082119F">
      <w:pPr>
        <w:pStyle w:val="a0"/>
      </w:pPr>
    </w:p>
    <w:p w:rsidR="0082119F" w:rsidRDefault="0082119F">
      <w:pPr>
        <w:pStyle w:val="a0"/>
      </w:pPr>
    </w:p>
    <w:p w:rsidR="0082119F" w:rsidRDefault="0082119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7509B" w:rsidTr="001C0D06">
        <w:tc>
          <w:tcPr>
            <w:tcW w:w="1214" w:type="dxa"/>
            <w:shd w:val="clear" w:color="auto" w:fill="C7D9F1" w:themeFill="text2" w:themeFillTint="32"/>
          </w:tcPr>
          <w:p w:rsidR="00B7509B" w:rsidRDefault="00B7509B" w:rsidP="001C0D06">
            <w:pPr>
              <w:shd w:val="clear" w:color="auto" w:fill="C7D9F1" w:themeFill="text2" w:themeFillTint="32"/>
            </w:pPr>
            <w:r>
              <w:rPr>
                <w:rFonts w:hint="eastAsia"/>
              </w:rPr>
              <w:t>审核周期</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B7509B" w:rsidTr="001C0D06">
        <w:tc>
          <w:tcPr>
            <w:tcW w:w="1214" w:type="dxa"/>
            <w:shd w:val="clear" w:color="auto" w:fill="C7D9F1" w:themeFill="text2" w:themeFillTint="32"/>
          </w:tcPr>
          <w:p w:rsidR="00B7509B" w:rsidRDefault="00B7509B" w:rsidP="001C0D06">
            <w:pPr>
              <w:shd w:val="clear" w:color="auto" w:fill="C7D9F1" w:themeFill="text2" w:themeFillTint="32"/>
            </w:pPr>
            <w:r>
              <w:rPr>
                <w:rFonts w:hint="eastAsia"/>
              </w:rPr>
              <w:t>体系要素</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审核内容总结</w:t>
            </w:r>
          </w:p>
        </w:tc>
      </w:tr>
      <w:tr w:rsidR="00B7509B" w:rsidTr="001C0D06">
        <w:trPr>
          <w:trHeight w:val="284"/>
        </w:trPr>
        <w:tc>
          <w:tcPr>
            <w:tcW w:w="1214" w:type="dxa"/>
            <w:vMerge w:val="restart"/>
            <w:shd w:val="clear" w:color="auto" w:fill="C7D9F1" w:themeFill="text2" w:themeFillTint="32"/>
          </w:tcPr>
          <w:p w:rsidR="00B7509B" w:rsidRDefault="00B7509B" w:rsidP="001C0D06">
            <w:pPr>
              <w:shd w:val="clear" w:color="auto" w:fill="C7D9F1" w:themeFill="text2" w:themeFillTint="32"/>
            </w:pPr>
            <w:r>
              <w:rPr>
                <w:rFonts w:hint="eastAsia"/>
              </w:rPr>
              <w:t>组织环境</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B7509B" w:rsidTr="001C0D06">
              <w:tc>
                <w:tcPr>
                  <w:tcW w:w="1147" w:type="dxa"/>
                </w:tcPr>
                <w:p w:rsidR="00B7509B" w:rsidRDefault="00B7509B" w:rsidP="001C0D06">
                  <w:pPr>
                    <w:shd w:val="clear" w:color="auto" w:fill="C7D9F1" w:themeFill="text2" w:themeFillTint="32"/>
                    <w:ind w:firstLineChars="600" w:firstLine="1260"/>
                  </w:pPr>
                </w:p>
              </w:tc>
              <w:tc>
                <w:tcPr>
                  <w:tcW w:w="7375" w:type="dxa"/>
                </w:tcPr>
                <w:p w:rsidR="00B7509B" w:rsidRDefault="00B7509B" w:rsidP="001C0D06">
                  <w:pPr>
                    <w:shd w:val="clear" w:color="auto" w:fill="C7D9F1" w:themeFill="text2" w:themeFillTint="32"/>
                    <w:ind w:firstLineChars="200" w:firstLine="420"/>
                  </w:pPr>
                  <w:r>
                    <w:rPr>
                      <w:rFonts w:hint="eastAsia"/>
                    </w:rPr>
                    <w:t>列举影响企业战略的重要因素（不必全选）</w:t>
                  </w:r>
                </w:p>
              </w:tc>
            </w:tr>
            <w:tr w:rsidR="00B7509B" w:rsidTr="001C0D06">
              <w:tc>
                <w:tcPr>
                  <w:tcW w:w="1147" w:type="dxa"/>
                </w:tcPr>
                <w:p w:rsidR="00B7509B" w:rsidRDefault="00B7509B" w:rsidP="001C0D06">
                  <w:pPr>
                    <w:shd w:val="clear" w:color="auto" w:fill="C7D9F1" w:themeFill="text2" w:themeFillTint="32"/>
                  </w:pPr>
                  <w:r>
                    <w:rPr>
                      <w:rFonts w:hint="eastAsia"/>
                    </w:rPr>
                    <w:t>外部环境</w:t>
                  </w:r>
                </w:p>
              </w:tc>
              <w:tc>
                <w:tcPr>
                  <w:tcW w:w="7375" w:type="dxa"/>
                </w:tcPr>
                <w:p w:rsidR="00B7509B" w:rsidRDefault="00B7509B" w:rsidP="001C0D06">
                  <w:pPr>
                    <w:shd w:val="clear" w:color="auto" w:fill="C7D9F1" w:themeFill="text2" w:themeFillTint="32"/>
                  </w:pPr>
                  <w:r>
                    <w:rPr>
                      <w:rFonts w:ascii="宋体" w:hAnsi="宋体" w:hint="eastAsia"/>
                      <w:b/>
                      <w:bCs/>
                      <w:sz w:val="20"/>
                    </w:rPr>
                    <w:t>■</w:t>
                  </w:r>
                  <w:r>
                    <w:rPr>
                      <w:rFonts w:hint="eastAsia"/>
                    </w:rPr>
                    <w:t>法律法规□技术</w:t>
                  </w:r>
                  <w:r>
                    <w:rPr>
                      <w:rFonts w:ascii="宋体" w:hAnsi="宋体" w:hint="eastAsia"/>
                      <w:b/>
                      <w:bCs/>
                      <w:sz w:val="20"/>
                    </w:rPr>
                    <w:t>■</w:t>
                  </w:r>
                  <w:r>
                    <w:rPr>
                      <w:rFonts w:hint="eastAsia"/>
                    </w:rPr>
                    <w:t>竞争</w:t>
                  </w:r>
                  <w:r>
                    <w:rPr>
                      <w:rFonts w:ascii="宋体" w:hAnsi="宋体" w:hint="eastAsia"/>
                      <w:b/>
                      <w:bCs/>
                      <w:sz w:val="20"/>
                    </w:rPr>
                    <w:t>■</w:t>
                  </w:r>
                  <w:r>
                    <w:rPr>
                      <w:rFonts w:hint="eastAsia"/>
                    </w:rPr>
                    <w:t>市场</w:t>
                  </w:r>
                  <w:r>
                    <w:rPr>
                      <w:rFonts w:ascii="宋体" w:hAnsi="宋体" w:hint="eastAsia"/>
                      <w:b/>
                      <w:bCs/>
                      <w:sz w:val="20"/>
                    </w:rPr>
                    <w:t>■</w:t>
                  </w:r>
                  <w:r>
                    <w:rPr>
                      <w:rFonts w:hint="eastAsia"/>
                    </w:rPr>
                    <w:t>文化</w:t>
                  </w:r>
                  <w:r>
                    <w:rPr>
                      <w:rFonts w:ascii="宋体" w:hAnsi="宋体" w:hint="eastAsia"/>
                      <w:b/>
                      <w:bCs/>
                      <w:sz w:val="20"/>
                    </w:rPr>
                    <w:t>■</w:t>
                  </w:r>
                  <w:r>
                    <w:rPr>
                      <w:rFonts w:hint="eastAsia"/>
                    </w:rPr>
                    <w:t>社会</w:t>
                  </w:r>
                  <w:r>
                    <w:rPr>
                      <w:rFonts w:ascii="宋体" w:hAnsi="宋体" w:hint="eastAsia"/>
                      <w:b/>
                      <w:bCs/>
                      <w:sz w:val="20"/>
                    </w:rPr>
                    <w:t>■</w:t>
                  </w:r>
                  <w:r>
                    <w:rPr>
                      <w:rFonts w:hint="eastAsia"/>
                    </w:rPr>
                    <w:t>经济环境□其他</w:t>
                  </w:r>
                </w:p>
              </w:tc>
            </w:tr>
            <w:tr w:rsidR="00B7509B" w:rsidTr="001C0D06">
              <w:tc>
                <w:tcPr>
                  <w:tcW w:w="1147" w:type="dxa"/>
                </w:tcPr>
                <w:p w:rsidR="00B7509B" w:rsidRDefault="00B7509B" w:rsidP="001C0D06">
                  <w:pPr>
                    <w:shd w:val="clear" w:color="auto" w:fill="C7D9F1" w:themeFill="text2" w:themeFillTint="32"/>
                  </w:pPr>
                  <w:r>
                    <w:rPr>
                      <w:rFonts w:hint="eastAsia"/>
                    </w:rPr>
                    <w:t>内部环境</w:t>
                  </w:r>
                </w:p>
              </w:tc>
              <w:tc>
                <w:tcPr>
                  <w:tcW w:w="7375" w:type="dxa"/>
                </w:tcPr>
                <w:p w:rsidR="00B7509B" w:rsidRDefault="00B7509B" w:rsidP="001C0D06">
                  <w:pPr>
                    <w:shd w:val="clear" w:color="auto" w:fill="C7D9F1" w:themeFill="text2" w:themeFillTint="32"/>
                  </w:pPr>
                  <w:r>
                    <w:rPr>
                      <w:rFonts w:ascii="宋体" w:hAnsi="宋体" w:hint="eastAsia"/>
                      <w:b/>
                      <w:bCs/>
                      <w:sz w:val="20"/>
                    </w:rPr>
                    <w:t>■</w:t>
                  </w:r>
                  <w:r>
                    <w:rPr>
                      <w:rFonts w:hint="eastAsia"/>
                    </w:rPr>
                    <w:t>价值观</w:t>
                  </w:r>
                  <w:r>
                    <w:rPr>
                      <w:rFonts w:ascii="宋体" w:hAnsi="宋体" w:hint="eastAsia"/>
                      <w:b/>
                      <w:bCs/>
                      <w:sz w:val="20"/>
                    </w:rPr>
                    <w:t>■</w:t>
                  </w:r>
                  <w:r>
                    <w:rPr>
                      <w:rFonts w:hint="eastAsia"/>
                    </w:rPr>
                    <w:t>文化</w:t>
                  </w:r>
                  <w:r>
                    <w:rPr>
                      <w:rFonts w:ascii="宋体" w:hAnsi="宋体" w:hint="eastAsia"/>
                      <w:b/>
                      <w:bCs/>
                      <w:sz w:val="20"/>
                    </w:rPr>
                    <w:t>■</w:t>
                  </w:r>
                  <w:r>
                    <w:rPr>
                      <w:rFonts w:hint="eastAsia"/>
                    </w:rPr>
                    <w:t>知识</w:t>
                  </w:r>
                  <w:r>
                    <w:rPr>
                      <w:rFonts w:ascii="宋体" w:hAnsi="宋体" w:hint="eastAsia"/>
                      <w:b/>
                      <w:bCs/>
                      <w:sz w:val="20"/>
                    </w:rPr>
                    <w:t>■</w:t>
                  </w:r>
                  <w:r>
                    <w:rPr>
                      <w:rFonts w:hint="eastAsia"/>
                    </w:rPr>
                    <w:t>绩效□工艺□设备</w:t>
                  </w:r>
                  <w:r>
                    <w:rPr>
                      <w:rFonts w:ascii="宋体" w:hAnsi="宋体" w:hint="eastAsia"/>
                      <w:b/>
                      <w:bCs/>
                      <w:sz w:val="20"/>
                    </w:rPr>
                    <w:t>■</w:t>
                  </w:r>
                  <w:r>
                    <w:rPr>
                      <w:rFonts w:hint="eastAsia"/>
                    </w:rPr>
                    <w:t>人员能力□其他</w:t>
                  </w:r>
                </w:p>
              </w:tc>
            </w:tr>
          </w:tbl>
          <w:p w:rsidR="00B7509B" w:rsidRDefault="00B7509B" w:rsidP="001C0D06">
            <w:pPr>
              <w:shd w:val="clear" w:color="auto" w:fill="C7D9F1" w:themeFill="text2" w:themeFillTint="32"/>
            </w:pPr>
          </w:p>
        </w:tc>
      </w:tr>
      <w:tr w:rsidR="00B7509B" w:rsidTr="001C0D06">
        <w:trPr>
          <w:trHeight w:val="284"/>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B7509B" w:rsidTr="001C0D06">
              <w:tc>
                <w:tcPr>
                  <w:tcW w:w="1610" w:type="dxa"/>
                </w:tcPr>
                <w:p w:rsidR="00B7509B" w:rsidRDefault="00B7509B" w:rsidP="001C0D06">
                  <w:pPr>
                    <w:shd w:val="clear" w:color="auto" w:fill="C7D9F1" w:themeFill="text2" w:themeFillTint="32"/>
                    <w:rPr>
                      <w:highlight w:val="cyan"/>
                    </w:rPr>
                  </w:pPr>
                  <w:r>
                    <w:rPr>
                      <w:rFonts w:hint="eastAsia"/>
                    </w:rPr>
                    <w:t>重要的相关方</w:t>
                  </w:r>
                </w:p>
              </w:tc>
              <w:tc>
                <w:tcPr>
                  <w:tcW w:w="6912" w:type="dxa"/>
                </w:tcPr>
                <w:p w:rsidR="00B7509B" w:rsidRDefault="00B7509B" w:rsidP="001C0D0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7509B" w:rsidTr="001C0D06">
              <w:tc>
                <w:tcPr>
                  <w:tcW w:w="1610" w:type="dxa"/>
                </w:tcPr>
                <w:p w:rsidR="00B7509B" w:rsidRDefault="00B7509B" w:rsidP="001C0D06">
                  <w:pPr>
                    <w:shd w:val="clear" w:color="auto" w:fill="C7D9F1" w:themeFill="text2" w:themeFillTint="32"/>
                  </w:pPr>
                  <w:r>
                    <w:rPr>
                      <w:rFonts w:ascii="宋体" w:hAnsi="宋体" w:hint="eastAsia"/>
                      <w:b/>
                      <w:bCs/>
                      <w:sz w:val="20"/>
                    </w:rPr>
                    <w:t>■</w:t>
                  </w:r>
                  <w:r>
                    <w:rPr>
                      <w:rFonts w:hint="eastAsia"/>
                    </w:rPr>
                    <w:t>主管部门</w:t>
                  </w:r>
                </w:p>
              </w:tc>
              <w:tc>
                <w:tcPr>
                  <w:tcW w:w="6912" w:type="dxa"/>
                </w:tcPr>
                <w:p w:rsidR="00B7509B" w:rsidRDefault="00B7509B" w:rsidP="001C0D06">
                  <w:pPr>
                    <w:shd w:val="clear" w:color="auto" w:fill="C7D9F1" w:themeFill="text2" w:themeFillTint="32"/>
                  </w:pPr>
                  <w:r>
                    <w:rPr>
                      <w:rFonts w:hint="eastAsia"/>
                    </w:rPr>
                    <w:t>遵守质量相关的法律法规</w:t>
                  </w:r>
                </w:p>
              </w:tc>
            </w:tr>
            <w:tr w:rsidR="00B7509B" w:rsidTr="001C0D06">
              <w:tc>
                <w:tcPr>
                  <w:tcW w:w="1610" w:type="dxa"/>
                </w:tcPr>
                <w:p w:rsidR="00B7509B" w:rsidRDefault="00B7509B" w:rsidP="001C0D06">
                  <w:pPr>
                    <w:shd w:val="clear" w:color="auto" w:fill="C7D9F1" w:themeFill="text2" w:themeFillTint="32"/>
                  </w:pPr>
                  <w:r>
                    <w:rPr>
                      <w:rFonts w:ascii="宋体" w:hAnsi="宋体" w:hint="eastAsia"/>
                      <w:b/>
                      <w:bCs/>
                      <w:sz w:val="20"/>
                    </w:rPr>
                    <w:t>■</w:t>
                  </w:r>
                  <w:r>
                    <w:rPr>
                      <w:rFonts w:hint="eastAsia"/>
                    </w:rPr>
                    <w:t>供方</w:t>
                  </w:r>
                </w:p>
              </w:tc>
              <w:tc>
                <w:tcPr>
                  <w:tcW w:w="6912" w:type="dxa"/>
                </w:tcPr>
                <w:p w:rsidR="00B7509B" w:rsidRDefault="00816E2A" w:rsidP="001C0D06">
                  <w:pPr>
                    <w:shd w:val="clear" w:color="auto" w:fill="C7D9F1" w:themeFill="text2" w:themeFillTint="32"/>
                  </w:pPr>
                  <w:r w:rsidRPr="008539B5">
                    <w:rPr>
                      <w:rFonts w:ascii="宋体" w:hAnsi="宋体" w:hint="eastAsia"/>
                      <w:szCs w:val="21"/>
                    </w:rPr>
                    <w:t>交易价格公平合理</w:t>
                  </w:r>
                  <w:r>
                    <w:rPr>
                      <w:rFonts w:ascii="宋体" w:hAnsi="宋体" w:hint="eastAsia"/>
                      <w:szCs w:val="21"/>
                    </w:rPr>
                    <w:t>、</w:t>
                  </w:r>
                  <w:r w:rsidRPr="008539B5">
                    <w:rPr>
                      <w:rFonts w:ascii="宋体" w:hAnsi="宋体" w:hint="eastAsia"/>
                      <w:szCs w:val="21"/>
                    </w:rPr>
                    <w:t>按约定时间付款</w:t>
                  </w:r>
                </w:p>
              </w:tc>
            </w:tr>
            <w:tr w:rsidR="00B7509B" w:rsidTr="001C0D06">
              <w:tc>
                <w:tcPr>
                  <w:tcW w:w="1610" w:type="dxa"/>
                </w:tcPr>
                <w:p w:rsidR="00B7509B" w:rsidRDefault="00B7509B" w:rsidP="001C0D06">
                  <w:pPr>
                    <w:shd w:val="clear" w:color="auto" w:fill="C7D9F1" w:themeFill="text2" w:themeFillTint="32"/>
                  </w:pPr>
                  <w:r>
                    <w:rPr>
                      <w:rFonts w:ascii="宋体" w:hAnsi="宋体" w:hint="eastAsia"/>
                      <w:b/>
                      <w:bCs/>
                      <w:sz w:val="20"/>
                    </w:rPr>
                    <w:t>■</w:t>
                  </w:r>
                  <w:r>
                    <w:rPr>
                      <w:rFonts w:hint="eastAsia"/>
                    </w:rPr>
                    <w:t>顾客</w:t>
                  </w:r>
                </w:p>
              </w:tc>
              <w:tc>
                <w:tcPr>
                  <w:tcW w:w="6912" w:type="dxa"/>
                </w:tcPr>
                <w:p w:rsidR="00B7509B" w:rsidRDefault="00816E2A" w:rsidP="001C0D06">
                  <w:pPr>
                    <w:shd w:val="clear" w:color="auto" w:fill="C7D9F1" w:themeFill="text2" w:themeFillTint="32"/>
                  </w:pPr>
                  <w:r w:rsidRPr="008539B5">
                    <w:rPr>
                      <w:rFonts w:ascii="宋体" w:hAnsi="宋体" w:hint="eastAsia"/>
                      <w:szCs w:val="21"/>
                    </w:rPr>
                    <w:t>产品价格合理，性价比高</w:t>
                  </w:r>
                  <w:r>
                    <w:rPr>
                      <w:rFonts w:ascii="宋体" w:hAnsi="宋体" w:hint="eastAsia"/>
                      <w:szCs w:val="21"/>
                    </w:rPr>
                    <w:t>、</w:t>
                  </w:r>
                  <w:r w:rsidRPr="008539B5">
                    <w:rPr>
                      <w:rFonts w:ascii="宋体" w:hAnsi="宋体" w:hint="eastAsia"/>
                      <w:szCs w:val="21"/>
                    </w:rPr>
                    <w:t>持续稳定的销售服务能力</w:t>
                  </w:r>
                  <w:r>
                    <w:rPr>
                      <w:rFonts w:ascii="宋体" w:hAnsi="宋体" w:hint="eastAsia"/>
                      <w:szCs w:val="21"/>
                    </w:rPr>
                    <w:t>、</w:t>
                  </w:r>
                  <w:r w:rsidRPr="008539B5">
                    <w:rPr>
                      <w:rFonts w:ascii="宋体" w:hAnsi="宋体" w:hint="eastAsia"/>
                      <w:szCs w:val="21"/>
                    </w:rPr>
                    <w:t>按约定时间交付</w:t>
                  </w:r>
                </w:p>
              </w:tc>
            </w:tr>
            <w:tr w:rsidR="00B7509B" w:rsidTr="001C0D06">
              <w:tc>
                <w:tcPr>
                  <w:tcW w:w="1610" w:type="dxa"/>
                </w:tcPr>
                <w:p w:rsidR="00B7509B" w:rsidRDefault="00B7509B" w:rsidP="001C0D06">
                  <w:pPr>
                    <w:shd w:val="clear" w:color="auto" w:fill="C7D9F1" w:themeFill="text2" w:themeFillTint="32"/>
                  </w:pPr>
                  <w:r>
                    <w:rPr>
                      <w:rFonts w:ascii="宋体" w:hAnsi="宋体" w:hint="eastAsia"/>
                      <w:b/>
                      <w:bCs/>
                      <w:sz w:val="20"/>
                    </w:rPr>
                    <w:t>■</w:t>
                  </w:r>
                  <w:r>
                    <w:rPr>
                      <w:rFonts w:hint="eastAsia"/>
                    </w:rPr>
                    <w:t>员工</w:t>
                  </w:r>
                </w:p>
              </w:tc>
              <w:tc>
                <w:tcPr>
                  <w:tcW w:w="6912" w:type="dxa"/>
                </w:tcPr>
                <w:p w:rsidR="00B7509B" w:rsidRDefault="00816E2A" w:rsidP="00816E2A">
                  <w:pPr>
                    <w:shd w:val="clear" w:color="auto" w:fill="C7D9F1" w:themeFill="text2" w:themeFillTint="32"/>
                    <w:tabs>
                      <w:tab w:val="center" w:pos="3348"/>
                    </w:tabs>
                  </w:pPr>
                  <w:r w:rsidRPr="008539B5">
                    <w:rPr>
                      <w:rFonts w:ascii="宋体" w:hAnsi="宋体" w:hint="eastAsia"/>
                      <w:szCs w:val="21"/>
                    </w:rPr>
                    <w:t>提供岗位培训及晋升加薪机会</w:t>
                  </w:r>
                </w:p>
              </w:tc>
            </w:tr>
          </w:tbl>
          <w:p w:rsidR="00B7509B" w:rsidRDefault="00B7509B" w:rsidP="001C0D06">
            <w:pPr>
              <w:shd w:val="clear" w:color="auto" w:fill="C7D9F1" w:themeFill="text2" w:themeFillTint="32"/>
              <w:rPr>
                <w:highlight w:val="cyan"/>
              </w:rPr>
            </w:pPr>
          </w:p>
        </w:tc>
      </w:tr>
      <w:tr w:rsidR="00B7509B" w:rsidTr="001C0D06">
        <w:trPr>
          <w:trHeight w:val="284"/>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组织应明确相关管理体系的范围；</w:t>
            </w:r>
            <w:r w:rsidR="00816E2A" w:rsidRPr="00816E2A">
              <w:rPr>
                <w:rFonts w:hint="eastAsia"/>
                <w:sz w:val="20"/>
              </w:rPr>
              <w:t>石油钻井技术服务</w:t>
            </w:r>
          </w:p>
          <w:p w:rsidR="00B7509B" w:rsidRDefault="00B7509B" w:rsidP="001C0D06">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Pr>
                <w:rFonts w:hint="eastAsia"/>
              </w:rPr>
              <w:t xml:space="preserve"> 8.3</w:t>
            </w:r>
            <w:r>
              <w:rPr>
                <w:rFonts w:hint="eastAsia"/>
              </w:rPr>
              <w:t>条款删减</w:t>
            </w:r>
            <w:r>
              <w:rPr>
                <w:rFonts w:hint="eastAsia"/>
              </w:rPr>
              <w:t xml:space="preserve">  </w:t>
            </w:r>
            <w:r w:rsidRPr="00517458">
              <w:rPr>
                <w:rFonts w:hint="eastAsia"/>
                <w:szCs w:val="21"/>
              </w:rPr>
              <w:t>业是根据顾客要求进行采购、销售活动。销售产品、销售模式固定，确定本公司不涉及产品和服务的设计和开发，故对标准中的</w:t>
            </w:r>
            <w:r w:rsidRPr="00517458">
              <w:rPr>
                <w:rFonts w:hint="eastAsia"/>
                <w:szCs w:val="21"/>
              </w:rPr>
              <w:t>8.3</w:t>
            </w:r>
            <w:r w:rsidRPr="00517458">
              <w:rPr>
                <w:rFonts w:hint="eastAsia"/>
                <w:szCs w:val="21"/>
              </w:rPr>
              <w:t>条款的内容不适用。不适用后不影响组织提供满足顾客要求和适用法律法规要求的产品的能力或责任</w:t>
            </w:r>
          </w:p>
        </w:tc>
      </w:tr>
      <w:tr w:rsidR="00B7509B" w:rsidTr="001C0D06">
        <w:trPr>
          <w:trHeight w:val="284"/>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7509B" w:rsidRDefault="00B7509B" w:rsidP="001C0D0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B7509B" w:rsidRDefault="00B7509B" w:rsidP="001C0D06">
            <w:pPr>
              <w:shd w:val="clear" w:color="auto" w:fill="C7D9F1" w:themeFill="text2" w:themeFillTint="32"/>
              <w:spacing w:before="40" w:after="40"/>
            </w:pPr>
            <w:r>
              <w:rPr>
                <w:rFonts w:ascii="宋体" w:hAnsi="宋体" w:hint="eastAsia"/>
                <w:b/>
                <w:bCs/>
                <w:sz w:val="20"/>
              </w:rPr>
              <w:t>■</w:t>
            </w:r>
            <w:r>
              <w:rPr>
                <w:rFonts w:hint="eastAsia"/>
              </w:rPr>
              <w:t>市场拓展</w:t>
            </w:r>
            <w:r>
              <w:rPr>
                <w:rFonts w:ascii="宋体" w:hAnsi="宋体" w:hint="eastAsia"/>
                <w:b/>
                <w:bCs/>
                <w:sz w:val="20"/>
              </w:rPr>
              <w:t>■</w:t>
            </w:r>
            <w:r>
              <w:rPr>
                <w:rFonts w:hint="eastAsia"/>
              </w:rPr>
              <w:t>设备能力</w:t>
            </w:r>
            <w:r>
              <w:rPr>
                <w:rFonts w:ascii="宋体" w:hAnsi="宋体" w:hint="eastAsia"/>
                <w:b/>
                <w:bCs/>
                <w:sz w:val="20"/>
              </w:rPr>
              <w:t>■</w:t>
            </w:r>
            <w:r>
              <w:rPr>
                <w:rFonts w:hint="eastAsia"/>
              </w:rPr>
              <w:t>人员能力□检测水平</w:t>
            </w:r>
            <w:r>
              <w:rPr>
                <w:rFonts w:ascii="宋体" w:hAnsi="宋体" w:hint="eastAsia"/>
                <w:b/>
                <w:bCs/>
                <w:sz w:val="20"/>
              </w:rPr>
              <w:t>■</w:t>
            </w:r>
            <w:r>
              <w:rPr>
                <w:rFonts w:hint="eastAsia"/>
              </w:rPr>
              <w:t>合同评审</w:t>
            </w:r>
            <w:r>
              <w:rPr>
                <w:rFonts w:ascii="宋体" w:hAnsi="宋体" w:hint="eastAsia"/>
                <w:b/>
                <w:bCs/>
                <w:sz w:val="20"/>
              </w:rPr>
              <w:t>■</w:t>
            </w:r>
            <w:r>
              <w:rPr>
                <w:rFonts w:hint="eastAsia"/>
              </w:rPr>
              <w:t>知识保密</w:t>
            </w:r>
          </w:p>
          <w:p w:rsidR="00B7509B" w:rsidRDefault="00B7509B" w:rsidP="001C0D06">
            <w:pPr>
              <w:shd w:val="clear" w:color="auto" w:fill="C7D9F1" w:themeFill="text2" w:themeFillTint="32"/>
              <w:spacing w:before="40" w:after="40"/>
            </w:pPr>
            <w:r>
              <w:rPr>
                <w:rFonts w:hint="eastAsia"/>
              </w:rPr>
              <w:t>□新产品设计开发</w:t>
            </w:r>
            <w:r w:rsidR="00816E2A">
              <w:rPr>
                <w:rFonts w:hint="eastAsia"/>
              </w:rPr>
              <w:t>□</w:t>
            </w:r>
            <w:r>
              <w:rPr>
                <w:rFonts w:hint="eastAsia"/>
              </w:rPr>
              <w:t>原材料采购</w:t>
            </w:r>
            <w:r>
              <w:rPr>
                <w:rFonts w:ascii="宋体" w:hAnsi="宋体" w:hint="eastAsia"/>
                <w:b/>
                <w:bCs/>
                <w:sz w:val="20"/>
              </w:rPr>
              <w:t>■</w:t>
            </w:r>
            <w:r>
              <w:rPr>
                <w:rFonts w:hint="eastAsia"/>
              </w:rPr>
              <w:t>外部供方控制</w:t>
            </w:r>
            <w:r>
              <w:rPr>
                <w:rFonts w:ascii="宋体" w:hAnsi="宋体" w:hint="eastAsia"/>
                <w:b/>
                <w:bCs/>
                <w:sz w:val="20"/>
              </w:rPr>
              <w:t>■</w:t>
            </w:r>
            <w:r>
              <w:rPr>
                <w:rFonts w:hint="eastAsia"/>
              </w:rPr>
              <w:t>生产</w:t>
            </w:r>
            <w:r>
              <w:rPr>
                <w:rFonts w:hint="eastAsia"/>
              </w:rPr>
              <w:t>/</w:t>
            </w:r>
            <w:r>
              <w:rPr>
                <w:rFonts w:hint="eastAsia"/>
              </w:rPr>
              <w:t>服务控制□其他</w:t>
            </w:r>
          </w:p>
          <w:p w:rsidR="00B7509B" w:rsidRDefault="00B7509B" w:rsidP="001C0D0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B7509B" w:rsidRDefault="00B7509B" w:rsidP="001C0D06">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B7509B" w:rsidRDefault="00B7509B" w:rsidP="001C0D06">
            <w:pPr>
              <w:shd w:val="clear" w:color="auto" w:fill="C7D9F1" w:themeFill="text2" w:themeFillTint="32"/>
              <w:spacing w:before="40" w:after="40"/>
            </w:pPr>
            <w:r>
              <w:rPr>
                <w:rFonts w:hint="eastAsia"/>
              </w:rPr>
              <w:t>□人员培训□其他</w:t>
            </w:r>
          </w:p>
          <w:p w:rsidR="00B7509B" w:rsidRDefault="00B7509B" w:rsidP="001C0D0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7509B" w:rsidTr="001C0D06">
        <w:tc>
          <w:tcPr>
            <w:tcW w:w="1214" w:type="dxa"/>
            <w:vMerge w:val="restart"/>
            <w:shd w:val="clear" w:color="auto" w:fill="C7D9F1" w:themeFill="text2" w:themeFillTint="32"/>
          </w:tcPr>
          <w:p w:rsidR="00B7509B" w:rsidRDefault="00B7509B" w:rsidP="001C0D06">
            <w:pPr>
              <w:shd w:val="clear" w:color="auto" w:fill="C7D9F1" w:themeFill="text2" w:themeFillTint="32"/>
            </w:pPr>
            <w:r>
              <w:rPr>
                <w:rFonts w:hint="eastAsia"/>
              </w:rPr>
              <w:t>领导作用</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最高管理者确定并证实了对相关管理体系的领导作用与承诺；</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7509B" w:rsidRDefault="00B7509B" w:rsidP="001C0D06">
            <w:pPr>
              <w:shd w:val="clear" w:color="auto" w:fill="C7D9F1" w:themeFill="text2" w:themeFillTint="32"/>
            </w:pPr>
            <w:r>
              <w:rPr>
                <w:rFonts w:ascii="宋体" w:hAnsi="宋体" w:hint="eastAsia"/>
                <w:b/>
                <w:bCs/>
                <w:sz w:val="20"/>
              </w:rPr>
              <w:t>■</w:t>
            </w:r>
            <w:r>
              <w:rPr>
                <w:rFonts w:hint="eastAsia"/>
              </w:rPr>
              <w:t>以身作则</w:t>
            </w:r>
            <w:r>
              <w:rPr>
                <w:rFonts w:ascii="宋体" w:hAnsi="宋体" w:hint="eastAsia"/>
                <w:b/>
                <w:bCs/>
                <w:sz w:val="20"/>
              </w:rPr>
              <w:t>■</w:t>
            </w:r>
            <w:r>
              <w:rPr>
                <w:rFonts w:hint="eastAsia"/>
              </w:rPr>
              <w:t>建立机制</w:t>
            </w:r>
            <w:proofErr w:type="gramStart"/>
            <w:r>
              <w:rPr>
                <w:rFonts w:ascii="宋体" w:hAnsi="宋体" w:hint="eastAsia"/>
                <w:b/>
                <w:bCs/>
                <w:sz w:val="20"/>
              </w:rPr>
              <w:t>■</w:t>
            </w:r>
            <w:r>
              <w:rPr>
                <w:rFonts w:hint="eastAsia"/>
              </w:rPr>
              <w:t>法规</w:t>
            </w:r>
            <w:proofErr w:type="gramEnd"/>
            <w:r>
              <w:rPr>
                <w:rFonts w:hint="eastAsia"/>
              </w:rPr>
              <w:t>宣传</w:t>
            </w:r>
            <w:r>
              <w:rPr>
                <w:rFonts w:ascii="宋体" w:hAnsi="宋体" w:hint="eastAsia"/>
                <w:b/>
                <w:bCs/>
                <w:sz w:val="20"/>
              </w:rPr>
              <w:t>■</w:t>
            </w:r>
            <w:proofErr w:type="gramStart"/>
            <w:r>
              <w:rPr>
                <w:rFonts w:hint="eastAsia"/>
              </w:rPr>
              <w:t>风险机遇</w:t>
            </w:r>
            <w:proofErr w:type="gramEnd"/>
            <w:r>
              <w:rPr>
                <w:rFonts w:hint="eastAsia"/>
              </w:rPr>
              <w:t>的应对</w:t>
            </w:r>
            <w:r>
              <w:rPr>
                <w:rFonts w:ascii="宋体" w:hAnsi="宋体" w:hint="eastAsia"/>
                <w:b/>
                <w:bCs/>
                <w:sz w:val="20"/>
              </w:rPr>
              <w:t>■</w:t>
            </w:r>
            <w:r>
              <w:rPr>
                <w:rFonts w:hint="eastAsia"/>
              </w:rPr>
              <w:t>重视顾客反馈□其他</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最高管理者制定了文件化的管理体系方针：</w:t>
            </w:r>
            <w:r w:rsidR="00816E2A" w:rsidRPr="00816E2A">
              <w:rPr>
                <w:rFonts w:hint="eastAsia"/>
                <w:szCs w:val="21"/>
              </w:rPr>
              <w:t>科学管理，诚信服务，确保顾客满意；以人为本，持续改进，促进公司发展</w:t>
            </w:r>
          </w:p>
          <w:p w:rsidR="00B7509B" w:rsidRDefault="00B7509B" w:rsidP="001C0D06">
            <w:pPr>
              <w:shd w:val="clear" w:color="auto" w:fill="C7D9F1" w:themeFill="text2" w:themeFillTint="32"/>
              <w:rPr>
                <w:u w:val="single"/>
              </w:rPr>
            </w:pPr>
          </w:p>
          <w:p w:rsidR="00B7509B" w:rsidRDefault="00B7509B" w:rsidP="001C0D0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最高管理者确定了组织架构及相关岗位的职责、权限，并进行了全员的沟通和理解；</w:t>
            </w:r>
          </w:p>
          <w:p w:rsidR="00B7509B" w:rsidRDefault="00B7509B" w:rsidP="001C0D06">
            <w:pPr>
              <w:shd w:val="clear" w:color="auto" w:fill="C7D9F1" w:themeFill="text2" w:themeFillTint="32"/>
            </w:pPr>
            <w:r>
              <w:rPr>
                <w:rFonts w:hint="eastAsia"/>
              </w:rPr>
              <w:t>QMS</w:t>
            </w:r>
            <w:r>
              <w:rPr>
                <w:rFonts w:hint="eastAsia"/>
              </w:rPr>
              <w:t>的主管部门是——</w:t>
            </w:r>
          </w:p>
          <w:p w:rsidR="00B7509B" w:rsidRDefault="00B7509B" w:rsidP="001C0D06">
            <w:pPr>
              <w:shd w:val="clear" w:color="auto" w:fill="C7D9F1" w:themeFill="text2" w:themeFillTint="32"/>
            </w:pPr>
            <w:r>
              <w:rPr>
                <w:rFonts w:hint="eastAsia"/>
              </w:rPr>
              <w:t>办公室、</w:t>
            </w:r>
            <w:r w:rsidR="00816E2A">
              <w:t>技术</w:t>
            </w:r>
            <w:r>
              <w:t>部</w:t>
            </w:r>
          </w:p>
        </w:tc>
      </w:tr>
      <w:tr w:rsidR="00B7509B" w:rsidTr="001C0D06">
        <w:tc>
          <w:tcPr>
            <w:tcW w:w="1214" w:type="dxa"/>
            <w:vMerge w:val="restart"/>
            <w:shd w:val="clear" w:color="auto" w:fill="C7D9F1" w:themeFill="text2" w:themeFillTint="32"/>
          </w:tcPr>
          <w:p w:rsidR="00B7509B" w:rsidRDefault="00B7509B" w:rsidP="001C0D06">
            <w:pPr>
              <w:shd w:val="clear" w:color="auto" w:fill="C7D9F1" w:themeFill="text2" w:themeFillTint="32"/>
            </w:pPr>
            <w:r>
              <w:rPr>
                <w:rFonts w:hint="eastAsia"/>
              </w:rPr>
              <w:t>策划</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7509B" w:rsidTr="001C0D06">
              <w:tc>
                <w:tcPr>
                  <w:tcW w:w="2840" w:type="dxa"/>
                </w:tcPr>
                <w:p w:rsidR="00B7509B" w:rsidRDefault="00B7509B" w:rsidP="001C0D06">
                  <w:pPr>
                    <w:shd w:val="clear" w:color="auto" w:fill="C7D9F1" w:themeFill="text2" w:themeFillTint="32"/>
                  </w:pPr>
                  <w:r>
                    <w:rPr>
                      <w:rFonts w:hint="eastAsia"/>
                    </w:rPr>
                    <w:t>主要的风险或机遇描述</w:t>
                  </w:r>
                </w:p>
              </w:tc>
              <w:tc>
                <w:tcPr>
                  <w:tcW w:w="3965" w:type="dxa"/>
                </w:tcPr>
                <w:p w:rsidR="00B7509B" w:rsidRDefault="00B7509B" w:rsidP="001C0D06">
                  <w:pPr>
                    <w:shd w:val="clear" w:color="auto" w:fill="C7D9F1" w:themeFill="text2" w:themeFillTint="32"/>
                  </w:pPr>
                  <w:r>
                    <w:rPr>
                      <w:rFonts w:hint="eastAsia"/>
                    </w:rPr>
                    <w:t>应对措施</w:t>
                  </w:r>
                </w:p>
              </w:tc>
              <w:tc>
                <w:tcPr>
                  <w:tcW w:w="1717" w:type="dxa"/>
                </w:tcPr>
                <w:p w:rsidR="00B7509B" w:rsidRDefault="00B7509B" w:rsidP="001C0D06">
                  <w:pPr>
                    <w:shd w:val="clear" w:color="auto" w:fill="C7D9F1" w:themeFill="text2" w:themeFillTint="32"/>
                  </w:pPr>
                  <w:r>
                    <w:rPr>
                      <w:rFonts w:hint="eastAsia"/>
                    </w:rPr>
                    <w:t>措施的有效性</w:t>
                  </w:r>
                </w:p>
              </w:tc>
            </w:tr>
            <w:tr w:rsidR="00B7509B" w:rsidTr="001C0D06">
              <w:tc>
                <w:tcPr>
                  <w:tcW w:w="2840" w:type="dxa"/>
                </w:tcPr>
                <w:p w:rsidR="00B7509B" w:rsidRDefault="00816E2A" w:rsidP="001C0D06">
                  <w:pPr>
                    <w:shd w:val="clear" w:color="auto" w:fill="C7D9F1" w:themeFill="text2" w:themeFillTint="32"/>
                  </w:pPr>
                  <w:r w:rsidRPr="002F3B58">
                    <w:rPr>
                      <w:rFonts w:hint="eastAsia"/>
                      <w:szCs w:val="21"/>
                    </w:rPr>
                    <w:lastRenderedPageBreak/>
                    <w:t>行业恶性竞争</w:t>
                  </w:r>
                  <w:r w:rsidRPr="002F3B58">
                    <w:rPr>
                      <w:rFonts w:hint="eastAsia"/>
                      <w:szCs w:val="21"/>
                    </w:rPr>
                    <w:t xml:space="preserve"> </w:t>
                  </w:r>
                  <w:r w:rsidRPr="002F3B58">
                    <w:rPr>
                      <w:rFonts w:hint="eastAsia"/>
                      <w:szCs w:val="21"/>
                    </w:rPr>
                    <w:t>；</w:t>
                  </w:r>
                  <w:r w:rsidRPr="002F3B58">
                    <w:rPr>
                      <w:rFonts w:hint="eastAsia"/>
                      <w:szCs w:val="21"/>
                    </w:rPr>
                    <w:t xml:space="preserve">                                                                                                                                       </w:t>
                  </w:r>
                  <w:r w:rsidRPr="002F3B58">
                    <w:rPr>
                      <w:rFonts w:hint="eastAsia"/>
                      <w:szCs w:val="21"/>
                    </w:rPr>
                    <w:t>人员工资增长、流动快；管理不规范，费用增加</w:t>
                  </w:r>
                  <w:r w:rsidRPr="002F3B58">
                    <w:rPr>
                      <w:rFonts w:hint="eastAsia"/>
                      <w:szCs w:val="21"/>
                    </w:rPr>
                    <w:t xml:space="preserve"> </w:t>
                  </w:r>
                  <w:r w:rsidRPr="002F3B58">
                    <w:rPr>
                      <w:rFonts w:hint="eastAsia"/>
                      <w:szCs w:val="21"/>
                    </w:rPr>
                    <w:t>；</w:t>
                  </w:r>
                  <w:r w:rsidRPr="002F3B58">
                    <w:rPr>
                      <w:rFonts w:hint="eastAsia"/>
                      <w:szCs w:val="21"/>
                    </w:rPr>
                    <w:t xml:space="preserve">                                                                                                                                  </w:t>
                  </w:r>
                  <w:r w:rsidRPr="002F3B58">
                    <w:rPr>
                      <w:rFonts w:hint="eastAsia"/>
                      <w:szCs w:val="21"/>
                    </w:rPr>
                    <w:t>货款回收不及时</w:t>
                  </w:r>
                  <w:r w:rsidRPr="002F3B58">
                    <w:rPr>
                      <w:rFonts w:asciiTheme="minorEastAsia" w:eastAsiaTheme="minorEastAsia" w:hAnsiTheme="minorEastAsia" w:hint="eastAsia"/>
                      <w:szCs w:val="21"/>
                    </w:rPr>
                    <w:t>等</w:t>
                  </w:r>
                </w:p>
              </w:tc>
              <w:tc>
                <w:tcPr>
                  <w:tcW w:w="3965" w:type="dxa"/>
                </w:tcPr>
                <w:p w:rsidR="00B7509B" w:rsidRDefault="00816E2A" w:rsidP="001C0D06">
                  <w:pPr>
                    <w:shd w:val="clear" w:color="auto" w:fill="C7D9F1" w:themeFill="text2" w:themeFillTint="32"/>
                  </w:pPr>
                  <w:r w:rsidRPr="00537A89">
                    <w:rPr>
                      <w:rFonts w:asciiTheme="minorEastAsia" w:eastAsiaTheme="minorEastAsia" w:hAnsiTheme="minorEastAsia" w:hint="eastAsia"/>
                      <w:szCs w:val="21"/>
                    </w:rPr>
                    <w:t xml:space="preserve">1.引入体系管理 2.建立新产品开发战略 </w:t>
                  </w:r>
                  <w:r>
                    <w:rPr>
                      <w:rFonts w:asciiTheme="minorEastAsia" w:eastAsiaTheme="minorEastAsia" w:hAnsiTheme="minorEastAsia" w:hint="eastAsia"/>
                      <w:szCs w:val="21"/>
                    </w:rPr>
                    <w:t>3</w:t>
                  </w:r>
                  <w:r w:rsidRPr="00537A89">
                    <w:rPr>
                      <w:rFonts w:asciiTheme="minorEastAsia" w:eastAsiaTheme="minorEastAsia" w:hAnsiTheme="minorEastAsia" w:hint="eastAsia"/>
                      <w:szCs w:val="21"/>
                    </w:rPr>
                    <w:t xml:space="preserve">选择优质客户长期合作，快速回收资金  </w:t>
                  </w:r>
                  <w:r>
                    <w:rPr>
                      <w:rFonts w:asciiTheme="minorEastAsia" w:eastAsiaTheme="minorEastAsia" w:hAnsiTheme="minorEastAsia" w:hint="eastAsia"/>
                      <w:szCs w:val="21"/>
                    </w:rPr>
                    <w:t>4</w:t>
                  </w:r>
                  <w:r w:rsidRPr="00537A89">
                    <w:rPr>
                      <w:rFonts w:asciiTheme="minorEastAsia" w:eastAsiaTheme="minorEastAsia" w:hAnsiTheme="minorEastAsia" w:hint="eastAsia"/>
                      <w:szCs w:val="21"/>
                    </w:rPr>
                    <w:t>.定期管理评审</w:t>
                  </w:r>
                </w:p>
              </w:tc>
              <w:tc>
                <w:tcPr>
                  <w:tcW w:w="1717" w:type="dxa"/>
                </w:tcPr>
                <w:p w:rsidR="00B7509B" w:rsidRDefault="00B7509B" w:rsidP="001C0D06">
                  <w:pPr>
                    <w:shd w:val="clear" w:color="auto" w:fill="C7D9F1" w:themeFill="text2" w:themeFillTint="32"/>
                  </w:pPr>
                  <w:r>
                    <w:t>有效</w:t>
                  </w:r>
                </w:p>
              </w:tc>
            </w:tr>
          </w:tbl>
          <w:p w:rsidR="00B7509B" w:rsidRDefault="00B7509B" w:rsidP="001C0D06">
            <w:pPr>
              <w:shd w:val="clear" w:color="auto" w:fill="C7D9F1" w:themeFill="text2" w:themeFillTint="32"/>
            </w:pP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7509B" w:rsidRDefault="00B7509B" w:rsidP="001C0D0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7509B" w:rsidTr="001C0D06">
              <w:tc>
                <w:tcPr>
                  <w:tcW w:w="2191" w:type="dxa"/>
                  <w:shd w:val="clear" w:color="auto" w:fill="auto"/>
                </w:tcPr>
                <w:p w:rsidR="00B7509B" w:rsidRDefault="00B7509B" w:rsidP="001C0D0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B7509B" w:rsidRDefault="00B7509B" w:rsidP="001C0D0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B7509B" w:rsidRDefault="00B7509B" w:rsidP="001C0D0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7509B" w:rsidRDefault="00B7509B" w:rsidP="001C0D06">
                  <w:pPr>
                    <w:shd w:val="clear" w:color="auto" w:fill="C7D9F1" w:themeFill="text2" w:themeFillTint="32"/>
                    <w:rPr>
                      <w:rFonts w:ascii="宋体" w:hAnsi="宋体"/>
                    </w:rPr>
                  </w:pPr>
                  <w:r>
                    <w:rPr>
                      <w:rFonts w:ascii="宋体" w:hAnsi="宋体" w:hint="eastAsia"/>
                    </w:rPr>
                    <w:t>目标实际完成</w:t>
                  </w:r>
                </w:p>
              </w:tc>
            </w:tr>
            <w:tr w:rsidR="00B7509B" w:rsidTr="001C0D06">
              <w:tc>
                <w:tcPr>
                  <w:tcW w:w="2191" w:type="dxa"/>
                  <w:shd w:val="clear" w:color="auto" w:fill="auto"/>
                </w:tcPr>
                <w:p w:rsidR="00B7509B" w:rsidRDefault="00816E2A" w:rsidP="001C0D06">
                  <w:pPr>
                    <w:shd w:val="clear" w:color="auto" w:fill="C7D9F1" w:themeFill="text2" w:themeFillTint="32"/>
                  </w:pPr>
                  <w:r w:rsidRPr="00D41DD1">
                    <w:rPr>
                      <w:rFonts w:asciiTheme="minorHAnsi" w:eastAsiaTheme="minorEastAsia" w:hAnsiTheme="minorHAnsi" w:hint="eastAsia"/>
                      <w:szCs w:val="21"/>
                    </w:rPr>
                    <w:t>技术服务合格率</w:t>
                  </w:r>
                  <w:r w:rsidRPr="00D41DD1">
                    <w:rPr>
                      <w:rFonts w:asciiTheme="minorHAnsi" w:eastAsiaTheme="minorEastAsia" w:hAnsiTheme="minorHAnsi" w:hint="eastAsia"/>
                      <w:szCs w:val="21"/>
                    </w:rPr>
                    <w:t>100%</w:t>
                  </w:r>
                </w:p>
              </w:tc>
              <w:tc>
                <w:tcPr>
                  <w:tcW w:w="3136" w:type="dxa"/>
                  <w:shd w:val="clear" w:color="auto" w:fill="auto"/>
                  <w:vAlign w:val="center"/>
                </w:tcPr>
                <w:p w:rsidR="00B7509B" w:rsidRDefault="00816E2A" w:rsidP="001C0D06">
                  <w:pPr>
                    <w:shd w:val="clear" w:color="auto" w:fill="C7D9F1" w:themeFill="text2" w:themeFillTint="32"/>
                    <w:rPr>
                      <w:lang w:val="en-GB"/>
                    </w:rPr>
                  </w:pPr>
                  <w:r>
                    <w:rPr>
                      <w:rFonts w:hint="eastAsia"/>
                      <w:szCs w:val="21"/>
                    </w:rPr>
                    <w:t>服务项目</w:t>
                  </w:r>
                  <w:r w:rsidR="00B7509B" w:rsidRPr="00207544">
                    <w:rPr>
                      <w:rFonts w:hint="eastAsia"/>
                      <w:szCs w:val="21"/>
                    </w:rPr>
                    <w:t>合格数</w:t>
                  </w:r>
                  <w:r w:rsidR="00B7509B" w:rsidRPr="00207544">
                    <w:rPr>
                      <w:rFonts w:hint="eastAsia"/>
                      <w:szCs w:val="21"/>
                    </w:rPr>
                    <w:t>/</w:t>
                  </w:r>
                  <w:r>
                    <w:rPr>
                      <w:rFonts w:hint="eastAsia"/>
                      <w:szCs w:val="21"/>
                    </w:rPr>
                    <w:t>年度项目</w:t>
                  </w:r>
                  <w:r w:rsidR="00B7509B" w:rsidRPr="00207544">
                    <w:rPr>
                      <w:rFonts w:hint="eastAsia"/>
                      <w:szCs w:val="21"/>
                    </w:rPr>
                    <w:t>总量</w:t>
                  </w:r>
                  <w:r w:rsidR="00B7509B" w:rsidRPr="00207544">
                    <w:rPr>
                      <w:rFonts w:hint="eastAsia"/>
                      <w:szCs w:val="21"/>
                    </w:rPr>
                    <w:t>*100%</w:t>
                  </w:r>
                </w:p>
              </w:tc>
              <w:tc>
                <w:tcPr>
                  <w:tcW w:w="1350" w:type="dxa"/>
                  <w:shd w:val="clear" w:color="auto" w:fill="auto"/>
                  <w:vAlign w:val="center"/>
                </w:tcPr>
                <w:p w:rsidR="00B7509B" w:rsidRDefault="00B7509B" w:rsidP="001C0D06">
                  <w:pPr>
                    <w:shd w:val="clear" w:color="auto" w:fill="C7D9F1" w:themeFill="text2" w:themeFillTint="32"/>
                    <w:rPr>
                      <w:lang w:val="en-GB"/>
                    </w:rPr>
                  </w:pPr>
                  <w:r>
                    <w:rPr>
                      <w:lang w:val="en-GB"/>
                    </w:rPr>
                    <w:t>各部门</w:t>
                  </w:r>
                </w:p>
              </w:tc>
              <w:tc>
                <w:tcPr>
                  <w:tcW w:w="1774" w:type="dxa"/>
                  <w:shd w:val="clear" w:color="auto" w:fill="auto"/>
                  <w:vAlign w:val="center"/>
                </w:tcPr>
                <w:p w:rsidR="00B7509B" w:rsidRDefault="00B7509B" w:rsidP="001C0D06">
                  <w:pPr>
                    <w:shd w:val="clear" w:color="auto" w:fill="C7D9F1" w:themeFill="text2" w:themeFillTint="32"/>
                    <w:jc w:val="center"/>
                    <w:rPr>
                      <w:rFonts w:ascii="宋体" w:hAnsi="宋体"/>
                      <w:lang w:val="en-GB"/>
                    </w:rPr>
                  </w:pPr>
                  <w:r>
                    <w:rPr>
                      <w:rFonts w:ascii="宋体" w:hAnsi="宋体" w:hint="eastAsia"/>
                      <w:lang w:val="en-GB"/>
                    </w:rPr>
                    <w:t>100%</w:t>
                  </w:r>
                </w:p>
              </w:tc>
            </w:tr>
            <w:tr w:rsidR="00B7509B" w:rsidTr="001C0D06">
              <w:tc>
                <w:tcPr>
                  <w:tcW w:w="2191" w:type="dxa"/>
                  <w:shd w:val="clear" w:color="auto" w:fill="auto"/>
                </w:tcPr>
                <w:p w:rsidR="00B7509B" w:rsidRDefault="00816E2A" w:rsidP="001C0D06">
                  <w:pPr>
                    <w:shd w:val="clear" w:color="auto" w:fill="C7D9F1" w:themeFill="text2" w:themeFillTint="32"/>
                  </w:pPr>
                  <w:r w:rsidRPr="00D41DD1">
                    <w:rPr>
                      <w:rFonts w:asciiTheme="minorHAnsi" w:eastAsiaTheme="minorEastAsia" w:hAnsiTheme="minorHAnsi" w:hint="eastAsia"/>
                      <w:szCs w:val="21"/>
                    </w:rPr>
                    <w:t>技术服务及时率</w:t>
                  </w:r>
                  <w:r w:rsidRPr="00D41DD1">
                    <w:rPr>
                      <w:rFonts w:asciiTheme="minorHAnsi" w:eastAsiaTheme="minorEastAsia" w:hAnsiTheme="minorHAnsi" w:hint="eastAsia"/>
                      <w:szCs w:val="21"/>
                    </w:rPr>
                    <w:t>98%</w:t>
                  </w:r>
                </w:p>
              </w:tc>
              <w:tc>
                <w:tcPr>
                  <w:tcW w:w="3136" w:type="dxa"/>
                  <w:shd w:val="clear" w:color="auto" w:fill="auto"/>
                  <w:vAlign w:val="center"/>
                </w:tcPr>
                <w:p w:rsidR="00B7509B" w:rsidRDefault="00816E2A" w:rsidP="001C0D06">
                  <w:pPr>
                    <w:shd w:val="clear" w:color="auto" w:fill="C7D9F1" w:themeFill="text2" w:themeFillTint="32"/>
                    <w:rPr>
                      <w:rFonts w:ascii="宋体" w:hAnsi="宋体"/>
                    </w:rPr>
                  </w:pPr>
                  <w:r>
                    <w:rPr>
                      <w:rFonts w:hint="eastAsia"/>
                      <w:szCs w:val="21"/>
                    </w:rPr>
                    <w:t>项目服务</w:t>
                  </w:r>
                  <w:r w:rsidR="00B7509B" w:rsidRPr="00207544">
                    <w:rPr>
                      <w:rFonts w:hint="eastAsia"/>
                      <w:szCs w:val="21"/>
                    </w:rPr>
                    <w:t>交付及时次数</w:t>
                  </w:r>
                  <w:r w:rsidR="00B7509B" w:rsidRPr="00207544">
                    <w:rPr>
                      <w:rFonts w:hint="eastAsia"/>
                      <w:szCs w:val="21"/>
                    </w:rPr>
                    <w:t>/</w:t>
                  </w:r>
                  <w:r>
                    <w:rPr>
                      <w:rFonts w:hint="eastAsia"/>
                      <w:szCs w:val="21"/>
                    </w:rPr>
                    <w:t>项目服务</w:t>
                  </w:r>
                  <w:r w:rsidR="00B7509B" w:rsidRPr="00207544">
                    <w:rPr>
                      <w:rFonts w:hint="eastAsia"/>
                      <w:szCs w:val="21"/>
                    </w:rPr>
                    <w:t>交付次数</w:t>
                  </w:r>
                  <w:r w:rsidR="00B7509B" w:rsidRPr="00207544">
                    <w:rPr>
                      <w:rFonts w:hint="eastAsia"/>
                      <w:szCs w:val="21"/>
                    </w:rPr>
                    <w:t>*100%</w:t>
                  </w:r>
                </w:p>
              </w:tc>
              <w:tc>
                <w:tcPr>
                  <w:tcW w:w="1350" w:type="dxa"/>
                  <w:shd w:val="clear" w:color="auto" w:fill="auto"/>
                  <w:vAlign w:val="center"/>
                </w:tcPr>
                <w:p w:rsidR="00B7509B" w:rsidRDefault="00B7509B" w:rsidP="001C0D06">
                  <w:pPr>
                    <w:shd w:val="clear" w:color="auto" w:fill="C7D9F1" w:themeFill="text2" w:themeFillTint="32"/>
                    <w:rPr>
                      <w:rFonts w:ascii="宋体" w:hAnsi="宋体"/>
                    </w:rPr>
                  </w:pPr>
                  <w:r>
                    <w:rPr>
                      <w:rFonts w:ascii="宋体" w:hAnsi="宋体"/>
                    </w:rPr>
                    <w:t>各部门</w:t>
                  </w:r>
                </w:p>
              </w:tc>
              <w:tc>
                <w:tcPr>
                  <w:tcW w:w="1774" w:type="dxa"/>
                  <w:shd w:val="clear" w:color="auto" w:fill="auto"/>
                  <w:vAlign w:val="center"/>
                </w:tcPr>
                <w:p w:rsidR="00B7509B" w:rsidRDefault="00B7509B" w:rsidP="001C0D06">
                  <w:pPr>
                    <w:shd w:val="clear" w:color="auto" w:fill="C7D9F1" w:themeFill="text2" w:themeFillTint="32"/>
                    <w:jc w:val="center"/>
                    <w:rPr>
                      <w:rFonts w:ascii="宋体" w:hAnsi="宋体"/>
                    </w:rPr>
                  </w:pPr>
                  <w:r>
                    <w:rPr>
                      <w:rFonts w:ascii="宋体" w:hAnsi="宋体" w:hint="eastAsia"/>
                      <w:lang w:val="en-GB"/>
                    </w:rPr>
                    <w:t>100%</w:t>
                  </w:r>
                </w:p>
              </w:tc>
            </w:tr>
            <w:tr w:rsidR="00B7509B" w:rsidTr="001C0D06">
              <w:tc>
                <w:tcPr>
                  <w:tcW w:w="2191" w:type="dxa"/>
                  <w:shd w:val="clear" w:color="auto" w:fill="auto"/>
                </w:tcPr>
                <w:p w:rsidR="00B7509B" w:rsidRDefault="00816E2A" w:rsidP="001C0D06">
                  <w:pPr>
                    <w:shd w:val="clear" w:color="auto" w:fill="C7D9F1" w:themeFill="text2" w:themeFillTint="32"/>
                  </w:pPr>
                  <w:r w:rsidRPr="00D41DD1">
                    <w:rPr>
                      <w:rFonts w:asciiTheme="minorHAnsi" w:eastAsiaTheme="minorEastAsia" w:hAnsiTheme="minorHAnsi" w:hint="eastAsia"/>
                      <w:szCs w:val="21"/>
                    </w:rPr>
                    <w:t>顾客满意率</w:t>
                  </w:r>
                  <w:r w:rsidRPr="00D41DD1">
                    <w:rPr>
                      <w:rFonts w:asciiTheme="minorHAnsi" w:eastAsiaTheme="minorEastAsia" w:hAnsiTheme="minorHAnsi" w:hint="eastAsia"/>
                      <w:szCs w:val="21"/>
                    </w:rPr>
                    <w:t>95%</w:t>
                  </w:r>
                  <w:r w:rsidRPr="00D41DD1">
                    <w:rPr>
                      <w:rFonts w:asciiTheme="minorHAnsi" w:eastAsiaTheme="minorEastAsia" w:hAnsiTheme="minorHAnsi" w:hint="eastAsia"/>
                      <w:szCs w:val="21"/>
                    </w:rPr>
                    <w:t>以上</w:t>
                  </w:r>
                </w:p>
              </w:tc>
              <w:tc>
                <w:tcPr>
                  <w:tcW w:w="3136" w:type="dxa"/>
                  <w:shd w:val="clear" w:color="auto" w:fill="auto"/>
                  <w:vAlign w:val="center"/>
                </w:tcPr>
                <w:p w:rsidR="00B7509B" w:rsidRDefault="00B7509B" w:rsidP="001C0D06">
                  <w:pPr>
                    <w:shd w:val="clear" w:color="auto" w:fill="C7D9F1" w:themeFill="text2" w:themeFillTint="32"/>
                    <w:rPr>
                      <w:rFonts w:ascii="宋体" w:hAnsi="宋体"/>
                    </w:rPr>
                  </w:pPr>
                  <w:r w:rsidRPr="00207544">
                    <w:rPr>
                      <w:rFonts w:hint="eastAsia"/>
                      <w:szCs w:val="21"/>
                    </w:rPr>
                    <w:t>满意度调查分数</w:t>
                  </w:r>
                  <w:r w:rsidRPr="00207544">
                    <w:rPr>
                      <w:rFonts w:hint="eastAsia"/>
                      <w:szCs w:val="21"/>
                    </w:rPr>
                    <w:t>/</w:t>
                  </w:r>
                  <w:r w:rsidRPr="00207544">
                    <w:rPr>
                      <w:rFonts w:hint="eastAsia"/>
                      <w:szCs w:val="21"/>
                    </w:rPr>
                    <w:t>总分数</w:t>
                  </w:r>
                  <w:r w:rsidRPr="00207544">
                    <w:rPr>
                      <w:rFonts w:hint="eastAsia"/>
                      <w:szCs w:val="21"/>
                    </w:rPr>
                    <w:t>*100%</w:t>
                  </w:r>
                </w:p>
              </w:tc>
              <w:tc>
                <w:tcPr>
                  <w:tcW w:w="1350" w:type="dxa"/>
                  <w:shd w:val="clear" w:color="auto" w:fill="auto"/>
                  <w:vAlign w:val="center"/>
                </w:tcPr>
                <w:p w:rsidR="00B7509B" w:rsidRDefault="00B7509B" w:rsidP="001C0D06">
                  <w:pPr>
                    <w:shd w:val="clear" w:color="auto" w:fill="C7D9F1" w:themeFill="text2" w:themeFillTint="32"/>
                    <w:rPr>
                      <w:rFonts w:ascii="宋体" w:hAnsi="宋体"/>
                    </w:rPr>
                  </w:pPr>
                  <w:r>
                    <w:rPr>
                      <w:rFonts w:ascii="宋体" w:hAnsi="宋体"/>
                    </w:rPr>
                    <w:t>各部门</w:t>
                  </w:r>
                </w:p>
              </w:tc>
              <w:tc>
                <w:tcPr>
                  <w:tcW w:w="1774" w:type="dxa"/>
                  <w:shd w:val="clear" w:color="auto" w:fill="auto"/>
                  <w:vAlign w:val="center"/>
                </w:tcPr>
                <w:p w:rsidR="00B7509B" w:rsidRDefault="00B7509B" w:rsidP="00816E2A">
                  <w:pPr>
                    <w:shd w:val="clear" w:color="auto" w:fill="C7D9F1" w:themeFill="text2" w:themeFillTint="32"/>
                    <w:jc w:val="center"/>
                    <w:rPr>
                      <w:rFonts w:ascii="宋体" w:hAnsi="宋体"/>
                    </w:rPr>
                  </w:pPr>
                  <w:r>
                    <w:rPr>
                      <w:rFonts w:ascii="宋体" w:hAnsi="宋体" w:hint="eastAsia"/>
                    </w:rPr>
                    <w:t>9</w:t>
                  </w:r>
                  <w:r w:rsidR="00816E2A">
                    <w:rPr>
                      <w:rFonts w:ascii="宋体" w:hAnsi="宋体" w:hint="eastAsia"/>
                    </w:rPr>
                    <w:t>8</w:t>
                  </w:r>
                  <w:r>
                    <w:rPr>
                      <w:rFonts w:ascii="宋体" w:hAnsi="宋体" w:hint="eastAsia"/>
                    </w:rPr>
                    <w:t>%</w:t>
                  </w:r>
                </w:p>
              </w:tc>
            </w:tr>
          </w:tbl>
          <w:p w:rsidR="00B7509B" w:rsidRDefault="00B7509B" w:rsidP="001C0D06">
            <w:pPr>
              <w:shd w:val="clear" w:color="auto" w:fill="C7D9F1" w:themeFill="text2" w:themeFillTint="32"/>
            </w:pPr>
            <w:r>
              <w:rPr>
                <w:rFonts w:ascii="宋体" w:hAnsi="宋体" w:hint="eastAsia"/>
                <w:b/>
                <w:bCs/>
                <w:sz w:val="20"/>
              </w:rPr>
              <w:t>■</w:t>
            </w:r>
            <w:r>
              <w:rPr>
                <w:rFonts w:hint="eastAsia"/>
              </w:rPr>
              <w:t>目标已实现</w:t>
            </w:r>
          </w:p>
          <w:p w:rsidR="00B7509B" w:rsidRDefault="00B7509B" w:rsidP="001C0D0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组织对相关管理体系进行变更时，变更应按所策划的方式实施；审核周期内的重大变更有：</w:t>
            </w:r>
          </w:p>
          <w:p w:rsidR="00B7509B" w:rsidRDefault="00B7509B" w:rsidP="001C0D06">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B7509B" w:rsidRDefault="00B7509B" w:rsidP="001C0D06">
            <w:pPr>
              <w:shd w:val="clear" w:color="auto" w:fill="C7D9F1" w:themeFill="text2" w:themeFillTint="32"/>
              <w:spacing w:before="40" w:after="40"/>
            </w:pPr>
            <w:r>
              <w:rPr>
                <w:rFonts w:hint="eastAsia"/>
              </w:rPr>
              <w:t>□主要设备设施□主要检测设备□其他</w:t>
            </w:r>
          </w:p>
          <w:p w:rsidR="00B7509B" w:rsidRDefault="00B7509B" w:rsidP="001C0D0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7509B" w:rsidTr="001C0D06">
        <w:trPr>
          <w:trHeight w:val="882"/>
        </w:trPr>
        <w:tc>
          <w:tcPr>
            <w:tcW w:w="1214" w:type="dxa"/>
            <w:vMerge w:val="restart"/>
            <w:shd w:val="clear" w:color="auto" w:fill="C7D9F1" w:themeFill="text2" w:themeFillTint="32"/>
          </w:tcPr>
          <w:p w:rsidR="00B7509B" w:rsidRDefault="00B7509B" w:rsidP="001C0D06">
            <w:pPr>
              <w:shd w:val="clear" w:color="auto" w:fill="C7D9F1" w:themeFill="text2" w:themeFillTint="32"/>
            </w:pPr>
            <w:r>
              <w:rPr>
                <w:rFonts w:hint="eastAsia"/>
              </w:rPr>
              <w:t>支持</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组织的资源状况：</w:t>
            </w:r>
          </w:p>
          <w:p w:rsidR="00B7509B" w:rsidRDefault="00B7509B" w:rsidP="001C0D06">
            <w:pPr>
              <w:shd w:val="clear" w:color="auto" w:fill="C7D9F1" w:themeFill="text2" w:themeFillTint="32"/>
            </w:pPr>
            <w:r>
              <w:rPr>
                <w:rFonts w:ascii="宋体" w:hAnsi="宋体" w:hint="eastAsia"/>
                <w:b/>
                <w:bCs/>
                <w:sz w:val="20"/>
              </w:rPr>
              <w:t>■</w:t>
            </w:r>
            <w:r>
              <w:rPr>
                <w:rFonts w:hint="eastAsia"/>
              </w:rPr>
              <w:t>组织</w:t>
            </w:r>
            <w:r>
              <w:t>现有内部资源的能力</w:t>
            </w:r>
            <w:r>
              <w:rPr>
                <w:rFonts w:hint="eastAsia"/>
              </w:rPr>
              <w:t>可满足质量管理体系运行；</w:t>
            </w:r>
          </w:p>
          <w:p w:rsidR="00B7509B" w:rsidRDefault="00B7509B" w:rsidP="001C0D0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B7509B" w:rsidRDefault="00B7509B" w:rsidP="001C0D0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B7509B" w:rsidTr="001C0D06">
        <w:trPr>
          <w:trHeight w:val="882"/>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7509B" w:rsidRDefault="00B7509B" w:rsidP="001C0D06">
            <w:pPr>
              <w:shd w:val="clear" w:color="auto" w:fill="C7D9F1" w:themeFill="text2" w:themeFillTint="32"/>
            </w:pPr>
            <w:r>
              <w:rPr>
                <w:rFonts w:ascii="宋体" w:hAnsi="宋体" w:hint="eastAsia"/>
                <w:b/>
                <w:bCs/>
                <w:sz w:val="20"/>
              </w:rPr>
              <w:t>■</w:t>
            </w:r>
            <w:r>
              <w:rPr>
                <w:rFonts w:hint="eastAsia"/>
              </w:rPr>
              <w:t>组织</w:t>
            </w:r>
            <w:r>
              <w:t>现有</w:t>
            </w:r>
            <w:r>
              <w:rPr>
                <w:rFonts w:hint="eastAsia"/>
              </w:rPr>
              <w:t>人力</w:t>
            </w:r>
            <w:r>
              <w:t>资源的能力</w:t>
            </w:r>
            <w:r>
              <w:rPr>
                <w:rFonts w:hint="eastAsia"/>
              </w:rPr>
              <w:t>可满足质量管理体系运行；</w:t>
            </w:r>
          </w:p>
          <w:p w:rsidR="00B7509B" w:rsidRDefault="00B7509B" w:rsidP="001C0D0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B7509B" w:rsidRDefault="00B7509B" w:rsidP="001C0D0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B7509B" w:rsidTr="001C0D06">
        <w:trPr>
          <w:trHeight w:val="882"/>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组织应确定、提供并维护所需的基础设施情况：</w:t>
            </w:r>
          </w:p>
          <w:p w:rsidR="00B7509B" w:rsidRDefault="00B7509B" w:rsidP="001C0D06">
            <w:pPr>
              <w:shd w:val="clear" w:color="auto" w:fill="C7D9F1" w:themeFill="text2" w:themeFillTint="32"/>
            </w:pPr>
            <w:r>
              <w:rPr>
                <w:rFonts w:hint="eastAsia"/>
              </w:rPr>
              <w:t>建筑面积</w:t>
            </w:r>
            <w:r>
              <w:rPr>
                <w:rFonts w:hint="eastAsia"/>
              </w:rPr>
              <w:t>150</w:t>
            </w:r>
            <w:r>
              <w:rPr>
                <w:rFonts w:hint="eastAsia"/>
              </w:rPr>
              <w:t>平方米；生产车间</w:t>
            </w:r>
            <w:r>
              <w:rPr>
                <w:rFonts w:hint="eastAsia"/>
              </w:rPr>
              <w:t>0</w:t>
            </w:r>
            <w:r>
              <w:rPr>
                <w:rFonts w:hint="eastAsia"/>
              </w:rPr>
              <w:t>个；库房</w:t>
            </w:r>
            <w:r w:rsidR="00816E2A">
              <w:rPr>
                <w:rFonts w:hint="eastAsia"/>
              </w:rPr>
              <w:t>0</w:t>
            </w:r>
            <w:r>
              <w:rPr>
                <w:rFonts w:hint="eastAsia"/>
              </w:rPr>
              <w:t>个；实验室</w:t>
            </w:r>
            <w:r>
              <w:rPr>
                <w:rFonts w:hint="eastAsia"/>
              </w:rPr>
              <w:t>0</w:t>
            </w:r>
            <w:r>
              <w:rPr>
                <w:rFonts w:hint="eastAsia"/>
              </w:rPr>
              <w:t>个；</w:t>
            </w:r>
          </w:p>
          <w:p w:rsidR="00B7509B" w:rsidRDefault="00B7509B" w:rsidP="001C0D06">
            <w:pPr>
              <w:shd w:val="clear" w:color="auto" w:fill="C7D9F1" w:themeFill="text2" w:themeFillTint="32"/>
              <w:rPr>
                <w:u w:val="single"/>
              </w:rPr>
            </w:pPr>
            <w:r>
              <w:rPr>
                <w:rFonts w:hint="eastAsia"/>
              </w:rPr>
              <w:t>主要生产设备有：</w:t>
            </w:r>
            <w:r>
              <w:rPr>
                <w:rFonts w:hint="eastAsia"/>
                <w:u w:val="single"/>
              </w:rPr>
              <w:t>电脑、打印机、网络等</w:t>
            </w:r>
          </w:p>
          <w:p w:rsidR="00B7509B" w:rsidRDefault="00B7509B" w:rsidP="001C0D06">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B7509B" w:rsidRDefault="00B7509B" w:rsidP="001C0D0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B7509B" w:rsidRDefault="00B7509B" w:rsidP="001C0D06">
            <w:pPr>
              <w:shd w:val="clear" w:color="auto" w:fill="C7D9F1" w:themeFill="text2" w:themeFillTint="32"/>
            </w:pPr>
            <w:r>
              <w:rPr>
                <w:rFonts w:ascii="宋体" w:hAnsi="宋体" w:hint="eastAsia"/>
                <w:b/>
                <w:bCs/>
                <w:sz w:val="20"/>
              </w:rPr>
              <w:t>■</w:t>
            </w:r>
            <w:r>
              <w:rPr>
                <w:rFonts w:hint="eastAsia"/>
              </w:rPr>
              <w:t>组织</w:t>
            </w:r>
            <w:r>
              <w:t>现有</w:t>
            </w:r>
            <w:r>
              <w:rPr>
                <w:rFonts w:hint="eastAsia"/>
              </w:rPr>
              <w:t>基础设施可满足质量管理体系运行；</w:t>
            </w:r>
          </w:p>
          <w:p w:rsidR="00B7509B" w:rsidRDefault="00B7509B" w:rsidP="001C0D06">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B7509B" w:rsidRDefault="00B7509B" w:rsidP="001C0D0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B7509B" w:rsidTr="001C0D06">
        <w:trPr>
          <w:trHeight w:val="882"/>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t>组织应确定、提供并维护所需的人为因素与物理因素环境，以运行过程并获得合格产品和服务。</w:t>
            </w:r>
          </w:p>
          <w:p w:rsidR="00B7509B" w:rsidRDefault="00B7509B" w:rsidP="001C0D06">
            <w:pPr>
              <w:shd w:val="clear" w:color="auto" w:fill="C7D9F1" w:themeFill="text2" w:themeFillTint="32"/>
            </w:pPr>
            <w:r>
              <w:rPr>
                <w:rFonts w:ascii="宋体" w:hAnsi="宋体" w:hint="eastAsia"/>
                <w:b/>
                <w:bCs/>
                <w:sz w:val="20"/>
              </w:rPr>
              <w:t>■</w:t>
            </w:r>
            <w:r>
              <w:rPr>
                <w:rFonts w:hint="eastAsia"/>
              </w:rPr>
              <w:t>组织</w:t>
            </w:r>
            <w:r>
              <w:t>现有</w:t>
            </w:r>
            <w:r>
              <w:rPr>
                <w:rFonts w:hint="eastAsia"/>
              </w:rPr>
              <w:t>运行环境可满足质量管理体系运行；</w:t>
            </w:r>
          </w:p>
          <w:p w:rsidR="00B7509B" w:rsidRDefault="00B7509B" w:rsidP="001C0D06">
            <w:pPr>
              <w:shd w:val="clear" w:color="auto" w:fill="C7D9F1" w:themeFill="text2" w:themeFillTint="32"/>
            </w:pPr>
            <w:r>
              <w:rPr>
                <w:rFonts w:hint="eastAsia"/>
              </w:rPr>
              <w:t>□组织</w:t>
            </w:r>
            <w:r>
              <w:t>现有</w:t>
            </w:r>
            <w:r>
              <w:rPr>
                <w:rFonts w:hint="eastAsia"/>
              </w:rPr>
              <w:t>运行环境可基本满足质量管理体系运行，说明：</w:t>
            </w:r>
          </w:p>
          <w:p w:rsidR="00B7509B" w:rsidRDefault="00B7509B" w:rsidP="001C0D06">
            <w:pPr>
              <w:shd w:val="clear" w:color="auto" w:fill="C7D9F1" w:themeFill="text2" w:themeFillTint="32"/>
            </w:pPr>
            <w:r>
              <w:rPr>
                <w:rFonts w:hint="eastAsia"/>
              </w:rPr>
              <w:t>□组织</w:t>
            </w:r>
            <w:r>
              <w:t>现有</w:t>
            </w:r>
            <w:r>
              <w:rPr>
                <w:rFonts w:hint="eastAsia"/>
              </w:rPr>
              <w:t>运行环境完全不能满足质量管理体系运行，说明：</w:t>
            </w:r>
          </w:p>
        </w:tc>
      </w:tr>
      <w:tr w:rsidR="00B7509B" w:rsidTr="001C0D06">
        <w:trPr>
          <w:trHeight w:val="882"/>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ascii="宋体" w:hAnsi="宋体" w:hint="eastAsia"/>
                <w:b/>
                <w:bCs/>
                <w:sz w:val="20"/>
              </w:rPr>
              <w:t>■</w:t>
            </w:r>
            <w:r>
              <w:rPr>
                <w:rFonts w:hint="eastAsia"/>
              </w:rPr>
              <w:t>服务流程检查表</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B7509B" w:rsidRDefault="00B7509B" w:rsidP="001C0D06">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B7509B" w:rsidRDefault="00B7509B" w:rsidP="001C0D06">
            <w:pPr>
              <w:shd w:val="clear" w:color="auto" w:fill="C7D9F1" w:themeFill="text2" w:themeFillTint="32"/>
              <w:rPr>
                <w:u w:val="single"/>
              </w:rPr>
            </w:pPr>
            <w:r>
              <w:rPr>
                <w:rFonts w:hint="eastAsia"/>
              </w:rPr>
              <w:lastRenderedPageBreak/>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B7509B" w:rsidTr="001C0D06">
        <w:trPr>
          <w:trHeight w:val="882"/>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t>组织</w:t>
            </w:r>
            <w:r>
              <w:rPr>
                <w:rFonts w:hint="eastAsia"/>
              </w:rPr>
              <w:t>已</w:t>
            </w:r>
            <w:r>
              <w:t>确定所需的知识，以运行过程并获得合格产品和服务</w:t>
            </w:r>
          </w:p>
          <w:p w:rsidR="00B7509B" w:rsidRDefault="00B7509B" w:rsidP="001C0D06">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ascii="宋体" w:hAnsi="宋体" w:hint="eastAsia"/>
                <w:b/>
                <w:bCs/>
                <w:sz w:val="20"/>
              </w:rPr>
              <w:t>■</w:t>
            </w:r>
            <w:r>
              <w:rPr>
                <w:rFonts w:hint="eastAsia"/>
              </w:rPr>
              <w:t>服务经验</w:t>
            </w:r>
            <w:r>
              <w:rPr>
                <w:rFonts w:ascii="Wingdings" w:hAnsi="Wingdings"/>
              </w:rPr>
              <w:t></w:t>
            </w:r>
            <w:r>
              <w:rPr>
                <w:rFonts w:hint="eastAsia"/>
              </w:rPr>
              <w:t>管理软件</w:t>
            </w:r>
            <w:r>
              <w:rPr>
                <w:rFonts w:ascii="宋体" w:hAnsi="宋体" w:hint="eastAsia"/>
                <w:b/>
                <w:bCs/>
                <w:sz w:val="20"/>
              </w:rPr>
              <w:t>■</w:t>
            </w:r>
            <w:r>
              <w:rPr>
                <w:rFonts w:hint="eastAsia"/>
              </w:rPr>
              <w:t>市场预测</w:t>
            </w:r>
            <w:r>
              <w:rPr>
                <w:rFonts w:ascii="Wingdings" w:hAnsi="Wingdings"/>
              </w:rPr>
              <w:t></w:t>
            </w:r>
            <w:r>
              <w:rPr>
                <w:rFonts w:hint="eastAsia"/>
              </w:rPr>
              <w:t>企业标准</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外部知识</w:t>
            </w:r>
            <w:r>
              <w:rPr>
                <w:rFonts w:hint="eastAsia"/>
              </w:rPr>
              <w:t xml:space="preserve">: </w:t>
            </w:r>
            <w:r>
              <w:rPr>
                <w:rFonts w:ascii="宋体" w:hAnsi="宋体" w:hint="eastAsia"/>
                <w:b/>
                <w:bCs/>
                <w:sz w:val="20"/>
              </w:rPr>
              <w:t>■</w:t>
            </w:r>
            <w:r>
              <w:rPr>
                <w:rFonts w:hint="eastAsia"/>
              </w:rPr>
              <w:t>顾客提供资料</w:t>
            </w:r>
            <w:r>
              <w:rPr>
                <w:rFonts w:ascii="宋体" w:hAnsi="宋体" w:hint="eastAsia"/>
                <w:b/>
                <w:bCs/>
                <w:sz w:val="20"/>
              </w:rPr>
              <w:t>■</w:t>
            </w:r>
            <w:r>
              <w:rPr>
                <w:rFonts w:hint="eastAsia"/>
              </w:rPr>
              <w:t>产品标准</w:t>
            </w:r>
            <w:r>
              <w:rPr>
                <w:rFonts w:ascii="宋体" w:hAnsi="宋体" w:hint="eastAsia"/>
                <w:b/>
                <w:bCs/>
                <w:sz w:val="20"/>
              </w:rPr>
              <w:t>■</w:t>
            </w:r>
            <w:r>
              <w:rPr>
                <w:rFonts w:hint="eastAsia"/>
              </w:rPr>
              <w:t>学术交流信息</w:t>
            </w:r>
            <w:r>
              <w:rPr>
                <w:rFonts w:ascii="宋体" w:hAnsi="宋体" w:hint="eastAsia"/>
                <w:b/>
                <w:bCs/>
                <w:sz w:val="20"/>
              </w:rPr>
              <w:t>■</w:t>
            </w:r>
            <w:r>
              <w:rPr>
                <w:rFonts w:hint="eastAsia"/>
              </w:rPr>
              <w:t>专业会议信息</w:t>
            </w:r>
            <w:r>
              <w:rPr>
                <w:rFonts w:ascii="Wingdings" w:hAnsi="Wingdings"/>
              </w:rPr>
              <w:t></w:t>
            </w:r>
            <w:r>
              <w:rPr>
                <w:rFonts w:hint="eastAsia"/>
              </w:rPr>
              <w:t>其他</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组织已确定在其控制的工作人员所需具备的能力，并采取措施以获得所需的能力，并评价措施的有效性；</w:t>
            </w:r>
          </w:p>
          <w:p w:rsidR="00B7509B" w:rsidRDefault="00B7509B" w:rsidP="001C0D06">
            <w:pPr>
              <w:shd w:val="clear" w:color="auto" w:fill="C7D9F1" w:themeFill="text2" w:themeFillTint="32"/>
            </w:pPr>
            <w:r>
              <w:rPr>
                <w:rFonts w:hint="eastAsia"/>
              </w:rPr>
              <w:t>通过</w:t>
            </w:r>
            <w:r>
              <w:rPr>
                <w:rFonts w:ascii="宋体" w:hAnsi="宋体" w:hint="eastAsia"/>
                <w:b/>
                <w:bCs/>
                <w:sz w:val="20"/>
              </w:rPr>
              <w:t>■</w:t>
            </w:r>
            <w:r>
              <w:rPr>
                <w:rFonts w:hint="eastAsia"/>
              </w:rPr>
              <w:t>招聘</w:t>
            </w:r>
            <w:r>
              <w:rPr>
                <w:rFonts w:ascii="宋体" w:hAnsi="宋体" w:hint="eastAsia"/>
                <w:b/>
                <w:bCs/>
                <w:sz w:val="20"/>
              </w:rPr>
              <w:t>■</w:t>
            </w:r>
            <w:r>
              <w:rPr>
                <w:rFonts w:hint="eastAsia"/>
              </w:rPr>
              <w:t>换岗</w:t>
            </w:r>
            <w:r>
              <w:rPr>
                <w:rFonts w:ascii="宋体" w:hAnsi="宋体" w:hint="eastAsia"/>
                <w:b/>
                <w:bCs/>
                <w:sz w:val="20"/>
              </w:rPr>
              <w:t>■</w:t>
            </w:r>
            <w:r>
              <w:rPr>
                <w:rFonts w:hint="eastAsia"/>
              </w:rPr>
              <w:t>培训</w:t>
            </w:r>
            <w:r>
              <w:rPr>
                <w:rFonts w:ascii="宋体" w:hAnsi="宋体" w:hint="eastAsia"/>
                <w:b/>
                <w:bCs/>
                <w:sz w:val="20"/>
              </w:rPr>
              <w:t>■</w:t>
            </w:r>
            <w:r>
              <w:rPr>
                <w:rFonts w:hint="eastAsia"/>
              </w:rPr>
              <w:t>考核</w:t>
            </w:r>
            <w:r>
              <w:rPr>
                <w:rFonts w:ascii="宋体" w:hAnsi="宋体" w:hint="eastAsia"/>
                <w:b/>
                <w:bCs/>
                <w:sz w:val="20"/>
              </w:rPr>
              <w:t>■</w:t>
            </w:r>
            <w:r>
              <w:rPr>
                <w:rFonts w:hint="eastAsia"/>
              </w:rPr>
              <w:t>辅导</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对国家规定持证上岗的人员资质进行了有效的管理。</w:t>
            </w:r>
          </w:p>
          <w:p w:rsidR="00B7509B" w:rsidRDefault="00B7509B" w:rsidP="001C0D06">
            <w:pPr>
              <w:shd w:val="clear" w:color="auto" w:fill="C7D9F1" w:themeFill="text2"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7509B" w:rsidRDefault="00B7509B" w:rsidP="001C0D06">
            <w:pPr>
              <w:shd w:val="clear" w:color="auto" w:fill="C7D9F1" w:themeFill="text2" w:themeFillTint="32"/>
            </w:pPr>
            <w:r>
              <w:rPr>
                <w:rFonts w:hint="eastAsia"/>
              </w:rPr>
              <w:t>通过</w:t>
            </w:r>
            <w:r>
              <w:rPr>
                <w:rFonts w:ascii="宋体" w:hAnsi="宋体" w:hint="eastAsia"/>
                <w:b/>
                <w:bCs/>
                <w:sz w:val="20"/>
              </w:rPr>
              <w:t>■</w:t>
            </w:r>
            <w:r>
              <w:rPr>
                <w:rFonts w:hint="eastAsia"/>
              </w:rPr>
              <w:t>会议传达</w:t>
            </w:r>
            <w:r>
              <w:rPr>
                <w:rFonts w:ascii="Wingdings" w:hAnsi="Wingdings"/>
              </w:rPr>
              <w:t></w:t>
            </w:r>
            <w:r>
              <w:rPr>
                <w:rFonts w:hint="eastAsia"/>
              </w:rPr>
              <w:t>标语</w:t>
            </w:r>
            <w:r>
              <w:rPr>
                <w:rFonts w:ascii="宋体" w:hAnsi="宋体" w:hint="eastAsia"/>
                <w:b/>
                <w:bCs/>
                <w:sz w:val="20"/>
              </w:rPr>
              <w:t>■</w:t>
            </w:r>
            <w:r>
              <w:rPr>
                <w:rFonts w:hint="eastAsia"/>
              </w:rPr>
              <w:t>培训</w:t>
            </w:r>
            <w:r>
              <w:rPr>
                <w:rFonts w:ascii="Wingdings" w:hAnsi="Wingdings"/>
              </w:rPr>
              <w:t></w:t>
            </w:r>
            <w:r>
              <w:rPr>
                <w:rFonts w:hint="eastAsia"/>
              </w:rPr>
              <w:t>看板</w:t>
            </w:r>
            <w:r>
              <w:rPr>
                <w:rFonts w:ascii="宋体" w:hAnsi="宋体" w:hint="eastAsia"/>
                <w:b/>
                <w:bCs/>
                <w:sz w:val="20"/>
              </w:rPr>
              <w:t>■</w:t>
            </w:r>
            <w:r>
              <w:rPr>
                <w:rFonts w:hint="eastAsia"/>
              </w:rPr>
              <w:t>局域网</w:t>
            </w:r>
            <w:r>
              <w:rPr>
                <w:rFonts w:ascii="Wingdings" w:hAnsi="Wingdings"/>
              </w:rPr>
              <w:t></w:t>
            </w:r>
            <w:r>
              <w:rPr>
                <w:rFonts w:hint="eastAsia"/>
              </w:rPr>
              <w:t>其他</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组织已确定与质量管理体系相关的内部和外部沟通。</w:t>
            </w:r>
          </w:p>
          <w:p w:rsidR="00B7509B" w:rsidRDefault="00B7509B" w:rsidP="001C0D06">
            <w:pPr>
              <w:shd w:val="clear" w:color="auto" w:fill="C7D9F1" w:themeFill="text2" w:themeFillTint="32"/>
            </w:pPr>
            <w:r>
              <w:rPr>
                <w:rFonts w:hint="eastAsia"/>
              </w:rPr>
              <w:t>内部沟通方式：</w:t>
            </w:r>
            <w:r>
              <w:rPr>
                <w:rFonts w:ascii="宋体" w:hAnsi="宋体" w:hint="eastAsia"/>
                <w:b/>
                <w:bCs/>
                <w:sz w:val="20"/>
              </w:rPr>
              <w:t>■</w:t>
            </w:r>
            <w:r>
              <w:rPr>
                <w:rFonts w:hint="eastAsia"/>
              </w:rPr>
              <w:t>文件发放</w:t>
            </w:r>
            <w:r>
              <w:rPr>
                <w:rFonts w:ascii="宋体" w:hAnsi="宋体" w:hint="eastAsia"/>
                <w:b/>
                <w:bCs/>
                <w:sz w:val="20"/>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外部沟通方式：</w:t>
            </w:r>
            <w:r>
              <w:rPr>
                <w:rFonts w:ascii="宋体" w:hAnsi="宋体" w:hint="eastAsia"/>
                <w:b/>
                <w:bCs/>
                <w:sz w:val="20"/>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宋体" w:hAnsi="宋体" w:hint="eastAsia"/>
                <w:b/>
                <w:bCs/>
                <w:sz w:val="20"/>
              </w:rPr>
              <w:t>■</w:t>
            </w:r>
            <w:r>
              <w:rPr>
                <w:rFonts w:hint="eastAsia"/>
              </w:rPr>
              <w:t>体系文件受控</w:t>
            </w:r>
            <w:r>
              <w:rPr>
                <w:rFonts w:ascii="Wingdings" w:hAnsi="Wingdings"/>
              </w:rPr>
              <w:t></w:t>
            </w:r>
            <w:r>
              <w:rPr>
                <w:rFonts w:hint="eastAsia"/>
              </w:rPr>
              <w:t>体系文件基本受控，存在问题：</w:t>
            </w:r>
          </w:p>
          <w:p w:rsidR="00B7509B" w:rsidRDefault="00B7509B" w:rsidP="001C0D06">
            <w:pPr>
              <w:shd w:val="clear" w:color="auto" w:fill="C7D9F1" w:themeFill="text2" w:themeFillTint="32"/>
            </w:pPr>
            <w:r>
              <w:rPr>
                <w:rFonts w:hint="eastAsia"/>
              </w:rPr>
              <w:t>对质量相关的外来文件（法律法规、产品标准）进行了识别和贯彻。</w:t>
            </w:r>
          </w:p>
          <w:p w:rsidR="00B7509B" w:rsidRDefault="00B7509B" w:rsidP="001C0D06">
            <w:pPr>
              <w:shd w:val="clear" w:color="auto" w:fill="C7D9F1" w:themeFill="text2" w:themeFillTint="32"/>
            </w:pPr>
            <w:r>
              <w:rPr>
                <w:rFonts w:ascii="宋体" w:hAnsi="宋体" w:hint="eastAsia"/>
                <w:b/>
                <w:bCs/>
                <w:sz w:val="20"/>
              </w:rPr>
              <w:t>■</w:t>
            </w:r>
            <w:r>
              <w:rPr>
                <w:rFonts w:hint="eastAsia"/>
              </w:rPr>
              <w:t>法律法规获取充分，□法律法规获取有遗漏，缺少：</w:t>
            </w:r>
          </w:p>
          <w:p w:rsidR="00B7509B" w:rsidRDefault="00B7509B" w:rsidP="001C0D06">
            <w:pPr>
              <w:shd w:val="clear" w:color="auto" w:fill="C7D9F1" w:themeFill="text2" w:themeFillTint="32"/>
            </w:pPr>
          </w:p>
          <w:p w:rsidR="00B7509B" w:rsidRDefault="00B7509B" w:rsidP="001C0D0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7509B" w:rsidRDefault="00B7509B" w:rsidP="001C0D0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7509B" w:rsidTr="001C0D06">
        <w:trPr>
          <w:trHeight w:val="355"/>
        </w:trPr>
        <w:tc>
          <w:tcPr>
            <w:tcW w:w="1214" w:type="dxa"/>
            <w:vMerge w:val="restart"/>
            <w:shd w:val="clear" w:color="auto" w:fill="C7D9F1" w:themeFill="text2" w:themeFillTint="32"/>
          </w:tcPr>
          <w:p w:rsidR="00B7509B" w:rsidRDefault="00B7509B" w:rsidP="001C0D06">
            <w:pPr>
              <w:shd w:val="clear" w:color="auto" w:fill="C7D9F1" w:themeFill="text2" w:themeFillTint="32"/>
            </w:pPr>
            <w:r>
              <w:rPr>
                <w:rFonts w:hint="eastAsia"/>
              </w:rPr>
              <w:t>运行</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7509B" w:rsidRDefault="00B7509B" w:rsidP="001C0D06">
            <w:pPr>
              <w:shd w:val="clear" w:color="auto" w:fill="C7D9F1" w:themeFill="text2" w:themeFillTint="32"/>
              <w:rPr>
                <w:highlight w:val="yellow"/>
              </w:rPr>
            </w:pPr>
            <w:r>
              <w:rPr>
                <w:rFonts w:ascii="宋体" w:hAnsi="宋体" w:hint="eastAsia"/>
                <w:b/>
                <w:bCs/>
                <w:sz w:val="20"/>
              </w:rPr>
              <w:t>■</w:t>
            </w:r>
            <w:r>
              <w:rPr>
                <w:rFonts w:hint="eastAsia"/>
              </w:rPr>
              <w:t>工艺流程图</w:t>
            </w:r>
            <w:r>
              <w:rPr>
                <w:rFonts w:ascii="宋体" w:hAnsi="宋体" w:hint="eastAsia"/>
                <w:b/>
                <w:bCs/>
                <w:sz w:val="20"/>
              </w:rPr>
              <w:t>■</w:t>
            </w:r>
            <w:r>
              <w:rPr>
                <w:rFonts w:hint="eastAsia"/>
              </w:rPr>
              <w:t>作业文件</w:t>
            </w:r>
            <w:r>
              <w:rPr>
                <w:rFonts w:ascii="Wingdings" w:hAnsi="Wingdings"/>
              </w:rPr>
              <w:t></w:t>
            </w:r>
            <w:r>
              <w:rPr>
                <w:rFonts w:hint="eastAsia"/>
              </w:rPr>
              <w:t>检测计划</w:t>
            </w:r>
            <w:r>
              <w:rPr>
                <w:rFonts w:ascii="宋体" w:hAnsi="宋体" w:hint="eastAsia"/>
                <w:b/>
                <w:bCs/>
                <w:sz w:val="20"/>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rsidR="00B7509B" w:rsidTr="001C0D06">
        <w:trPr>
          <w:trHeight w:val="90"/>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组织建立并实施了与顾客沟通；如产品和服务的信息、顾客投诉、顾客财产、应急措施等。</w:t>
            </w:r>
          </w:p>
          <w:p w:rsidR="00B7509B" w:rsidRDefault="00B7509B" w:rsidP="001C0D06">
            <w:pPr>
              <w:shd w:val="clear" w:color="auto" w:fill="C7D9F1" w:themeFill="text2" w:themeFillTint="32"/>
            </w:pPr>
            <w:r>
              <w:rPr>
                <w:rFonts w:hint="eastAsia"/>
              </w:rPr>
              <w:t>组织对产品和服务要求进行了评审，确保有能力向顾客提供满足要求的产品和服务。</w:t>
            </w:r>
          </w:p>
          <w:p w:rsidR="00B7509B" w:rsidRDefault="00B7509B" w:rsidP="001C0D06">
            <w:pPr>
              <w:shd w:val="clear" w:color="auto" w:fill="C7D9F1" w:themeFill="text2" w:themeFillTint="32"/>
            </w:pPr>
            <w:r>
              <w:rPr>
                <w:rFonts w:hint="eastAsia"/>
              </w:rPr>
              <w:t>产品和服务要求为：</w:t>
            </w:r>
            <w:r>
              <w:rPr>
                <w:rFonts w:ascii="宋体" w:hAnsi="宋体" w:hint="eastAsia"/>
                <w:b/>
                <w:bCs/>
                <w:sz w:val="20"/>
              </w:rPr>
              <w:t>■</w:t>
            </w:r>
            <w:r>
              <w:rPr>
                <w:rFonts w:hint="eastAsia"/>
              </w:rPr>
              <w:t>外来标准</w:t>
            </w:r>
            <w:r>
              <w:rPr>
                <w:rFonts w:ascii="Wingdings" w:hAnsi="Wingdings"/>
              </w:rPr>
              <w:t></w:t>
            </w:r>
            <w:r>
              <w:rPr>
                <w:rFonts w:hint="eastAsia"/>
              </w:rPr>
              <w:t>企业标准</w:t>
            </w:r>
            <w:r>
              <w:rPr>
                <w:rFonts w:ascii="宋体" w:hAnsi="宋体" w:hint="eastAsia"/>
                <w:b/>
                <w:bCs/>
                <w:sz w:val="20"/>
              </w:rPr>
              <w:t>■</w:t>
            </w:r>
            <w:r>
              <w:rPr>
                <w:rFonts w:hint="eastAsia"/>
              </w:rPr>
              <w:t>顾客要求</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并于产品和服务要求变更时实施了有效的控制。</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组织建立、实施和保持了适当的设计和开发过程，以确保后续的产品和服务的提供。（适用时）</w:t>
            </w:r>
          </w:p>
          <w:p w:rsidR="00B7509B" w:rsidRDefault="00B7509B" w:rsidP="001C0D0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B7509B" w:rsidRDefault="00B7509B" w:rsidP="001C0D06">
            <w:pPr>
              <w:shd w:val="clear" w:color="auto" w:fill="C7D9F1" w:themeFill="text2" w:themeFillTint="32"/>
            </w:pPr>
            <w:r>
              <w:rPr>
                <w:rFonts w:hint="eastAsia"/>
              </w:rPr>
              <w:t>该项目的设计和开发的输入、输出、变更进行了控制。</w:t>
            </w:r>
          </w:p>
          <w:p w:rsidR="00B7509B" w:rsidRDefault="00B7509B" w:rsidP="001C0D0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7509B" w:rsidRDefault="00B7509B" w:rsidP="001C0D06">
            <w:pPr>
              <w:shd w:val="clear" w:color="auto" w:fill="C7D9F1" w:themeFill="text2" w:themeFillTint="32"/>
              <w:jc w:val="left"/>
            </w:pPr>
            <w:r>
              <w:rPr>
                <w:rFonts w:hint="eastAsia"/>
              </w:rPr>
              <w:t>外部提供包括：</w:t>
            </w:r>
            <w:r>
              <w:rPr>
                <w:rFonts w:ascii="宋体" w:hAnsi="宋体" w:hint="eastAsia"/>
                <w:b/>
                <w:bCs/>
                <w:sz w:val="20"/>
              </w:rPr>
              <w:t>■</w:t>
            </w:r>
            <w:r>
              <w:rPr>
                <w:rFonts w:hint="eastAsia"/>
              </w:rPr>
              <w:t>原材料采购</w:t>
            </w:r>
            <w:r>
              <w:rPr>
                <w:rFonts w:ascii="Wingdings" w:hAnsi="Wingdings"/>
              </w:rPr>
              <w:t></w:t>
            </w:r>
            <w:r>
              <w:rPr>
                <w:rFonts w:hint="eastAsia"/>
              </w:rPr>
              <w:t>委托加工</w:t>
            </w:r>
            <w:r>
              <w:rPr>
                <w:rFonts w:ascii="宋体" w:hAnsi="宋体" w:hint="eastAsia"/>
                <w:b/>
                <w:bCs/>
                <w:sz w:val="20"/>
              </w:rPr>
              <w:t>■</w:t>
            </w:r>
            <w:r>
              <w:rPr>
                <w:rFonts w:hint="eastAsia"/>
              </w:rPr>
              <w:t>顾客要求</w:t>
            </w:r>
            <w:r>
              <w:rPr>
                <w:rFonts w:ascii="Wingdings" w:hAnsi="Wingdings"/>
              </w:rPr>
              <w:t></w:t>
            </w:r>
            <w:r>
              <w:rPr>
                <w:rFonts w:hint="eastAsia"/>
              </w:rPr>
              <w:t>运输</w:t>
            </w:r>
            <w:r>
              <w:rPr>
                <w:rFonts w:ascii="Wingdings" w:hAnsi="Wingdings"/>
              </w:rPr>
              <w:t></w:t>
            </w:r>
            <w:r>
              <w:rPr>
                <w:rFonts w:hint="eastAsia"/>
              </w:rPr>
              <w:t>其他</w:t>
            </w:r>
          </w:p>
          <w:p w:rsidR="00B7509B" w:rsidRDefault="00B7509B" w:rsidP="001C0D06">
            <w:pPr>
              <w:shd w:val="clear" w:color="auto" w:fill="C7D9F1" w:themeFill="text2" w:themeFillTint="32"/>
              <w:jc w:val="left"/>
            </w:pPr>
            <w:r>
              <w:rPr>
                <w:rFonts w:hint="eastAsia"/>
              </w:rPr>
              <w:t>提供给外部供方的信息</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jc w:val="left"/>
            </w:pPr>
            <w:r>
              <w:rPr>
                <w:rFonts w:hint="eastAsia"/>
              </w:rPr>
              <w:t>组织的生产和服务提供流程图（见第三条款），</w:t>
            </w:r>
          </w:p>
          <w:p w:rsidR="00B7509B" w:rsidRDefault="00B7509B" w:rsidP="001C0D0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7509B" w:rsidTr="001C0D06">
              <w:tc>
                <w:tcPr>
                  <w:tcW w:w="1592" w:type="dxa"/>
                </w:tcPr>
                <w:p w:rsidR="00B7509B" w:rsidRDefault="00B7509B" w:rsidP="001C0D0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7509B" w:rsidRDefault="00B7509B" w:rsidP="001C0D06">
                  <w:pPr>
                    <w:shd w:val="clear" w:color="auto" w:fill="C7D9F1" w:themeFill="text2" w:themeFillTint="32"/>
                    <w:jc w:val="left"/>
                  </w:pPr>
                  <w:r>
                    <w:rPr>
                      <w:rFonts w:hint="eastAsia"/>
                    </w:rPr>
                    <w:t>关键过程</w:t>
                  </w:r>
                </w:p>
              </w:tc>
              <w:tc>
                <w:tcPr>
                  <w:tcW w:w="3265" w:type="dxa"/>
                </w:tcPr>
                <w:p w:rsidR="00B7509B" w:rsidRDefault="00B7509B" w:rsidP="001C0D06">
                  <w:pPr>
                    <w:shd w:val="clear" w:color="auto" w:fill="C7D9F1" w:themeFill="text2" w:themeFillTint="32"/>
                    <w:jc w:val="left"/>
                  </w:pPr>
                  <w:r>
                    <w:rPr>
                      <w:rFonts w:hint="eastAsia"/>
                    </w:rPr>
                    <w:t>控制内容（如尺寸、压力等）</w:t>
                  </w:r>
                </w:p>
              </w:tc>
            </w:tr>
            <w:tr w:rsidR="00B7509B" w:rsidTr="001C0D06">
              <w:tc>
                <w:tcPr>
                  <w:tcW w:w="1592" w:type="dxa"/>
                </w:tcPr>
                <w:p w:rsidR="00B7509B" w:rsidRDefault="00816E2A" w:rsidP="001C0D06">
                  <w:pPr>
                    <w:shd w:val="clear" w:color="auto" w:fill="C7D9F1" w:themeFill="text2" w:themeFillTint="32"/>
                    <w:jc w:val="left"/>
                  </w:pPr>
                  <w:r>
                    <w:rPr>
                      <w:sz w:val="20"/>
                    </w:rPr>
                    <w:t>石油钻井技术服务</w:t>
                  </w:r>
                </w:p>
              </w:tc>
              <w:tc>
                <w:tcPr>
                  <w:tcW w:w="3665" w:type="dxa"/>
                </w:tcPr>
                <w:p w:rsidR="00B7509B" w:rsidRDefault="00816E2A" w:rsidP="001C0D06">
                  <w:pPr>
                    <w:shd w:val="clear" w:color="auto" w:fill="C7D9F1" w:themeFill="text2" w:themeFillTint="32"/>
                    <w:jc w:val="left"/>
                  </w:pPr>
                  <w:r>
                    <w:t>技术</w:t>
                  </w:r>
                  <w:r w:rsidR="00B7509B">
                    <w:t>服务过程</w:t>
                  </w:r>
                </w:p>
              </w:tc>
              <w:tc>
                <w:tcPr>
                  <w:tcW w:w="3265" w:type="dxa"/>
                </w:tcPr>
                <w:p w:rsidR="00B7509B" w:rsidRDefault="00B7509B" w:rsidP="001C0D06">
                  <w:pPr>
                    <w:shd w:val="clear" w:color="auto" w:fill="C7D9F1" w:themeFill="text2" w:themeFillTint="32"/>
                    <w:jc w:val="left"/>
                  </w:pPr>
                  <w:r>
                    <w:t>顾客满意度</w:t>
                  </w:r>
                </w:p>
              </w:tc>
            </w:tr>
            <w:tr w:rsidR="00B7509B" w:rsidTr="001C0D06">
              <w:tc>
                <w:tcPr>
                  <w:tcW w:w="1592" w:type="dxa"/>
                </w:tcPr>
                <w:p w:rsidR="00B7509B" w:rsidRDefault="00B7509B" w:rsidP="001C0D06">
                  <w:pPr>
                    <w:shd w:val="clear" w:color="auto" w:fill="C7D9F1" w:themeFill="text2" w:themeFillTint="32"/>
                    <w:jc w:val="left"/>
                  </w:pPr>
                </w:p>
              </w:tc>
              <w:tc>
                <w:tcPr>
                  <w:tcW w:w="3665" w:type="dxa"/>
                </w:tcPr>
                <w:p w:rsidR="00B7509B" w:rsidRDefault="00B7509B" w:rsidP="001C0D06">
                  <w:pPr>
                    <w:shd w:val="clear" w:color="auto" w:fill="C7D9F1" w:themeFill="text2" w:themeFillTint="32"/>
                    <w:jc w:val="left"/>
                  </w:pPr>
                </w:p>
              </w:tc>
              <w:tc>
                <w:tcPr>
                  <w:tcW w:w="3265" w:type="dxa"/>
                </w:tcPr>
                <w:p w:rsidR="00B7509B" w:rsidRDefault="00B7509B" w:rsidP="001C0D06">
                  <w:pPr>
                    <w:shd w:val="clear" w:color="auto" w:fill="C7D9F1" w:themeFill="text2" w:themeFillTint="32"/>
                    <w:jc w:val="left"/>
                  </w:pPr>
                </w:p>
              </w:tc>
            </w:tr>
            <w:tr w:rsidR="00B7509B" w:rsidTr="001C0D06">
              <w:tc>
                <w:tcPr>
                  <w:tcW w:w="1592" w:type="dxa"/>
                </w:tcPr>
                <w:p w:rsidR="00B7509B" w:rsidRDefault="00B7509B" w:rsidP="001C0D06">
                  <w:pPr>
                    <w:shd w:val="clear" w:color="auto" w:fill="C7D9F1" w:themeFill="text2" w:themeFillTint="32"/>
                    <w:jc w:val="left"/>
                  </w:pPr>
                </w:p>
              </w:tc>
              <w:tc>
                <w:tcPr>
                  <w:tcW w:w="3665" w:type="dxa"/>
                </w:tcPr>
                <w:p w:rsidR="00B7509B" w:rsidRDefault="00B7509B" w:rsidP="001C0D06">
                  <w:pPr>
                    <w:shd w:val="clear" w:color="auto" w:fill="C7D9F1" w:themeFill="text2" w:themeFillTint="32"/>
                    <w:jc w:val="left"/>
                  </w:pPr>
                </w:p>
              </w:tc>
              <w:tc>
                <w:tcPr>
                  <w:tcW w:w="3265" w:type="dxa"/>
                </w:tcPr>
                <w:p w:rsidR="00B7509B" w:rsidRDefault="00B7509B" w:rsidP="001C0D06">
                  <w:pPr>
                    <w:shd w:val="clear" w:color="auto" w:fill="C7D9F1" w:themeFill="text2" w:themeFillTint="32"/>
                    <w:jc w:val="left"/>
                  </w:pPr>
                </w:p>
              </w:tc>
            </w:tr>
          </w:tbl>
          <w:p w:rsidR="00B7509B" w:rsidRDefault="00B7509B" w:rsidP="001C0D06">
            <w:pPr>
              <w:shd w:val="clear" w:color="auto" w:fill="C7D9F1" w:themeFill="text2" w:themeFillTint="32"/>
              <w:jc w:val="left"/>
            </w:pPr>
          </w:p>
          <w:p w:rsidR="00B7509B" w:rsidRDefault="00B7509B" w:rsidP="001C0D06">
            <w:pPr>
              <w:shd w:val="clear" w:color="auto" w:fill="C7D9F1" w:themeFill="text2" w:themeFillTint="32"/>
              <w:jc w:val="left"/>
            </w:pPr>
            <w:r>
              <w:rPr>
                <w:rFonts w:hint="eastAsia"/>
              </w:rPr>
              <w:t>需要确认的过程：</w:t>
            </w:r>
            <w:r w:rsidR="00816E2A">
              <w:rPr>
                <w:rFonts w:hint="eastAsia"/>
              </w:rPr>
              <w:t>技术</w:t>
            </w:r>
            <w:r>
              <w:rPr>
                <w:rFonts w:hint="eastAsia"/>
              </w:rPr>
              <w:t>服务过程，</w:t>
            </w:r>
          </w:p>
          <w:p w:rsidR="00B7509B" w:rsidRDefault="00B7509B" w:rsidP="001C0D06">
            <w:pPr>
              <w:shd w:val="clear" w:color="auto" w:fill="C7D9F1" w:themeFill="text2" w:themeFillTint="32"/>
              <w:jc w:val="left"/>
            </w:pPr>
            <w:r>
              <w:rPr>
                <w:rFonts w:ascii="宋体" w:hAnsi="宋体" w:hint="eastAsia"/>
                <w:b/>
                <w:bCs/>
                <w:sz w:val="20"/>
              </w:rPr>
              <w:t>■</w:t>
            </w:r>
            <w:r>
              <w:rPr>
                <w:rFonts w:hint="eastAsia"/>
              </w:rPr>
              <w:t>进行了有效的确认</w:t>
            </w:r>
            <w:r>
              <w:rPr>
                <w:rFonts w:ascii="Wingdings" w:hAnsi="Wingdings"/>
              </w:rPr>
              <w:t></w:t>
            </w:r>
            <w:r>
              <w:rPr>
                <w:rFonts w:hint="eastAsia"/>
              </w:rPr>
              <w:t>存在不足，说明。</w:t>
            </w:r>
          </w:p>
          <w:p w:rsidR="00B7509B" w:rsidRDefault="00B7509B" w:rsidP="001C0D06">
            <w:pPr>
              <w:shd w:val="clear" w:color="auto" w:fill="C7D9F1" w:themeFill="text2" w:themeFillTint="32"/>
              <w:jc w:val="left"/>
            </w:pPr>
          </w:p>
          <w:p w:rsidR="00B7509B" w:rsidRDefault="00B7509B" w:rsidP="001C0D06">
            <w:pPr>
              <w:shd w:val="clear" w:color="auto" w:fill="C7D9F1" w:themeFill="text2" w:themeFillTint="32"/>
              <w:jc w:val="left"/>
            </w:pPr>
            <w:r>
              <w:rPr>
                <w:rFonts w:hint="eastAsia"/>
              </w:rPr>
              <w:t>对生产和服务提供过程的控制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jc w:val="left"/>
            </w:pPr>
            <w:r>
              <w:rPr>
                <w:rFonts w:hint="eastAsia"/>
              </w:rPr>
              <w:t>组织在生产和服务提供的整个过程中对产品和监视和测量状态进行标识和追溯。</w:t>
            </w:r>
          </w:p>
          <w:p w:rsidR="00B7509B" w:rsidRDefault="00B7509B" w:rsidP="001C0D06">
            <w:pPr>
              <w:shd w:val="clear" w:color="auto" w:fill="C7D9F1" w:themeFill="text2" w:themeFillTint="32"/>
              <w:jc w:val="left"/>
            </w:pPr>
            <w:r>
              <w:rPr>
                <w:rFonts w:hint="eastAsia"/>
              </w:rPr>
              <w:t>采用的标识方式：</w:t>
            </w:r>
            <w:r>
              <w:rPr>
                <w:rFonts w:ascii="宋体" w:hAnsi="宋体" w:hint="eastAsia"/>
                <w:b/>
                <w:bCs/>
                <w:sz w:val="20"/>
              </w:rPr>
              <w:t>■</w:t>
            </w:r>
            <w:r>
              <w:rPr>
                <w:rFonts w:hint="eastAsia"/>
              </w:rPr>
              <w:t>标签</w:t>
            </w:r>
            <w:r>
              <w:rPr>
                <w:rFonts w:ascii="Wingdings" w:hAnsi="Wingdings"/>
              </w:rPr>
              <w:t></w:t>
            </w:r>
            <w:r>
              <w:rPr>
                <w:rFonts w:hint="eastAsia"/>
              </w:rPr>
              <w:t>标牌</w:t>
            </w:r>
            <w:r>
              <w:rPr>
                <w:rFonts w:ascii="Wingdings" w:hAnsi="Wingdings"/>
              </w:rPr>
              <w:t></w:t>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rsidR="00B7509B" w:rsidRDefault="00B7509B" w:rsidP="001C0D06">
            <w:pPr>
              <w:shd w:val="clear" w:color="auto" w:fill="C7D9F1" w:themeFill="text2" w:themeFillTint="32"/>
              <w:jc w:val="left"/>
            </w:pPr>
            <w:r>
              <w:rPr>
                <w:rFonts w:hint="eastAsia"/>
              </w:rPr>
              <w:t>可追溯性实现：</w:t>
            </w:r>
            <w:r>
              <w:rPr>
                <w:rFonts w:ascii="宋体" w:hAnsi="宋体" w:hint="eastAsia"/>
                <w:b/>
                <w:bCs/>
                <w:sz w:val="20"/>
              </w:rPr>
              <w:t>■</w:t>
            </w:r>
            <w:r>
              <w:rPr>
                <w:rFonts w:hint="eastAsia"/>
              </w:rPr>
              <w:t>符合要求</w:t>
            </w:r>
            <w:r>
              <w:rPr>
                <w:rFonts w:ascii="Wingdings" w:hAnsi="Wingdings"/>
              </w:rPr>
              <w:t></w:t>
            </w:r>
            <w:r>
              <w:rPr>
                <w:rFonts w:hint="eastAsia"/>
              </w:rPr>
              <w:t>存在不足，说明。</w:t>
            </w:r>
          </w:p>
          <w:p w:rsidR="00B7509B" w:rsidRDefault="00B7509B" w:rsidP="001C0D06">
            <w:pPr>
              <w:shd w:val="clear" w:color="auto" w:fill="C7D9F1" w:themeFill="text2" w:themeFillTint="32"/>
            </w:pP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组织爱护在组织控制下或使用顾客或外部供方的财产。</w:t>
            </w:r>
          </w:p>
          <w:p w:rsidR="00B7509B" w:rsidRDefault="00B7509B" w:rsidP="001C0D06">
            <w:pPr>
              <w:shd w:val="clear" w:color="auto" w:fill="C7D9F1" w:themeFill="text2" w:themeFillTint="32"/>
            </w:pPr>
            <w:r>
              <w:rPr>
                <w:rFonts w:hint="eastAsia"/>
              </w:rPr>
              <w:t>目前的顾客或外部供方财产包括：</w:t>
            </w:r>
          </w:p>
          <w:p w:rsidR="00B7509B" w:rsidRDefault="00B7509B" w:rsidP="001C0D06">
            <w:pPr>
              <w:shd w:val="clear" w:color="auto" w:fill="C7D9F1" w:themeFill="text2" w:themeFillTint="32"/>
            </w:pPr>
            <w:r>
              <w:rPr>
                <w:rFonts w:ascii="Wingdings" w:hAnsi="Wingdings"/>
              </w:rPr>
              <w:t></w:t>
            </w:r>
            <w:r>
              <w:rPr>
                <w:rFonts w:hint="eastAsia"/>
              </w:rPr>
              <w:t>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配方</w:t>
            </w:r>
            <w:r>
              <w:rPr>
                <w:rFonts w:ascii="宋体" w:hAnsi="宋体" w:hint="eastAsia"/>
                <w:b/>
                <w:bCs/>
                <w:sz w:val="20"/>
              </w:rPr>
              <w:t>■</w:t>
            </w:r>
            <w:r>
              <w:rPr>
                <w:rFonts w:hint="eastAsia"/>
              </w:rPr>
              <w:t>个人信息</w:t>
            </w:r>
            <w:r>
              <w:rPr>
                <w:rFonts w:ascii="Wingdings" w:hAnsi="Wingdings"/>
              </w:rPr>
              <w:t></w:t>
            </w:r>
            <w:r>
              <w:rPr>
                <w:rFonts w:hint="eastAsia"/>
              </w:rPr>
              <w:t>其他</w:t>
            </w:r>
          </w:p>
          <w:p w:rsidR="00B7509B" w:rsidRDefault="00B7509B" w:rsidP="001C0D06">
            <w:pPr>
              <w:shd w:val="clear" w:color="auto" w:fill="C7D9F1" w:themeFill="text2" w:themeFillTint="32"/>
              <w:jc w:val="left"/>
            </w:pPr>
            <w:r>
              <w:rPr>
                <w:rFonts w:hint="eastAsia"/>
              </w:rPr>
              <w:t>顾客或外部供方财产控制：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组织应在生产和服务提供期间对输出进行必要防护，以确保符合要求。</w:t>
            </w:r>
          </w:p>
          <w:p w:rsidR="00B7509B" w:rsidRDefault="00B7509B" w:rsidP="001C0D06">
            <w:pPr>
              <w:shd w:val="clear" w:color="auto" w:fill="C7D9F1" w:themeFill="text2" w:themeFillTint="32"/>
            </w:pPr>
            <w:r>
              <w:rPr>
                <w:rFonts w:hint="eastAsia"/>
              </w:rPr>
              <w:t>可包括标识、处置、污染控制、包装、储存、传输或运输以及保护。</w:t>
            </w:r>
          </w:p>
          <w:p w:rsidR="00B7509B" w:rsidRDefault="00B7509B" w:rsidP="001C0D06">
            <w:pPr>
              <w:shd w:val="clear" w:color="auto" w:fill="C7D9F1" w:themeFill="text2" w:themeFillTint="32"/>
              <w:jc w:val="left"/>
            </w:pPr>
            <w:r>
              <w:rPr>
                <w:rFonts w:hint="eastAsia"/>
              </w:rPr>
              <w:t>产品防护：</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组织应满足与产品和服务相关的交付后活动的要求。</w:t>
            </w:r>
          </w:p>
          <w:p w:rsidR="00B7509B" w:rsidRDefault="00B7509B" w:rsidP="001C0D06">
            <w:pPr>
              <w:shd w:val="clear" w:color="auto" w:fill="C7D9F1" w:themeFill="text2" w:themeFillTint="32"/>
            </w:pPr>
            <w:r>
              <w:rPr>
                <w:rFonts w:hint="eastAsia"/>
              </w:rPr>
              <w:t>目前交付后活动：</w:t>
            </w:r>
            <w:r>
              <w:rPr>
                <w:rFonts w:ascii="宋体" w:hAnsi="宋体" w:hint="eastAsia"/>
                <w:b/>
                <w:bCs/>
                <w:sz w:val="20"/>
              </w:rPr>
              <w:t>■</w:t>
            </w:r>
            <w:r>
              <w:rPr>
                <w:rFonts w:hint="eastAsia"/>
              </w:rPr>
              <w:t>三包</w:t>
            </w:r>
            <w:r>
              <w:rPr>
                <w:rFonts w:ascii="Wingdings" w:hAnsi="Wingdings"/>
              </w:rPr>
              <w:t></w:t>
            </w:r>
            <w:r>
              <w:rPr>
                <w:rFonts w:hint="eastAsia"/>
              </w:rPr>
              <w:t>维修</w:t>
            </w:r>
            <w:r>
              <w:rPr>
                <w:rFonts w:ascii="宋体" w:hAnsi="宋体" w:hint="eastAsia"/>
                <w:b/>
                <w:bCs/>
                <w:sz w:val="20"/>
              </w:rPr>
              <w:t>■</w:t>
            </w:r>
            <w:r>
              <w:rPr>
                <w:rFonts w:hint="eastAsia"/>
              </w:rPr>
              <w:t>赔偿</w:t>
            </w:r>
            <w:r>
              <w:rPr>
                <w:rFonts w:ascii="宋体" w:hAnsi="宋体" w:hint="eastAsia"/>
                <w:b/>
                <w:bCs/>
                <w:sz w:val="20"/>
              </w:rPr>
              <w:t>■</w:t>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交付后活动：</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组织对生产和服务提供的更改进行必要的评审和控制，以确保持续地符合要求。</w:t>
            </w:r>
          </w:p>
          <w:p w:rsidR="00B7509B" w:rsidRDefault="00B7509B" w:rsidP="001C0D0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组织在适当阶段实施策划的安排，以验证产品和服务的要求已得到满足。</w:t>
            </w:r>
          </w:p>
          <w:p w:rsidR="00B7509B" w:rsidRDefault="00B7509B" w:rsidP="001C0D06">
            <w:pPr>
              <w:shd w:val="clear" w:color="auto" w:fill="C7D9F1" w:themeFill="text2" w:themeFillTint="32"/>
            </w:pPr>
            <w:r>
              <w:rPr>
                <w:rFonts w:hint="eastAsia"/>
              </w:rPr>
              <w:t>实施了</w:t>
            </w:r>
            <w:r>
              <w:rPr>
                <w:rFonts w:ascii="Wingdings" w:hAnsi="Wingdings"/>
              </w:rPr>
              <w:t></w:t>
            </w:r>
            <w:r>
              <w:rPr>
                <w:rFonts w:hint="eastAsia"/>
              </w:rPr>
              <w:t>进货检验</w:t>
            </w:r>
            <w:r>
              <w:rPr>
                <w:rFonts w:ascii="Wingdings" w:hAnsi="Wingdings"/>
              </w:rPr>
              <w:t></w:t>
            </w:r>
            <w:r>
              <w:rPr>
                <w:rFonts w:hint="eastAsia"/>
              </w:rPr>
              <w:t>首件检验</w:t>
            </w:r>
            <w:r>
              <w:rPr>
                <w:rFonts w:ascii="宋体" w:hAnsi="宋体" w:hint="eastAsia"/>
                <w:b/>
                <w:bCs/>
                <w:sz w:val="20"/>
              </w:rPr>
              <w:t>■</w:t>
            </w:r>
            <w:r>
              <w:rPr>
                <w:rFonts w:hint="eastAsia"/>
              </w:rPr>
              <w:t>过程检验</w:t>
            </w:r>
            <w:r>
              <w:rPr>
                <w:rFonts w:ascii="宋体" w:hAnsi="宋体" w:hint="eastAsia"/>
                <w:b/>
                <w:bCs/>
                <w:sz w:val="20"/>
              </w:rPr>
              <w:t>■</w:t>
            </w:r>
            <w:r>
              <w:rPr>
                <w:rFonts w:hint="eastAsia"/>
              </w:rPr>
              <w:t>最终检验</w:t>
            </w:r>
            <w:r>
              <w:rPr>
                <w:rFonts w:ascii="Wingdings" w:hAnsi="Wingdings"/>
              </w:rPr>
              <w:t></w:t>
            </w:r>
            <w:r>
              <w:rPr>
                <w:rFonts w:hint="eastAsia"/>
              </w:rPr>
              <w:t>型式检验</w:t>
            </w:r>
            <w:r>
              <w:rPr>
                <w:rFonts w:ascii="Wingdings" w:hAnsi="Wingdings"/>
              </w:rPr>
              <w:t></w:t>
            </w:r>
            <w:r>
              <w:rPr>
                <w:rFonts w:hint="eastAsia"/>
              </w:rPr>
              <w:t>其他</w:t>
            </w:r>
          </w:p>
          <w:p w:rsidR="00B7509B" w:rsidRDefault="00B7509B" w:rsidP="001C0D06">
            <w:pPr>
              <w:shd w:val="clear" w:color="auto" w:fill="C7D9F1" w:themeFill="text2" w:themeFillTint="32"/>
            </w:pPr>
            <w:r>
              <w:rPr>
                <w:rFonts w:hint="eastAsia"/>
              </w:rPr>
              <w:t>《型式检验报告》，如：。</w:t>
            </w:r>
          </w:p>
          <w:p w:rsidR="00B7509B" w:rsidRDefault="00B7509B" w:rsidP="001C0D06">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B7509B" w:rsidTr="001C0D06">
        <w:trPr>
          <w:trHeight w:val="355"/>
        </w:trPr>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组织确保对不符合要求的输出进行识别和控制，以防止非预期的使用或交付。</w:t>
            </w:r>
          </w:p>
          <w:p w:rsidR="00B7509B" w:rsidRDefault="00B7509B" w:rsidP="001C0D06">
            <w:pPr>
              <w:shd w:val="clear" w:color="auto" w:fill="C7D9F1" w:themeFill="text2" w:themeFillTint="32"/>
            </w:pPr>
            <w:r>
              <w:rPr>
                <w:rFonts w:hint="eastAsia"/>
              </w:rPr>
              <w:t>不合格品控制：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B7509B" w:rsidTr="001C0D06">
        <w:tc>
          <w:tcPr>
            <w:tcW w:w="1214" w:type="dxa"/>
            <w:vMerge w:val="restart"/>
            <w:shd w:val="clear" w:color="auto" w:fill="C7D9F1" w:themeFill="text2" w:themeFillTint="32"/>
          </w:tcPr>
          <w:p w:rsidR="00B7509B" w:rsidRDefault="00B7509B" w:rsidP="001C0D06">
            <w:pPr>
              <w:shd w:val="clear" w:color="auto" w:fill="C7D9F1" w:themeFill="text2" w:themeFillTint="32"/>
            </w:pPr>
            <w:r>
              <w:rPr>
                <w:rFonts w:hint="eastAsia"/>
              </w:rPr>
              <w:t>绩效评价</w:t>
            </w:r>
          </w:p>
        </w:tc>
        <w:tc>
          <w:tcPr>
            <w:tcW w:w="8748" w:type="dxa"/>
            <w:shd w:val="clear" w:color="auto" w:fill="C7D9F1" w:themeFill="text2" w:themeFillTint="32"/>
          </w:tcPr>
          <w:p w:rsidR="00B7509B" w:rsidRDefault="00B7509B" w:rsidP="001C0D0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7509B" w:rsidRDefault="00B7509B" w:rsidP="001C0D06">
            <w:pPr>
              <w:shd w:val="clear" w:color="auto" w:fill="C7D9F1" w:themeFill="text2" w:themeFillTint="32"/>
            </w:pPr>
            <w:r>
              <w:rPr>
                <w:rFonts w:hint="eastAsia"/>
              </w:rPr>
              <w:t>组织已分析和评价通过监视和测量获得的适当的数据和信息。</w:t>
            </w:r>
          </w:p>
          <w:p w:rsidR="00B7509B" w:rsidRDefault="00B7509B" w:rsidP="001C0D06">
            <w:pPr>
              <w:shd w:val="clear" w:color="auto" w:fill="C7D9F1" w:themeFill="text2" w:themeFillTint="32"/>
            </w:pPr>
            <w:r>
              <w:rPr>
                <w:rFonts w:hint="eastAsia"/>
              </w:rPr>
              <w:t>组织监视了顾客对其需求和期望已得到满足的程度的感受，调查方式：</w:t>
            </w:r>
          </w:p>
          <w:p w:rsidR="00B7509B" w:rsidRDefault="00B7509B" w:rsidP="001C0D06">
            <w:pPr>
              <w:shd w:val="clear" w:color="auto" w:fill="C7D9F1" w:themeFill="text2" w:themeFillTint="32"/>
            </w:pPr>
            <w:r>
              <w:rPr>
                <w:rFonts w:ascii="宋体" w:hAnsi="宋体" w:hint="eastAsia"/>
                <w:b/>
                <w:bCs/>
                <w:sz w:val="20"/>
              </w:rPr>
              <w:t>■</w:t>
            </w:r>
            <w:r>
              <w:rPr>
                <w:rFonts w:hint="eastAsia"/>
              </w:rPr>
              <w:t>顾客调查</w:t>
            </w:r>
            <w:r>
              <w:rPr>
                <w:rFonts w:ascii="宋体" w:hAnsi="宋体" w:hint="eastAsia"/>
                <w:b/>
                <w:bCs/>
                <w:sz w:val="20"/>
              </w:rPr>
              <w:t>■</w:t>
            </w:r>
            <w:r>
              <w:rPr>
                <w:rFonts w:hint="eastAsia"/>
              </w:rPr>
              <w:t>顾客对交付产品或服务的反馈</w:t>
            </w:r>
            <w:r>
              <w:rPr>
                <w:rFonts w:ascii="宋体" w:hAnsi="宋体" w:hint="eastAsia"/>
                <w:b/>
                <w:bCs/>
                <w:sz w:val="20"/>
              </w:rPr>
              <w:t>■</w:t>
            </w:r>
            <w:r>
              <w:rPr>
                <w:rFonts w:hint="eastAsia"/>
              </w:rPr>
              <w:t>顾客座谈</w:t>
            </w:r>
            <w:r>
              <w:rPr>
                <w:rFonts w:ascii="宋体" w:hAnsi="宋体" w:hint="eastAsia"/>
                <w:b/>
                <w:bCs/>
                <w:sz w:val="20"/>
              </w:rPr>
              <w:t>■</w:t>
            </w:r>
            <w:r>
              <w:rPr>
                <w:rFonts w:hint="eastAsia"/>
              </w:rPr>
              <w:t>市场占有率分析</w:t>
            </w:r>
            <w:r>
              <w:rPr>
                <w:rFonts w:ascii="宋体" w:hAnsi="宋体" w:hint="eastAsia"/>
                <w:b/>
                <w:bCs/>
                <w:sz w:val="20"/>
              </w:rPr>
              <w:t>■</w:t>
            </w:r>
            <w:r>
              <w:rPr>
                <w:rFonts w:hint="eastAsia"/>
              </w:rPr>
              <w:t>顾客赞扬</w:t>
            </w:r>
          </w:p>
          <w:p w:rsidR="00B7509B" w:rsidRDefault="00B7509B" w:rsidP="001C0D0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7509B" w:rsidRDefault="00B7509B" w:rsidP="001C0D06">
            <w:pPr>
              <w:shd w:val="clear" w:color="auto" w:fill="C7D9F1" w:themeFill="text2" w:themeFillTint="32"/>
            </w:pPr>
            <w:r>
              <w:rPr>
                <w:rFonts w:hint="eastAsia"/>
              </w:rPr>
              <w:t>针对顾客不满意的问题进行了分析和改进。</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Pr="006B31D9">
              <w:rPr>
                <w:rFonts w:hint="eastAsia"/>
                <w:szCs w:val="21"/>
              </w:rPr>
              <w:t>2022</w:t>
            </w:r>
            <w:r w:rsidRPr="006B31D9">
              <w:rPr>
                <w:rFonts w:hint="eastAsia"/>
                <w:szCs w:val="21"/>
              </w:rPr>
              <w:t>年</w:t>
            </w:r>
            <w:r>
              <w:rPr>
                <w:rFonts w:hint="eastAsia"/>
                <w:szCs w:val="21"/>
              </w:rPr>
              <w:t>6</w:t>
            </w:r>
            <w:r w:rsidRPr="006B31D9">
              <w:rPr>
                <w:rFonts w:hint="eastAsia"/>
                <w:szCs w:val="21"/>
              </w:rPr>
              <w:t>月</w:t>
            </w:r>
            <w:r w:rsidRPr="006B31D9">
              <w:rPr>
                <w:rFonts w:hint="eastAsia"/>
                <w:szCs w:val="21"/>
              </w:rPr>
              <w:t>10</w:t>
            </w:r>
            <w:r w:rsidRPr="006B31D9">
              <w:rPr>
                <w:rFonts w:hint="eastAsia"/>
                <w:szCs w:val="21"/>
              </w:rPr>
              <w:t>日</w:t>
            </w:r>
            <w:r>
              <w:rPr>
                <w:rFonts w:hint="eastAsia"/>
              </w:rPr>
              <w:t>实施了质量管理体系内部审核，对质量管理体系的符合性和有效性进行了审核。内审发现的项不符合在本次审核前已完成整改。在公司内完成的这些审核是可信的。</w:t>
            </w:r>
          </w:p>
          <w:p w:rsidR="00B7509B" w:rsidRDefault="00B7509B" w:rsidP="001C0D06">
            <w:pPr>
              <w:shd w:val="clear" w:color="auto" w:fill="C7D9F1" w:themeFill="text2" w:themeFillTint="32"/>
            </w:pPr>
          </w:p>
          <w:p w:rsidR="00B7509B" w:rsidRDefault="00B7509B" w:rsidP="001C0D0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B7509B" w:rsidRDefault="00B7509B" w:rsidP="001C0D0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7509B" w:rsidRDefault="00B7509B" w:rsidP="001C0D06">
            <w:pPr>
              <w:shd w:val="clear" w:color="auto" w:fill="C7D9F1" w:themeFill="text2" w:themeFillTint="32"/>
            </w:pPr>
          </w:p>
          <w:p w:rsidR="00B7509B" w:rsidRDefault="00B7509B" w:rsidP="001C0D06">
            <w:pPr>
              <w:shd w:val="clear" w:color="auto" w:fill="C7D9F1" w:themeFill="text2" w:themeFillTint="32"/>
            </w:pPr>
            <w:r>
              <w:rPr>
                <w:rFonts w:hint="eastAsia"/>
              </w:rPr>
              <w:lastRenderedPageBreak/>
              <w:t>若是多班次操作：（按照组织的实际情况选择）</w:t>
            </w:r>
          </w:p>
          <w:p w:rsidR="00B7509B" w:rsidRDefault="00B7509B" w:rsidP="001C0D06">
            <w:pPr>
              <w:shd w:val="clear" w:color="auto" w:fill="C7D9F1" w:themeFill="text2" w:themeFillTint="32"/>
            </w:pPr>
            <w:r>
              <w:rPr>
                <w:rFonts w:ascii="Wingdings" w:hAnsi="Wingdings"/>
              </w:rPr>
              <w:t></w:t>
            </w:r>
            <w:r>
              <w:rPr>
                <w:rFonts w:hint="eastAsia"/>
              </w:rPr>
              <w:t>对所有班次的现场操作已审核。</w:t>
            </w:r>
          </w:p>
          <w:p w:rsidR="00B7509B" w:rsidRDefault="00B7509B" w:rsidP="001C0D0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4F2A81">
            <w:pPr>
              <w:shd w:val="clear" w:color="auto" w:fill="C7D9F1" w:themeFill="text2" w:themeFillTint="32"/>
            </w:pPr>
            <w:r>
              <w:rPr>
                <w:rFonts w:hint="eastAsia"/>
              </w:rPr>
              <w:t>最高管理者已按策划的时间间隔，在</w:t>
            </w:r>
            <w:r w:rsidRPr="006B31D9">
              <w:rPr>
                <w:rFonts w:hint="eastAsia"/>
                <w:szCs w:val="21"/>
              </w:rPr>
              <w:t>2022</w:t>
            </w:r>
            <w:r w:rsidRPr="006B31D9">
              <w:rPr>
                <w:rFonts w:hint="eastAsia"/>
                <w:szCs w:val="21"/>
              </w:rPr>
              <w:t>年</w:t>
            </w:r>
            <w:r>
              <w:rPr>
                <w:rFonts w:hint="eastAsia"/>
                <w:szCs w:val="21"/>
              </w:rPr>
              <w:t>6</w:t>
            </w:r>
            <w:r w:rsidRPr="006B31D9">
              <w:rPr>
                <w:rFonts w:hint="eastAsia"/>
                <w:szCs w:val="21"/>
              </w:rPr>
              <w:t>月</w:t>
            </w:r>
            <w:r w:rsidRPr="006B31D9">
              <w:rPr>
                <w:rFonts w:hint="eastAsia"/>
                <w:szCs w:val="21"/>
              </w:rPr>
              <w:t>2</w:t>
            </w:r>
            <w:r w:rsidR="004F2A81">
              <w:rPr>
                <w:rFonts w:hint="eastAsia"/>
                <w:szCs w:val="21"/>
              </w:rPr>
              <w:t>8</w:t>
            </w:r>
            <w:r w:rsidRPr="006B31D9">
              <w:rPr>
                <w:rFonts w:hint="eastAsia"/>
                <w:szCs w:val="21"/>
              </w:rPr>
              <w:t>日</w:t>
            </w:r>
            <w:r>
              <w:rPr>
                <w:rFonts w:hint="eastAsia"/>
              </w:rPr>
              <w:t>对组织的质量管理体系进行了评审，以确保其持续的适宜性、充分性和有效性；管理评审输入、输出均按要求提供。并对提出的改进措施进行了落实。</w:t>
            </w:r>
          </w:p>
        </w:tc>
      </w:tr>
      <w:tr w:rsidR="00B7509B" w:rsidTr="001C0D06">
        <w:tc>
          <w:tcPr>
            <w:tcW w:w="1214" w:type="dxa"/>
            <w:vMerge w:val="restart"/>
            <w:shd w:val="clear" w:color="auto" w:fill="C7D9F1" w:themeFill="text2" w:themeFillTint="32"/>
          </w:tcPr>
          <w:p w:rsidR="00B7509B" w:rsidRDefault="00B7509B" w:rsidP="001C0D06">
            <w:pPr>
              <w:shd w:val="clear" w:color="auto" w:fill="C7D9F1" w:themeFill="text2" w:themeFillTint="32"/>
            </w:pPr>
            <w:r>
              <w:rPr>
                <w:rFonts w:hint="eastAsia"/>
              </w:rPr>
              <w:t>改进</w:t>
            </w: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组织针对质量管理体系运行中的不符合采取了有效纠正和纠正措施。针对下列方面采取了纠正措施：</w:t>
            </w:r>
          </w:p>
          <w:p w:rsidR="00B7509B" w:rsidRDefault="00B7509B" w:rsidP="001C0D06">
            <w:pPr>
              <w:shd w:val="clear" w:color="auto" w:fill="C7D9F1" w:themeFill="text2" w:themeFillTint="32"/>
            </w:pPr>
            <w:r>
              <w:rPr>
                <w:rFonts w:ascii="宋体" w:hAnsi="宋体" w:hint="eastAsia"/>
                <w:b/>
                <w:bCs/>
                <w:sz w:val="20"/>
              </w:rPr>
              <w:t>■</w:t>
            </w:r>
            <w:r>
              <w:rPr>
                <w:rFonts w:hint="eastAsia"/>
              </w:rPr>
              <w:t>不合格产品</w:t>
            </w:r>
            <w:r>
              <w:rPr>
                <w:rFonts w:hint="eastAsia"/>
              </w:rPr>
              <w:t>/</w:t>
            </w:r>
            <w:r>
              <w:rPr>
                <w:rFonts w:hint="eastAsia"/>
              </w:rPr>
              <w:t>服务</w:t>
            </w:r>
            <w:r>
              <w:rPr>
                <w:rFonts w:ascii="宋体" w:hAnsi="宋体" w:hint="eastAsia"/>
                <w:b/>
                <w:bCs/>
                <w:sz w:val="20"/>
              </w:rPr>
              <w:t>■</w:t>
            </w:r>
            <w:r>
              <w:rPr>
                <w:rFonts w:hint="eastAsia"/>
              </w:rPr>
              <w:t>自我验证的结果</w:t>
            </w:r>
            <w:r>
              <w:rPr>
                <w:rFonts w:ascii="宋体" w:hAnsi="宋体" w:hint="eastAsia"/>
                <w:b/>
                <w:bCs/>
                <w:sz w:val="20"/>
              </w:rPr>
              <w:t>■</w:t>
            </w:r>
            <w:r>
              <w:rPr>
                <w:rFonts w:hint="eastAsia"/>
              </w:rPr>
              <w:t>顾客投诉</w:t>
            </w:r>
            <w:r>
              <w:rPr>
                <w:rFonts w:ascii="宋体" w:hAnsi="宋体" w:hint="eastAsia"/>
                <w:b/>
                <w:bCs/>
                <w:sz w:val="20"/>
              </w:rPr>
              <w:t>■</w:t>
            </w:r>
            <w:r>
              <w:rPr>
                <w:rFonts w:hint="eastAsia"/>
              </w:rPr>
              <w:t>顾客满意调查</w:t>
            </w:r>
          </w:p>
          <w:p w:rsidR="00B7509B" w:rsidRDefault="00B7509B" w:rsidP="001C0D06">
            <w:pPr>
              <w:shd w:val="clear" w:color="auto" w:fill="C7D9F1" w:themeFill="text2" w:themeFillTint="32"/>
            </w:pPr>
            <w:r>
              <w:rPr>
                <w:rFonts w:ascii="宋体" w:hAnsi="宋体" w:hint="eastAsia"/>
                <w:b/>
                <w:bCs/>
                <w:sz w:val="20"/>
              </w:rPr>
              <w:t>■</w:t>
            </w:r>
            <w:proofErr w:type="gramStart"/>
            <w:r>
              <w:rPr>
                <w:rFonts w:hint="eastAsia"/>
              </w:rPr>
              <w:t>内审不符合</w:t>
            </w:r>
            <w:proofErr w:type="gramEnd"/>
            <w:r>
              <w:rPr>
                <w:rFonts w:hint="eastAsia"/>
              </w:rPr>
              <w:t>项</w:t>
            </w:r>
            <w:r>
              <w:rPr>
                <w:rFonts w:ascii="宋体" w:hAnsi="宋体" w:hint="eastAsia"/>
                <w:b/>
                <w:bCs/>
                <w:sz w:val="20"/>
              </w:rPr>
              <w:t>■</w:t>
            </w:r>
            <w:proofErr w:type="gramStart"/>
            <w:r>
              <w:rPr>
                <w:rFonts w:hint="eastAsia"/>
              </w:rPr>
              <w:t>外审不符合</w:t>
            </w:r>
            <w:proofErr w:type="gramEnd"/>
            <w:r>
              <w:rPr>
                <w:rFonts w:hint="eastAsia"/>
              </w:rPr>
              <w:t>项</w:t>
            </w:r>
            <w:r>
              <w:rPr>
                <w:rFonts w:ascii="宋体" w:hAnsi="宋体" w:hint="eastAsia"/>
                <w:b/>
                <w:bCs/>
                <w:sz w:val="20"/>
              </w:rPr>
              <w:t>■</w:t>
            </w:r>
            <w:r>
              <w:rPr>
                <w:rFonts w:hint="eastAsia"/>
              </w:rPr>
              <w:t>管理评审</w:t>
            </w:r>
            <w:r>
              <w:rPr>
                <w:rFonts w:ascii="宋体" w:hAnsi="宋体" w:hint="eastAsia"/>
                <w:b/>
                <w:bCs/>
                <w:sz w:val="20"/>
              </w:rPr>
              <w:t>■</w:t>
            </w:r>
            <w:r>
              <w:rPr>
                <w:rFonts w:hint="eastAsia"/>
              </w:rPr>
              <w:t>目标统计分析结果</w:t>
            </w:r>
            <w:r>
              <w:rPr>
                <w:rFonts w:ascii="Wingdings" w:hAnsi="Wingdings"/>
              </w:rPr>
              <w:t></w:t>
            </w:r>
            <w:r>
              <w:rPr>
                <w:rFonts w:hint="eastAsia"/>
              </w:rPr>
              <w:t>其他</w:t>
            </w:r>
          </w:p>
        </w:tc>
      </w:tr>
      <w:tr w:rsidR="00B7509B" w:rsidTr="001C0D06">
        <w:tc>
          <w:tcPr>
            <w:tcW w:w="1214" w:type="dxa"/>
            <w:vMerge/>
            <w:shd w:val="clear" w:color="auto" w:fill="C7D9F1" w:themeFill="text2" w:themeFillTint="32"/>
          </w:tcPr>
          <w:p w:rsidR="00B7509B" w:rsidRDefault="00B7509B" w:rsidP="001C0D06">
            <w:pPr>
              <w:shd w:val="clear" w:color="auto" w:fill="C7D9F1" w:themeFill="text2" w:themeFillTint="32"/>
            </w:pPr>
          </w:p>
        </w:tc>
        <w:tc>
          <w:tcPr>
            <w:tcW w:w="8748" w:type="dxa"/>
            <w:shd w:val="clear" w:color="auto" w:fill="C7D9F1" w:themeFill="text2" w:themeFillTint="32"/>
          </w:tcPr>
          <w:p w:rsidR="00B7509B" w:rsidRDefault="00B7509B" w:rsidP="001C0D06">
            <w:pPr>
              <w:shd w:val="clear" w:color="auto" w:fill="C7D9F1" w:themeFill="text2" w:themeFillTint="32"/>
            </w:pPr>
            <w:r>
              <w:rPr>
                <w:rFonts w:hint="eastAsia"/>
              </w:rPr>
              <w:t>组织持续改进了质量管理体系的适宜性、充分性和有效性。</w:t>
            </w:r>
          </w:p>
          <w:p w:rsidR="00B7509B" w:rsidRDefault="00B7509B" w:rsidP="001C0D0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2119F" w:rsidRDefault="0082119F">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lang w:val="en-GB"/>
              </w:rPr>
              <w:t>标准条款</w:t>
            </w:r>
          </w:p>
        </w:tc>
        <w:tc>
          <w:tcPr>
            <w:tcW w:w="649" w:type="dxa"/>
            <w:vAlign w:val="center"/>
          </w:tcPr>
          <w:p w:rsidR="0082119F" w:rsidRDefault="0082119F">
            <w:pPr>
              <w:shd w:val="clear" w:color="auto" w:fill="C7D9F1" w:themeFill="text2" w:themeFillTint="32"/>
              <w:rPr>
                <w:lang w:eastAsia="ja-JP"/>
              </w:rPr>
            </w:pPr>
            <w:r>
              <w:rPr>
                <w:rFonts w:hint="eastAsia"/>
              </w:rPr>
              <w:t>4.1</w:t>
            </w:r>
          </w:p>
        </w:tc>
        <w:tc>
          <w:tcPr>
            <w:tcW w:w="650" w:type="dxa"/>
            <w:vAlign w:val="center"/>
          </w:tcPr>
          <w:p w:rsidR="0082119F" w:rsidRDefault="0082119F">
            <w:pPr>
              <w:shd w:val="clear" w:color="auto" w:fill="C7D9F1" w:themeFill="text2" w:themeFillTint="32"/>
              <w:rPr>
                <w:lang w:eastAsia="ja-JP"/>
              </w:rPr>
            </w:pPr>
            <w:r>
              <w:rPr>
                <w:rFonts w:hint="eastAsia"/>
              </w:rPr>
              <w:t>4.2</w:t>
            </w:r>
          </w:p>
        </w:tc>
        <w:tc>
          <w:tcPr>
            <w:tcW w:w="650" w:type="dxa"/>
            <w:vAlign w:val="center"/>
          </w:tcPr>
          <w:p w:rsidR="0082119F" w:rsidRDefault="0082119F">
            <w:pPr>
              <w:shd w:val="clear" w:color="auto" w:fill="C7D9F1" w:themeFill="text2" w:themeFillTint="32"/>
              <w:rPr>
                <w:lang w:eastAsia="ja-JP"/>
              </w:rPr>
            </w:pPr>
            <w:r>
              <w:rPr>
                <w:rFonts w:hint="eastAsia"/>
              </w:rPr>
              <w:t>4.3</w:t>
            </w:r>
          </w:p>
        </w:tc>
        <w:tc>
          <w:tcPr>
            <w:tcW w:w="649" w:type="dxa"/>
            <w:vAlign w:val="center"/>
          </w:tcPr>
          <w:p w:rsidR="0082119F" w:rsidRDefault="0082119F">
            <w:pPr>
              <w:shd w:val="clear" w:color="auto" w:fill="C7D9F1" w:themeFill="text2" w:themeFillTint="32"/>
              <w:rPr>
                <w:lang w:eastAsia="ja-JP"/>
              </w:rPr>
            </w:pPr>
            <w:r>
              <w:rPr>
                <w:rFonts w:hint="eastAsia"/>
              </w:rPr>
              <w:t>4.4</w:t>
            </w:r>
          </w:p>
        </w:tc>
        <w:tc>
          <w:tcPr>
            <w:tcW w:w="650" w:type="dxa"/>
            <w:vAlign w:val="center"/>
          </w:tcPr>
          <w:p w:rsidR="0082119F" w:rsidRDefault="0082119F">
            <w:pPr>
              <w:shd w:val="clear" w:color="auto" w:fill="C7D9F1" w:themeFill="text2" w:themeFillTint="32"/>
              <w:rPr>
                <w:lang w:eastAsia="ja-JP"/>
              </w:rPr>
            </w:pPr>
            <w:r>
              <w:rPr>
                <w:rFonts w:hint="eastAsia"/>
              </w:rPr>
              <w:t>5.1</w:t>
            </w:r>
          </w:p>
        </w:tc>
        <w:tc>
          <w:tcPr>
            <w:tcW w:w="650" w:type="dxa"/>
            <w:vAlign w:val="center"/>
          </w:tcPr>
          <w:p w:rsidR="0082119F" w:rsidRDefault="0082119F">
            <w:pPr>
              <w:shd w:val="clear" w:color="auto" w:fill="C7D9F1" w:themeFill="text2" w:themeFillTint="32"/>
              <w:rPr>
                <w:lang w:eastAsia="ja-JP"/>
              </w:rPr>
            </w:pPr>
            <w:r>
              <w:rPr>
                <w:rFonts w:hint="eastAsia"/>
              </w:rPr>
              <w:t>5.2</w:t>
            </w:r>
          </w:p>
        </w:tc>
        <w:tc>
          <w:tcPr>
            <w:tcW w:w="649" w:type="dxa"/>
            <w:vAlign w:val="center"/>
          </w:tcPr>
          <w:p w:rsidR="0082119F" w:rsidRDefault="0082119F">
            <w:pPr>
              <w:shd w:val="clear" w:color="auto" w:fill="C7D9F1" w:themeFill="text2" w:themeFillTint="32"/>
              <w:rPr>
                <w:lang w:eastAsia="ja-JP"/>
              </w:rPr>
            </w:pPr>
            <w:r>
              <w:rPr>
                <w:rFonts w:hint="eastAsia"/>
              </w:rPr>
              <w:t>5.3</w:t>
            </w:r>
          </w:p>
        </w:tc>
        <w:tc>
          <w:tcPr>
            <w:tcW w:w="650" w:type="dxa"/>
            <w:vAlign w:val="center"/>
          </w:tcPr>
          <w:p w:rsidR="0082119F" w:rsidRDefault="0082119F">
            <w:pPr>
              <w:shd w:val="clear" w:color="auto" w:fill="C7D9F1" w:themeFill="text2" w:themeFillTint="32"/>
              <w:rPr>
                <w:lang w:eastAsia="ja-JP"/>
              </w:rPr>
            </w:pPr>
            <w:r>
              <w:rPr>
                <w:rFonts w:hint="eastAsia"/>
              </w:rPr>
              <w:t>6.1</w:t>
            </w:r>
          </w:p>
        </w:tc>
        <w:tc>
          <w:tcPr>
            <w:tcW w:w="650" w:type="dxa"/>
            <w:vAlign w:val="center"/>
          </w:tcPr>
          <w:p w:rsidR="0082119F" w:rsidRDefault="0082119F">
            <w:pPr>
              <w:shd w:val="clear" w:color="auto" w:fill="C7D9F1" w:themeFill="text2" w:themeFillTint="32"/>
              <w:rPr>
                <w:lang w:eastAsia="ja-JP"/>
              </w:rPr>
            </w:pPr>
            <w:r>
              <w:rPr>
                <w:rFonts w:hint="eastAsia"/>
              </w:rPr>
              <w:t>6.2</w:t>
            </w:r>
          </w:p>
        </w:tc>
        <w:tc>
          <w:tcPr>
            <w:tcW w:w="649" w:type="dxa"/>
            <w:vAlign w:val="center"/>
          </w:tcPr>
          <w:p w:rsidR="0082119F" w:rsidRDefault="0082119F">
            <w:pPr>
              <w:shd w:val="clear" w:color="auto" w:fill="C7D9F1" w:themeFill="text2" w:themeFillTint="32"/>
              <w:rPr>
                <w:lang w:eastAsia="ja-JP"/>
              </w:rPr>
            </w:pPr>
            <w:r>
              <w:rPr>
                <w:rFonts w:hint="eastAsia"/>
              </w:rPr>
              <w:t>6.3</w:t>
            </w:r>
          </w:p>
        </w:tc>
        <w:tc>
          <w:tcPr>
            <w:tcW w:w="650" w:type="dxa"/>
            <w:shd w:val="clear" w:color="auto" w:fill="BFBFBF"/>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r>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shd w:val="clear" w:color="auto" w:fill="BFBFBF"/>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r>
      <w:tr w:rsidR="00001B06">
        <w:trPr>
          <w:trHeight w:val="315"/>
        </w:trPr>
        <w:tc>
          <w:tcPr>
            <w:tcW w:w="2410" w:type="dxa"/>
            <w:vAlign w:val="center"/>
          </w:tcPr>
          <w:p w:rsidR="0082119F" w:rsidRDefault="0082119F">
            <w:pPr>
              <w:shd w:val="clear" w:color="auto" w:fill="C7D9F1" w:themeFill="text2" w:themeFillTint="32"/>
            </w:pPr>
            <w:r>
              <w:rPr>
                <w:rFonts w:hint="eastAsia"/>
              </w:rPr>
              <w:t>不符合数量</w:t>
            </w: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shd w:val="clear" w:color="auto" w:fill="BFBFBF"/>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r>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lang w:val="en-GB"/>
              </w:rPr>
              <w:t>标准条款</w:t>
            </w:r>
          </w:p>
        </w:tc>
        <w:tc>
          <w:tcPr>
            <w:tcW w:w="649" w:type="dxa"/>
            <w:vAlign w:val="center"/>
          </w:tcPr>
          <w:p w:rsidR="0082119F" w:rsidRDefault="0082119F">
            <w:pPr>
              <w:shd w:val="clear" w:color="auto" w:fill="C7D9F1" w:themeFill="text2" w:themeFillTint="32"/>
              <w:rPr>
                <w:lang w:eastAsia="ja-JP"/>
              </w:rPr>
            </w:pPr>
            <w:r>
              <w:rPr>
                <w:rFonts w:hint="eastAsia"/>
              </w:rPr>
              <w:t>7.1</w:t>
            </w:r>
          </w:p>
        </w:tc>
        <w:tc>
          <w:tcPr>
            <w:tcW w:w="650" w:type="dxa"/>
            <w:vAlign w:val="center"/>
          </w:tcPr>
          <w:p w:rsidR="0082119F" w:rsidRDefault="0082119F">
            <w:pPr>
              <w:shd w:val="clear" w:color="auto" w:fill="C7D9F1" w:themeFill="text2" w:themeFillTint="32"/>
              <w:rPr>
                <w:lang w:eastAsia="ja-JP"/>
              </w:rPr>
            </w:pPr>
            <w:r>
              <w:rPr>
                <w:rFonts w:hint="eastAsia"/>
              </w:rPr>
              <w:t>7.2</w:t>
            </w:r>
          </w:p>
        </w:tc>
        <w:tc>
          <w:tcPr>
            <w:tcW w:w="650" w:type="dxa"/>
            <w:vAlign w:val="center"/>
          </w:tcPr>
          <w:p w:rsidR="0082119F" w:rsidRDefault="0082119F">
            <w:pPr>
              <w:shd w:val="clear" w:color="auto" w:fill="C7D9F1" w:themeFill="text2" w:themeFillTint="32"/>
              <w:rPr>
                <w:lang w:eastAsia="ja-JP"/>
              </w:rPr>
            </w:pPr>
            <w:r>
              <w:rPr>
                <w:rFonts w:hint="eastAsia"/>
              </w:rPr>
              <w:t>7.3</w:t>
            </w:r>
          </w:p>
        </w:tc>
        <w:tc>
          <w:tcPr>
            <w:tcW w:w="649" w:type="dxa"/>
            <w:vAlign w:val="center"/>
          </w:tcPr>
          <w:p w:rsidR="0082119F" w:rsidRDefault="0082119F">
            <w:pPr>
              <w:shd w:val="clear" w:color="auto" w:fill="C7D9F1" w:themeFill="text2" w:themeFillTint="32"/>
              <w:rPr>
                <w:lang w:eastAsia="ja-JP"/>
              </w:rPr>
            </w:pPr>
            <w:r>
              <w:rPr>
                <w:rFonts w:hint="eastAsia"/>
              </w:rPr>
              <w:t>7.4</w:t>
            </w:r>
          </w:p>
        </w:tc>
        <w:tc>
          <w:tcPr>
            <w:tcW w:w="650" w:type="dxa"/>
            <w:vAlign w:val="center"/>
          </w:tcPr>
          <w:p w:rsidR="0082119F" w:rsidRDefault="0082119F">
            <w:pPr>
              <w:shd w:val="clear" w:color="auto" w:fill="C7D9F1" w:themeFill="text2" w:themeFillTint="32"/>
              <w:rPr>
                <w:lang w:eastAsia="ja-JP"/>
              </w:rPr>
            </w:pPr>
            <w:r>
              <w:rPr>
                <w:rFonts w:hint="eastAsia"/>
              </w:rPr>
              <w:t>7.5</w:t>
            </w:r>
          </w:p>
        </w:tc>
        <w:tc>
          <w:tcPr>
            <w:tcW w:w="650" w:type="dxa"/>
            <w:vAlign w:val="center"/>
          </w:tcPr>
          <w:p w:rsidR="0082119F" w:rsidRDefault="0082119F">
            <w:pPr>
              <w:shd w:val="clear" w:color="auto" w:fill="C7D9F1" w:themeFill="text2" w:themeFillTint="32"/>
              <w:rPr>
                <w:lang w:eastAsia="ja-JP"/>
              </w:rPr>
            </w:pPr>
            <w:r>
              <w:rPr>
                <w:rFonts w:hint="eastAsia"/>
              </w:rPr>
              <w:t>8.1</w:t>
            </w:r>
          </w:p>
        </w:tc>
        <w:tc>
          <w:tcPr>
            <w:tcW w:w="649" w:type="dxa"/>
            <w:vAlign w:val="center"/>
          </w:tcPr>
          <w:p w:rsidR="0082119F" w:rsidRDefault="0082119F">
            <w:pPr>
              <w:shd w:val="clear" w:color="auto" w:fill="C7D9F1" w:themeFill="text2" w:themeFillTint="32"/>
              <w:rPr>
                <w:lang w:eastAsia="ja-JP"/>
              </w:rPr>
            </w:pPr>
            <w:r>
              <w:rPr>
                <w:rFonts w:hint="eastAsia"/>
              </w:rPr>
              <w:t>8.2</w:t>
            </w:r>
          </w:p>
        </w:tc>
        <w:tc>
          <w:tcPr>
            <w:tcW w:w="650" w:type="dxa"/>
            <w:vAlign w:val="center"/>
          </w:tcPr>
          <w:p w:rsidR="0082119F" w:rsidRDefault="0082119F">
            <w:pPr>
              <w:shd w:val="clear" w:color="auto" w:fill="C7D9F1" w:themeFill="text2" w:themeFillTint="32"/>
              <w:rPr>
                <w:lang w:eastAsia="ja-JP"/>
              </w:rPr>
            </w:pPr>
            <w:r>
              <w:rPr>
                <w:rFonts w:hint="eastAsia"/>
              </w:rPr>
              <w:t>8.3</w:t>
            </w:r>
          </w:p>
        </w:tc>
        <w:tc>
          <w:tcPr>
            <w:tcW w:w="650" w:type="dxa"/>
            <w:vAlign w:val="center"/>
          </w:tcPr>
          <w:p w:rsidR="0082119F" w:rsidRDefault="0082119F">
            <w:pPr>
              <w:shd w:val="clear" w:color="auto" w:fill="C7D9F1" w:themeFill="text2" w:themeFillTint="32"/>
              <w:rPr>
                <w:lang w:eastAsia="ja-JP"/>
              </w:rPr>
            </w:pPr>
            <w:r>
              <w:rPr>
                <w:rFonts w:hint="eastAsia"/>
              </w:rPr>
              <w:t>8.4</w:t>
            </w:r>
          </w:p>
        </w:tc>
        <w:tc>
          <w:tcPr>
            <w:tcW w:w="649" w:type="dxa"/>
            <w:vAlign w:val="center"/>
          </w:tcPr>
          <w:p w:rsidR="0082119F" w:rsidRDefault="0082119F">
            <w:pPr>
              <w:shd w:val="clear" w:color="auto" w:fill="C7D9F1" w:themeFill="text2" w:themeFillTint="32"/>
              <w:rPr>
                <w:lang w:eastAsia="ja-JP"/>
              </w:rPr>
            </w:pPr>
            <w:r>
              <w:rPr>
                <w:rFonts w:hint="eastAsia"/>
              </w:rPr>
              <w:t>8.5</w:t>
            </w:r>
          </w:p>
        </w:tc>
        <w:tc>
          <w:tcPr>
            <w:tcW w:w="650" w:type="dxa"/>
            <w:vAlign w:val="center"/>
          </w:tcPr>
          <w:p w:rsidR="0082119F" w:rsidRDefault="0082119F">
            <w:pPr>
              <w:shd w:val="clear" w:color="auto" w:fill="C7D9F1" w:themeFill="text2" w:themeFillTint="32"/>
              <w:rPr>
                <w:lang w:eastAsia="ja-JP"/>
              </w:rPr>
            </w:pPr>
            <w:r>
              <w:rPr>
                <w:rFonts w:hint="eastAsia"/>
              </w:rPr>
              <w:t>8.6</w:t>
            </w:r>
          </w:p>
        </w:tc>
        <w:tc>
          <w:tcPr>
            <w:tcW w:w="650" w:type="dxa"/>
            <w:vAlign w:val="center"/>
          </w:tcPr>
          <w:p w:rsidR="0082119F" w:rsidRDefault="0082119F">
            <w:pPr>
              <w:shd w:val="clear" w:color="auto" w:fill="C7D9F1" w:themeFill="text2" w:themeFillTint="32"/>
              <w:rPr>
                <w:lang w:eastAsia="ja-JP"/>
              </w:rPr>
            </w:pPr>
            <w:r>
              <w:rPr>
                <w:rFonts w:hint="eastAsia"/>
              </w:rPr>
              <w:t>8.7</w:t>
            </w:r>
          </w:p>
        </w:tc>
      </w:tr>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r>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rPr>
              <w:t>不符合数量</w:t>
            </w: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tcBorders>
              <w:bottom w:val="single" w:sz="4" w:space="0" w:color="auto"/>
            </w:tcBorders>
            <w:vAlign w:val="center"/>
          </w:tcPr>
          <w:p w:rsidR="0082119F" w:rsidRDefault="0082119F">
            <w:pPr>
              <w:shd w:val="clear" w:color="auto" w:fill="C7D9F1" w:themeFill="text2" w:themeFillTint="32"/>
              <w:rPr>
                <w:lang w:eastAsia="ja-JP"/>
              </w:rPr>
            </w:pPr>
          </w:p>
        </w:tc>
        <w:tc>
          <w:tcPr>
            <w:tcW w:w="650" w:type="dxa"/>
            <w:tcBorders>
              <w:bottom w:val="single" w:sz="4" w:space="0" w:color="auto"/>
            </w:tcBorders>
            <w:vAlign w:val="center"/>
          </w:tcPr>
          <w:p w:rsidR="0082119F" w:rsidRDefault="0082119F">
            <w:pPr>
              <w:shd w:val="clear" w:color="auto" w:fill="C7D9F1" w:themeFill="text2" w:themeFillTint="32"/>
              <w:rPr>
                <w:lang w:eastAsia="ja-JP"/>
              </w:rPr>
            </w:pPr>
          </w:p>
        </w:tc>
        <w:tc>
          <w:tcPr>
            <w:tcW w:w="650" w:type="dxa"/>
            <w:tcBorders>
              <w:bottom w:val="single" w:sz="4" w:space="0" w:color="auto"/>
            </w:tcBorders>
            <w:vAlign w:val="center"/>
          </w:tcPr>
          <w:p w:rsidR="0082119F" w:rsidRDefault="0082119F">
            <w:pPr>
              <w:shd w:val="clear" w:color="auto" w:fill="C7D9F1" w:themeFill="text2" w:themeFillTint="32"/>
              <w:rPr>
                <w:lang w:eastAsia="ja-JP"/>
              </w:rPr>
            </w:pPr>
          </w:p>
        </w:tc>
        <w:tc>
          <w:tcPr>
            <w:tcW w:w="649" w:type="dxa"/>
            <w:tcBorders>
              <w:bottom w:val="single" w:sz="4" w:space="0" w:color="auto"/>
            </w:tcBorders>
            <w:vAlign w:val="center"/>
          </w:tcPr>
          <w:p w:rsidR="0082119F" w:rsidRDefault="0082119F">
            <w:pPr>
              <w:shd w:val="clear" w:color="auto" w:fill="C7D9F1" w:themeFill="text2" w:themeFillTint="32"/>
              <w:rPr>
                <w:lang w:eastAsia="ja-JP"/>
              </w:rPr>
            </w:pPr>
          </w:p>
        </w:tc>
        <w:tc>
          <w:tcPr>
            <w:tcW w:w="650" w:type="dxa"/>
            <w:tcBorders>
              <w:bottom w:val="single" w:sz="4" w:space="0" w:color="auto"/>
            </w:tcBorders>
            <w:vAlign w:val="center"/>
          </w:tcPr>
          <w:p w:rsidR="0082119F" w:rsidRDefault="0082119F">
            <w:pPr>
              <w:shd w:val="clear" w:color="auto" w:fill="C7D9F1" w:themeFill="text2" w:themeFillTint="32"/>
              <w:rPr>
                <w:lang w:eastAsia="ja-JP"/>
              </w:rPr>
            </w:pPr>
          </w:p>
        </w:tc>
        <w:tc>
          <w:tcPr>
            <w:tcW w:w="650" w:type="dxa"/>
            <w:tcBorders>
              <w:bottom w:val="single" w:sz="4" w:space="0" w:color="auto"/>
            </w:tcBorders>
            <w:vAlign w:val="center"/>
          </w:tcPr>
          <w:p w:rsidR="0082119F" w:rsidRDefault="0082119F">
            <w:pPr>
              <w:shd w:val="clear" w:color="auto" w:fill="C7D9F1" w:themeFill="text2" w:themeFillTint="32"/>
              <w:rPr>
                <w:lang w:eastAsia="ja-JP"/>
              </w:rPr>
            </w:pPr>
          </w:p>
        </w:tc>
      </w:tr>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lang w:val="en-GB"/>
              </w:rPr>
              <w:t>标准条款</w:t>
            </w:r>
          </w:p>
        </w:tc>
        <w:tc>
          <w:tcPr>
            <w:tcW w:w="649" w:type="dxa"/>
            <w:vAlign w:val="center"/>
          </w:tcPr>
          <w:p w:rsidR="0082119F" w:rsidRDefault="0082119F">
            <w:pPr>
              <w:shd w:val="clear" w:color="auto" w:fill="C7D9F1" w:themeFill="text2" w:themeFillTint="32"/>
              <w:rPr>
                <w:lang w:eastAsia="ja-JP"/>
              </w:rPr>
            </w:pPr>
            <w:r>
              <w:rPr>
                <w:rFonts w:hint="eastAsia"/>
              </w:rPr>
              <w:t>9.1</w:t>
            </w:r>
          </w:p>
        </w:tc>
        <w:tc>
          <w:tcPr>
            <w:tcW w:w="650" w:type="dxa"/>
            <w:vAlign w:val="center"/>
          </w:tcPr>
          <w:p w:rsidR="0082119F" w:rsidRDefault="0082119F">
            <w:pPr>
              <w:shd w:val="clear" w:color="auto" w:fill="C7D9F1" w:themeFill="text2" w:themeFillTint="32"/>
              <w:rPr>
                <w:lang w:eastAsia="ja-JP"/>
              </w:rPr>
            </w:pPr>
            <w:r>
              <w:rPr>
                <w:rFonts w:hint="eastAsia"/>
              </w:rPr>
              <w:t>9.2</w:t>
            </w:r>
          </w:p>
        </w:tc>
        <w:tc>
          <w:tcPr>
            <w:tcW w:w="650" w:type="dxa"/>
            <w:vAlign w:val="center"/>
          </w:tcPr>
          <w:p w:rsidR="0082119F" w:rsidRDefault="0082119F">
            <w:pPr>
              <w:shd w:val="clear" w:color="auto" w:fill="C7D9F1" w:themeFill="text2" w:themeFillTint="32"/>
              <w:rPr>
                <w:lang w:eastAsia="ja-JP"/>
              </w:rPr>
            </w:pPr>
            <w:r>
              <w:rPr>
                <w:rFonts w:hint="eastAsia"/>
              </w:rPr>
              <w:t>9.3</w:t>
            </w:r>
          </w:p>
        </w:tc>
        <w:tc>
          <w:tcPr>
            <w:tcW w:w="649" w:type="dxa"/>
            <w:vAlign w:val="center"/>
          </w:tcPr>
          <w:p w:rsidR="0082119F" w:rsidRDefault="0082119F">
            <w:pPr>
              <w:shd w:val="clear" w:color="auto" w:fill="C7D9F1" w:themeFill="text2" w:themeFillTint="32"/>
              <w:rPr>
                <w:lang w:eastAsia="ja-JP"/>
              </w:rPr>
            </w:pPr>
            <w:r>
              <w:rPr>
                <w:rFonts w:hint="eastAsia"/>
              </w:rPr>
              <w:t>10.1</w:t>
            </w:r>
          </w:p>
        </w:tc>
        <w:tc>
          <w:tcPr>
            <w:tcW w:w="650" w:type="dxa"/>
            <w:vAlign w:val="center"/>
          </w:tcPr>
          <w:p w:rsidR="0082119F" w:rsidRDefault="0082119F">
            <w:pPr>
              <w:shd w:val="clear" w:color="auto" w:fill="C7D9F1" w:themeFill="text2" w:themeFillTint="32"/>
              <w:rPr>
                <w:lang w:eastAsia="ja-JP"/>
              </w:rPr>
            </w:pPr>
            <w:r>
              <w:rPr>
                <w:rFonts w:hint="eastAsia"/>
              </w:rPr>
              <w:t>10.2</w:t>
            </w:r>
          </w:p>
        </w:tc>
        <w:tc>
          <w:tcPr>
            <w:tcW w:w="650" w:type="dxa"/>
            <w:vAlign w:val="center"/>
          </w:tcPr>
          <w:p w:rsidR="0082119F" w:rsidRDefault="0082119F">
            <w:pPr>
              <w:shd w:val="clear" w:color="auto" w:fill="C7D9F1" w:themeFill="text2" w:themeFillTint="32"/>
              <w:rPr>
                <w:lang w:eastAsia="ja-JP"/>
              </w:rPr>
            </w:pPr>
            <w:r>
              <w:rPr>
                <w:rFonts w:hint="eastAsia"/>
              </w:rPr>
              <w:t>10.3</w:t>
            </w:r>
          </w:p>
        </w:tc>
        <w:tc>
          <w:tcPr>
            <w:tcW w:w="649"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49"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r>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49"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r>
      <w:tr w:rsidR="00001B06">
        <w:trPr>
          <w:trHeight w:val="315"/>
        </w:trPr>
        <w:tc>
          <w:tcPr>
            <w:tcW w:w="2410" w:type="dxa"/>
            <w:vAlign w:val="center"/>
          </w:tcPr>
          <w:p w:rsidR="0082119F" w:rsidRDefault="0082119F">
            <w:pPr>
              <w:shd w:val="clear" w:color="auto" w:fill="C7D9F1" w:themeFill="text2" w:themeFillTint="32"/>
              <w:rPr>
                <w:lang w:eastAsia="ja-JP"/>
              </w:rPr>
            </w:pPr>
            <w:r>
              <w:rPr>
                <w:rFonts w:hint="eastAsia"/>
              </w:rPr>
              <w:t>不符合数量</w:t>
            </w: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50" w:type="dxa"/>
            <w:vAlign w:val="center"/>
          </w:tcPr>
          <w:p w:rsidR="0082119F" w:rsidRDefault="0082119F">
            <w:pPr>
              <w:shd w:val="clear" w:color="auto" w:fill="C7D9F1" w:themeFill="text2" w:themeFillTint="32"/>
              <w:rPr>
                <w:lang w:eastAsia="ja-JP"/>
              </w:rPr>
            </w:pPr>
          </w:p>
        </w:tc>
        <w:tc>
          <w:tcPr>
            <w:tcW w:w="649"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49"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c>
          <w:tcPr>
            <w:tcW w:w="650" w:type="dxa"/>
            <w:shd w:val="pct25" w:color="auto" w:fill="auto"/>
            <w:vAlign w:val="center"/>
          </w:tcPr>
          <w:p w:rsidR="0082119F" w:rsidRDefault="0082119F">
            <w:pPr>
              <w:shd w:val="clear" w:color="auto" w:fill="C7D9F1" w:themeFill="text2" w:themeFillTint="32"/>
              <w:rPr>
                <w:lang w:eastAsia="ja-JP"/>
              </w:rPr>
            </w:pPr>
          </w:p>
        </w:tc>
      </w:tr>
    </w:tbl>
    <w:p w:rsidR="0082119F" w:rsidRDefault="0082119F">
      <w:pPr>
        <w:shd w:val="clear" w:color="auto" w:fill="C7D9F1" w:themeFill="text2" w:themeFillTint="32"/>
      </w:pPr>
    </w:p>
    <w:p w:rsidR="0082119F" w:rsidRDefault="0082119F">
      <w:pPr>
        <w:shd w:val="clear" w:color="auto" w:fill="C7D9F1" w:themeFill="text2" w:themeFillTint="32"/>
      </w:pPr>
    </w:p>
    <w:p w:rsidR="0082119F" w:rsidRDefault="0082119F">
      <w:pPr>
        <w:shd w:val="clear" w:color="auto" w:fill="C7D9F1" w:themeFill="text2" w:themeFillTint="32"/>
      </w:pPr>
      <w:r>
        <w:t>*</w:t>
      </w:r>
      <w:r>
        <w:t>评价</w:t>
      </w:r>
      <w:r>
        <w:t xml:space="preserve">: </w:t>
      </w:r>
      <w:r>
        <w:tab/>
        <w:t>1 =</w:t>
      </w:r>
      <w:r>
        <w:t>符合</w:t>
      </w:r>
    </w:p>
    <w:p w:rsidR="0082119F" w:rsidRDefault="0082119F">
      <w:pPr>
        <w:shd w:val="clear" w:color="auto" w:fill="C7D9F1" w:themeFill="text2" w:themeFillTint="32"/>
      </w:pPr>
      <w:r>
        <w:tab/>
      </w:r>
      <w:r>
        <w:tab/>
        <w:t>2 =</w:t>
      </w:r>
      <w:r>
        <w:t>这次审核没审</w:t>
      </w:r>
    </w:p>
    <w:p w:rsidR="0082119F" w:rsidRDefault="0082119F">
      <w:pPr>
        <w:shd w:val="clear" w:color="auto" w:fill="C7D9F1" w:themeFill="text2" w:themeFillTint="32"/>
      </w:pPr>
      <w:r>
        <w:tab/>
      </w:r>
      <w:r>
        <w:tab/>
        <w:t>3 =</w:t>
      </w:r>
      <w:r>
        <w:t>失效</w:t>
      </w:r>
      <w:r>
        <w:t>/</w:t>
      </w:r>
      <w:r>
        <w:t>不符合</w:t>
      </w:r>
      <w:r>
        <w:t>(</w:t>
      </w:r>
      <w:r>
        <w:t>参见不符合报告</w:t>
      </w:r>
      <w:r>
        <w:t xml:space="preserve">)  </w:t>
      </w:r>
    </w:p>
    <w:p w:rsidR="0082119F" w:rsidRDefault="0082119F">
      <w:pPr>
        <w:shd w:val="clear" w:color="auto" w:fill="C7D9F1" w:themeFill="text2" w:themeFillTint="32"/>
      </w:pPr>
      <w:r>
        <w:tab/>
      </w:r>
      <w:r>
        <w:tab/>
        <w:t>4 =</w:t>
      </w:r>
      <w:r>
        <w:t>不适用</w:t>
      </w:r>
    </w:p>
    <w:p w:rsidR="0082119F" w:rsidRDefault="004F2A81" w:rsidP="004F2A81">
      <w:pPr>
        <w:shd w:val="clear" w:color="auto" w:fill="EBF1DE" w:themeFill="accent3" w:themeFillTint="32"/>
        <w:rPr>
          <w:rFonts w:eastAsia="微软雅黑"/>
          <w:sz w:val="20"/>
          <w:szCs w:val="20"/>
        </w:rPr>
      </w:pPr>
      <w:bookmarkStart w:id="34" w:name="_GoBack"/>
      <w:bookmarkEnd w:id="34"/>
      <w:r>
        <w:rPr>
          <w:rFonts w:eastAsia="微软雅黑"/>
          <w:sz w:val="20"/>
          <w:szCs w:val="20"/>
        </w:rPr>
        <w:t xml:space="preserve"> </w:t>
      </w:r>
    </w:p>
    <w:p w:rsidR="0082119F" w:rsidRDefault="0082119F">
      <w:pPr>
        <w:spacing w:before="40" w:after="40"/>
        <w:rPr>
          <w:rFonts w:eastAsia="微软雅黑"/>
        </w:rPr>
      </w:pPr>
    </w:p>
    <w:sectPr w:rsidR="0082119F" w:rsidSect="0082119F">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5B" w:rsidRDefault="00F52F5B">
      <w:r>
        <w:separator/>
      </w:r>
    </w:p>
  </w:endnote>
  <w:endnote w:type="continuationSeparator" w:id="0">
    <w:p w:rsidR="00F52F5B" w:rsidRDefault="00F5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5B" w:rsidRDefault="00F52F5B">
      <w:r>
        <w:separator/>
      </w:r>
    </w:p>
  </w:footnote>
  <w:footnote w:type="continuationSeparator" w:id="0">
    <w:p w:rsidR="00F52F5B" w:rsidRDefault="00F5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9F" w:rsidRDefault="0082119F" w:rsidP="0082119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82119F" w:rsidRDefault="0082119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2119F" w:rsidRDefault="0082119F" w:rsidP="0082119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1B06"/>
    <w:rsid w:val="00001B06"/>
    <w:rsid w:val="00351443"/>
    <w:rsid w:val="004159CA"/>
    <w:rsid w:val="00471412"/>
    <w:rsid w:val="004F2A81"/>
    <w:rsid w:val="00517DAC"/>
    <w:rsid w:val="00816E2A"/>
    <w:rsid w:val="0082119F"/>
    <w:rsid w:val="00AB69D3"/>
    <w:rsid w:val="00B7509B"/>
    <w:rsid w:val="00EA7BF5"/>
    <w:rsid w:val="00F52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1421</Words>
  <Characters>8103</Characters>
  <Application>Microsoft Office Word</Application>
  <DocSecurity>0</DocSecurity>
  <Lines>67</Lines>
  <Paragraphs>19</Paragraphs>
  <ScaleCrop>false</ScaleCrop>
  <Company>微软中国</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119</cp:revision>
  <cp:lastPrinted>2019-05-13T03:19:00Z</cp:lastPrinted>
  <dcterms:created xsi:type="dcterms:W3CDTF">2015-06-17T14:51:00Z</dcterms:created>
  <dcterms:modified xsi:type="dcterms:W3CDTF">2022-07-13T06:25:00Z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