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0388-2020-Q-2022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广汉市汇通塑胶有限责任公司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广汉市汇通塑胶有限责任公司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四川省广汉市和兴镇万年村</w:t>
            </w:r>
            <w:bookmarkEnd w:id="6"/>
          </w:p>
        </w:tc>
        <w:tc>
          <w:tcPr>
            <w:tcW w:w="1242" w:type="dxa"/>
            <w:vMerge w:val="restart"/>
            <w:vAlign w:val="center"/>
          </w:tcPr>
          <w:p>
            <w:r>
              <w:rPr>
                <w:rFonts w:hint="eastAsia"/>
              </w:rPr>
              <w:t>邮编</w:t>
            </w:r>
          </w:p>
        </w:tc>
        <w:tc>
          <w:tcPr>
            <w:tcW w:w="1771" w:type="dxa"/>
          </w:tcPr>
          <w:p>
            <w:bookmarkStart w:id="7" w:name="注册邮编"/>
            <w:r>
              <w:t>618300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广汉市和兴镇万年村一社</w:t>
            </w:r>
            <w:bookmarkEnd w:id="8"/>
          </w:p>
        </w:tc>
        <w:tc>
          <w:tcPr>
            <w:tcW w:w="1242" w:type="dxa"/>
            <w:vMerge w:val="continue"/>
            <w:vAlign w:val="center"/>
          </w:tcPr>
          <w:p/>
        </w:tc>
        <w:tc>
          <w:tcPr>
            <w:tcW w:w="1771" w:type="dxa"/>
          </w:tcPr>
          <w:p>
            <w:bookmarkStart w:id="9" w:name="办公邮编"/>
            <w:r>
              <w:t>618300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罗敏</w:t>
            </w:r>
            <w:bookmarkEnd w:id="10"/>
          </w:p>
        </w:tc>
        <w:tc>
          <w:tcPr>
            <w:tcW w:w="1313" w:type="dxa"/>
            <w:vAlign w:val="center"/>
          </w:tcPr>
          <w:p>
            <w:r>
              <w:rPr>
                <w:rFonts w:hint="eastAsia"/>
              </w:rPr>
              <w:t>电话.</w:t>
            </w:r>
          </w:p>
        </w:tc>
        <w:tc>
          <w:tcPr>
            <w:tcW w:w="2180" w:type="dxa"/>
            <w:vAlign w:val="center"/>
          </w:tcPr>
          <w:p>
            <w:bookmarkStart w:id="11" w:name="联系人电话"/>
            <w:r>
              <w:t>0838-5246587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李宗君</w:t>
            </w:r>
            <w:bookmarkEnd w:id="13"/>
          </w:p>
        </w:tc>
        <w:tc>
          <w:tcPr>
            <w:tcW w:w="1313" w:type="dxa"/>
            <w:vAlign w:val="center"/>
          </w:tcPr>
          <w:p>
            <w:r>
              <w:rPr>
                <w:rFonts w:hint="eastAsia"/>
              </w:rPr>
              <w:t>管理者代表</w:t>
            </w:r>
          </w:p>
        </w:tc>
        <w:tc>
          <w:tcPr>
            <w:tcW w:w="2180" w:type="dxa"/>
          </w:tcPr>
          <w:p>
            <w:bookmarkStart w:id="14" w:name="管理者代表"/>
            <w:r>
              <w:t>李培武</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原料（聚乙烯+色母）配料混合——熔融——挤压型胚——吹塑成型——修边——检验</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2022年07月11日 下午至2022年07月12日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聚乙烯吹塑包装桶(4.5L-200L)的生产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14.02.02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2020年1月5日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2021年08月07日 上午至2021年08月08日 上午</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8</w:t>
            </w:r>
            <w:r>
              <w:rPr>
                <w:rFonts w:hint="eastAsia"/>
              </w:rPr>
              <w:t>月</w:t>
            </w:r>
            <w:r>
              <w:rPr>
                <w:rFonts w:hint="eastAsia"/>
                <w:lang w:val="en-US" w:eastAsia="zh-CN"/>
              </w:rPr>
              <w:t>20</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694"/>
        <w:gridCol w:w="177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694" w:type="dxa"/>
            <w:shd w:val="clear" w:color="auto" w:fill="F3F3F3"/>
            <w:tcMar>
              <w:left w:w="57" w:type="dxa"/>
              <w:right w:w="57" w:type="dxa"/>
            </w:tcMar>
          </w:tcPr>
          <w:p>
            <w:r>
              <w:rPr>
                <w:rFonts w:hint="eastAsia"/>
              </w:rPr>
              <w:t>审核范围（产品和过程）</w:t>
            </w:r>
          </w:p>
          <w:p/>
          <w:p/>
        </w:tc>
        <w:tc>
          <w:tcPr>
            <w:tcW w:w="1778"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cs="Times New Roman" w:asciiTheme="minorEastAsia" w:hAnsiTheme="minorEastAsia" w:eastAsiaTheme="minorEastAsia"/>
                <w:sz w:val="20"/>
              </w:rPr>
              <w:t>广汉市汇通塑胶有限责任公司</w:t>
            </w:r>
            <w:r>
              <w:rPr>
                <w:rFonts w:hint="eastAsia" w:cs="Times New Roman" w:asciiTheme="minorEastAsia" w:hAnsiTheme="minorEastAsia" w:eastAsiaTheme="minorEastAsia"/>
                <w:sz w:val="20"/>
                <w:lang w:val="en-US" w:eastAsia="zh-CN"/>
              </w:rPr>
              <w:t>/</w:t>
            </w:r>
            <w:r>
              <w:rPr>
                <w:rFonts w:cs="Times New Roman" w:asciiTheme="minorEastAsia" w:hAnsiTheme="minorEastAsia" w:eastAsiaTheme="minorEastAsia"/>
                <w:sz w:val="20"/>
              </w:rPr>
              <w:t>四川省广汉市和兴镇万年村</w:t>
            </w:r>
          </w:p>
        </w:tc>
        <w:tc>
          <w:tcPr>
            <w:tcW w:w="2267" w:type="dxa"/>
          </w:tcPr>
          <w:p>
            <w:pPr>
              <w:rPr>
                <w:lang w:val="de-DE" w:eastAsia="ja-JP"/>
              </w:rPr>
            </w:pPr>
            <w:r>
              <w:rPr>
                <w:rFonts w:asciiTheme="minorEastAsia" w:hAnsiTheme="minorEastAsia" w:eastAsiaTheme="minorEastAsia"/>
                <w:sz w:val="20"/>
              </w:rPr>
              <w:t>广汉市和兴镇万年村一社</w:t>
            </w:r>
          </w:p>
        </w:tc>
        <w:tc>
          <w:tcPr>
            <w:tcW w:w="571" w:type="dxa"/>
            <w:vAlign w:val="center"/>
          </w:tcPr>
          <w:p>
            <w:pPr>
              <w:rPr>
                <w:rFonts w:hint="default" w:eastAsia="宋体"/>
                <w:lang w:val="en-US" w:eastAsia="zh-CN"/>
              </w:rPr>
            </w:pPr>
            <w:r>
              <w:rPr>
                <w:rFonts w:hint="eastAsia"/>
                <w:lang w:val="en-US" w:eastAsia="zh-CN"/>
              </w:rPr>
              <w:t>76</w:t>
            </w:r>
          </w:p>
        </w:tc>
        <w:tc>
          <w:tcPr>
            <w:tcW w:w="1694" w:type="dxa"/>
            <w:vAlign w:val="center"/>
          </w:tcPr>
          <w:p>
            <w:pPr>
              <w:rPr>
                <w:lang w:eastAsia="ja-JP"/>
              </w:rPr>
            </w:pPr>
            <w:r>
              <w:rPr>
                <w:rFonts w:hint="eastAsia"/>
                <w:lang w:eastAsia="ja-JP"/>
              </w:rPr>
              <w:t>聚乙烯吹塑包装桶(4.5L-200L)的生产</w:t>
            </w:r>
          </w:p>
        </w:tc>
        <w:tc>
          <w:tcPr>
            <w:tcW w:w="1778" w:type="dxa"/>
            <w:vAlign w:val="center"/>
          </w:tcPr>
          <w:p>
            <w:pPr>
              <w:rPr>
                <w:lang w:eastAsia="ja-JP"/>
              </w:rPr>
            </w:pPr>
            <w:r>
              <w:rPr>
                <w:rFonts w:hint="eastAsia"/>
                <w:lang w:eastAsia="ja-JP"/>
              </w:rPr>
              <w:t>GB/T19001-2016</w:t>
            </w:r>
          </w:p>
        </w:tc>
        <w:tc>
          <w:tcPr>
            <w:tcW w:w="668" w:type="dxa"/>
            <w:shd w:val="clear" w:color="auto" w:fill="FFFFFF"/>
          </w:tcPr>
          <w:p>
            <w:r>
              <w:rPr>
                <w:rFonts w:hint="eastAsia" w:ascii="黑体" w:hAnsi="黑体" w:eastAsia="黑体"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694" w:type="dxa"/>
            <w:vAlign w:val="center"/>
          </w:tcPr>
          <w:p>
            <w:pPr>
              <w:rPr>
                <w:lang w:eastAsia="ja-JP"/>
              </w:rPr>
            </w:pPr>
          </w:p>
        </w:tc>
        <w:tc>
          <w:tcPr>
            <w:tcW w:w="1778"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694" w:type="dxa"/>
            <w:vAlign w:val="center"/>
          </w:tcPr>
          <w:p>
            <w:pPr>
              <w:rPr>
                <w:lang w:eastAsia="ja-JP"/>
              </w:rPr>
            </w:pPr>
          </w:p>
        </w:tc>
        <w:tc>
          <w:tcPr>
            <w:tcW w:w="1778"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694" w:type="dxa"/>
            <w:vAlign w:val="center"/>
          </w:tcPr>
          <w:p>
            <w:pPr>
              <w:rPr>
                <w:lang w:eastAsia="ja-JP"/>
              </w:rPr>
            </w:pPr>
          </w:p>
        </w:tc>
        <w:tc>
          <w:tcPr>
            <w:tcW w:w="1778"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694" w:type="dxa"/>
            <w:vAlign w:val="center"/>
          </w:tcPr>
          <w:p>
            <w:pPr>
              <w:rPr>
                <w:lang w:eastAsia="ja-JP"/>
              </w:rPr>
            </w:pPr>
          </w:p>
        </w:tc>
        <w:tc>
          <w:tcPr>
            <w:tcW w:w="1778"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eastAsia="zh-CN"/>
        </w:rPr>
      </w:pPr>
      <w:r>
        <w:rPr>
          <w:rFonts w:hint="eastAsia"/>
        </w:rPr>
        <w:t>三、任何影响审核方案的重要事项：</w:t>
      </w:r>
      <w:r>
        <w:rPr>
          <w:rFonts w:hint="eastAsia"/>
          <w:lang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组长</w:t>
            </w:r>
          </w:p>
        </w:tc>
        <w:tc>
          <w:tcPr>
            <w:tcW w:w="711" w:type="dxa"/>
            <w:vAlign w:val="center"/>
          </w:tcPr>
          <w:p>
            <w:r>
              <w:t>男</w:t>
            </w:r>
          </w:p>
        </w:tc>
        <w:tc>
          <w:tcPr>
            <w:tcW w:w="3870" w:type="dxa"/>
            <w:vAlign w:val="center"/>
          </w:tcPr>
          <w:p>
            <w:r>
              <w:t>2020-N1QMS-1265256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李进</w:t>
            </w:r>
          </w:p>
        </w:tc>
        <w:tc>
          <w:tcPr>
            <w:tcW w:w="1089" w:type="dxa"/>
            <w:vAlign w:val="center"/>
          </w:tcPr>
          <w:p>
            <w:r>
              <w:t>组员</w:t>
            </w:r>
          </w:p>
        </w:tc>
        <w:tc>
          <w:tcPr>
            <w:tcW w:w="711" w:type="dxa"/>
            <w:vAlign w:val="center"/>
          </w:tcPr>
          <w:p>
            <w:r>
              <w:t>男</w:t>
            </w:r>
          </w:p>
        </w:tc>
        <w:tc>
          <w:tcPr>
            <w:tcW w:w="3870" w:type="dxa"/>
            <w:vAlign w:val="center"/>
          </w:tcPr>
          <w:p>
            <w:r>
              <w:t>ISC-JSZJ-360</w:t>
            </w:r>
          </w:p>
          <w:p>
            <w:r>
              <w:t>四川新升塑胶实业有限公司</w:t>
            </w:r>
          </w:p>
        </w:tc>
        <w:tc>
          <w:tcPr>
            <w:tcW w:w="2179" w:type="dxa"/>
            <w:vAlign w:val="center"/>
          </w:tcPr>
          <w:p>
            <w:r>
              <w:t>14.02.02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本次为监督审核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已完成整改，且无类似情况再次发生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eastAsia="zh-CN"/>
        </w:rPr>
      </w:pPr>
      <w:r>
        <w:rPr>
          <w:rFonts w:hint="eastAsia"/>
          <w:lang w:eastAsia="zh-CN"/>
        </w:rPr>
        <w:t>☑</w:t>
      </w:r>
      <w:r>
        <w:rPr>
          <w:rFonts w:hint="eastAsia"/>
        </w:rPr>
        <w:t>可能影响本次审核结论可靠性的因素：</w:t>
      </w:r>
      <w:r>
        <w:rPr>
          <w:rFonts w:hint="eastAsia"/>
          <w:lang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聚乙烯吹塑包装桶(4.5L-200L)的生产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9"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sz w:val="22"/>
                <w:szCs w:val="22"/>
              </w:rPr>
              <w:drawing>
                <wp:anchor distT="0" distB="0" distL="114300" distR="114300" simplePos="0" relativeHeight="251662336" behindDoc="0" locked="0" layoutInCell="1" allowOverlap="1">
                  <wp:simplePos x="0" y="0"/>
                  <wp:positionH relativeFrom="column">
                    <wp:posOffset>521335</wp:posOffset>
                  </wp:positionH>
                  <wp:positionV relativeFrom="paragraph">
                    <wp:posOffset>22860</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6" cstate="print"/>
                          <a:stretch>
                            <a:fillRect/>
                          </a:stretch>
                        </pic:blipFill>
                        <pic:spPr>
                          <a:xfrm>
                            <a:off x="0" y="0"/>
                            <a:ext cx="516255" cy="338455"/>
                          </a:xfrm>
                          <a:prstGeom prst="rect">
                            <a:avLst/>
                          </a:prstGeom>
                        </pic:spPr>
                      </pic:pic>
                    </a:graphicData>
                  </a:graphic>
                </wp:anchor>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val="0"/>
                <w:bCs/>
                <w:color w:val="000000" w:themeColor="text1"/>
                <w:szCs w:val="21"/>
                <w:lang w:val="en-US" w:eastAsia="zh-CN"/>
              </w:rPr>
              <w:t>2022.7.12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w:t>
            </w:r>
            <w:r>
              <w:rPr>
                <w:rFonts w:hint="eastAsia"/>
                <w:lang w:eastAsia="zh-CN"/>
              </w:rPr>
              <w:t>☑</w:t>
            </w:r>
            <w:r>
              <w:rPr>
                <w:rFonts w:hint="eastAsia"/>
              </w:rPr>
              <w:t>检测水平□合同评审□知识保密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最高管理者制定了文件化的管理体系方针：质量第一、价格最优、服务周到、顾客至上</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质量管理部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lang w:val="en-US" w:eastAsia="zh-CN"/>
                    </w:rPr>
                  </w:pPr>
                  <w:r>
                    <w:rPr>
                      <w:rFonts w:hint="eastAsia" w:ascii="宋体" w:hAnsi="宋体" w:eastAsia="宋体"/>
                    </w:rPr>
                    <w:t>一次交验合格率≥98%</w:t>
                  </w:r>
                </w:p>
              </w:tc>
              <w:tc>
                <w:tcPr>
                  <w:tcW w:w="3136" w:type="dxa"/>
                  <w:shd w:val="clear" w:color="auto" w:fill="auto"/>
                  <w:vAlign w:val="center"/>
                </w:tcPr>
                <w:p>
                  <w:pPr>
                    <w:shd w:val="clear" w:color="auto" w:fill="C7DAF1" w:themeFill="text2" w:themeFillTint="32"/>
                    <w:rPr>
                      <w:rFonts w:hint="eastAsia" w:ascii="宋体" w:hAnsi="宋体" w:eastAsia="宋体"/>
                      <w:lang w:val="en-GB" w:eastAsia="zh-CN"/>
                    </w:rPr>
                  </w:pPr>
                  <w:r>
                    <w:rPr>
                      <w:rFonts w:hint="eastAsia" w:ascii="宋体" w:hAnsi="宋体" w:eastAsia="宋体"/>
                      <w:lang w:eastAsia="zh-CN"/>
                    </w:rPr>
                    <w:t>一次交验合格数/交验数×100%</w:t>
                  </w:r>
                </w:p>
              </w:tc>
              <w:tc>
                <w:tcPr>
                  <w:tcW w:w="1350" w:type="dxa"/>
                  <w:shd w:val="clear" w:color="auto" w:fill="auto"/>
                  <w:vAlign w:val="center"/>
                </w:tcPr>
                <w:p>
                  <w:pPr>
                    <w:shd w:val="clear" w:color="auto" w:fill="C7DAF1" w:themeFill="text2" w:themeFillTint="32"/>
                    <w:rPr>
                      <w:rFonts w:hint="default" w:ascii="宋体" w:hAnsi="宋体" w:eastAsia="宋体"/>
                      <w:lang w:val="en-GB" w:eastAsia="zh-CN"/>
                    </w:rPr>
                  </w:pPr>
                  <w:r>
                    <w:rPr>
                      <w:rFonts w:hint="eastAsia" w:ascii="宋体" w:hAnsi="宋体" w:eastAsia="宋体"/>
                      <w:lang w:val="en-US" w:eastAsia="zh-CN"/>
                    </w:rPr>
                    <w:t>生产车间、质量管理部</w:t>
                  </w:r>
                </w:p>
              </w:tc>
              <w:tc>
                <w:tcPr>
                  <w:tcW w:w="1774" w:type="dxa"/>
                  <w:shd w:val="clear" w:color="auto" w:fill="auto"/>
                  <w:vAlign w:val="center"/>
                </w:tcPr>
                <w:p>
                  <w:pPr>
                    <w:shd w:val="clear" w:color="auto" w:fill="C7DAF1" w:themeFill="text2" w:themeFillTint="32"/>
                    <w:rPr>
                      <w:rFonts w:hint="eastAsia" w:ascii="宋体" w:hAnsi="宋体" w:eastAsia="宋体"/>
                      <w:lang w:val="en-GB" w:eastAsia="zh-CN"/>
                    </w:rPr>
                  </w:pPr>
                  <w:r>
                    <w:rPr>
                      <w:rFonts w:hint="eastAsia" w:ascii="宋体" w:hAnsi="宋体" w:eastAsia="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eastAsia="宋体"/>
                      <w:lang w:eastAsia="zh-CN"/>
                    </w:rPr>
                    <w:t>产品出厂合格率100%</w:t>
                  </w:r>
                </w:p>
              </w:tc>
              <w:tc>
                <w:tcPr>
                  <w:tcW w:w="3136"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eastAsia="宋体"/>
                      <w:lang w:eastAsia="zh-CN"/>
                    </w:rPr>
                    <w:t>产品出厂合格</w:t>
                  </w:r>
                  <w:r>
                    <w:rPr>
                      <w:rFonts w:hint="eastAsia" w:ascii="宋体" w:hAnsi="宋体" w:eastAsia="宋体"/>
                      <w:lang w:val="en-US" w:eastAsia="zh-CN"/>
                    </w:rPr>
                    <w:t>数/总</w:t>
                  </w:r>
                  <w:r>
                    <w:rPr>
                      <w:rFonts w:hint="eastAsia" w:ascii="宋体" w:hAnsi="宋体" w:eastAsia="宋体"/>
                      <w:lang w:eastAsia="zh-CN"/>
                    </w:rPr>
                    <w:t>出厂</w:t>
                  </w:r>
                  <w:r>
                    <w:rPr>
                      <w:rFonts w:hint="eastAsia" w:ascii="宋体" w:hAnsi="宋体" w:eastAsia="宋体"/>
                      <w:lang w:val="en-US" w:eastAsia="zh-CN"/>
                    </w:rPr>
                    <w:t>数</w:t>
                  </w:r>
                  <w:r>
                    <w:rPr>
                      <w:rFonts w:hint="eastAsia" w:ascii="宋体" w:hAnsi="宋体" w:eastAsia="宋体"/>
                      <w:lang w:eastAsia="zh-CN"/>
                    </w:rPr>
                    <w:t>×100%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生产车间、质量管理部</w:t>
                  </w:r>
                </w:p>
              </w:tc>
              <w:tc>
                <w:tcPr>
                  <w:tcW w:w="1774"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eastAsia="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eastAsia="宋体"/>
                      <w:lang w:eastAsia="zh-CN"/>
                    </w:rPr>
                    <w:t>顾客满意度</w:t>
                  </w:r>
                  <w:r>
                    <w:rPr>
                      <w:rFonts w:hint="eastAsia" w:ascii="宋体" w:hAnsi="宋体" w:eastAsia="宋体"/>
                      <w:lang w:val="en-US" w:eastAsia="zh-CN"/>
                    </w:rPr>
                    <w:t>9</w:t>
                  </w:r>
                  <w:r>
                    <w:rPr>
                      <w:rFonts w:hint="eastAsia" w:ascii="宋体" w:hAnsi="宋体"/>
                      <w:lang w:val="en-US" w:eastAsia="zh-CN"/>
                    </w:rPr>
                    <w:t>5</w:t>
                  </w:r>
                  <w:r>
                    <w:rPr>
                      <w:rFonts w:hint="eastAsia" w:ascii="宋体" w:hAnsi="宋体" w:eastAsia="宋体"/>
                      <w:lang w:val="en-US" w:eastAsia="zh-CN"/>
                    </w:rPr>
                    <w:t>分以上</w:t>
                  </w:r>
                </w:p>
              </w:tc>
              <w:tc>
                <w:tcPr>
                  <w:tcW w:w="3136"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eastAsia="宋体"/>
                      <w:lang w:eastAsia="zh-CN"/>
                    </w:rPr>
                    <w:t>顾客满意度=∑n1+n2+n3+……+ni/n</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default" w:ascii="宋体" w:hAnsi="宋体" w:eastAsia="宋体"/>
                      <w:lang w:val="en-US" w:eastAsia="zh-CN"/>
                    </w:rPr>
                    <w:t>综合管理及安全环保部</w:t>
                  </w:r>
                </w:p>
              </w:tc>
              <w:tc>
                <w:tcPr>
                  <w:tcW w:w="1774"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eastAsia="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建筑面积1200平方米；生产车间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u w:val="single"/>
              </w:rPr>
              <w:t>（中空机、混料机、抽料机、注塑机、破碎机</w:t>
            </w:r>
            <w:r>
              <w:rPr>
                <w:rFonts w:hint="eastAsia"/>
                <w:u w:val="single"/>
                <w:lang w:eastAsia="zh-CN"/>
              </w:rPr>
              <w:t>等</w:t>
            </w:r>
            <w:r>
              <w:rPr>
                <w:rFonts w:hint="eastAsia"/>
                <w:u w:val="single"/>
              </w:rPr>
              <w:t>）</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highlight w:val="none"/>
              </w:rPr>
              <w:t>特种设备管理：</w:t>
            </w:r>
            <w:r>
              <w:rPr>
                <w:rFonts w:hint="eastAsia" w:ascii="Wingdings" w:hAnsi="Wingdings"/>
                <w:highlight w:val="none"/>
                <w:lang w:eastAsia="zh-CN"/>
              </w:rPr>
              <w:t>☑</w:t>
            </w:r>
            <w:r>
              <w:rPr>
                <w:rFonts w:hint="eastAsia"/>
                <w:highlight w:val="none"/>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（电子</w:t>
            </w:r>
            <w:r>
              <w:rPr>
                <w:rFonts w:hint="eastAsia"/>
                <w:u w:val="single"/>
                <w:lang w:eastAsia="zh-CN"/>
              </w:rPr>
              <w:t>台</w:t>
            </w:r>
            <w:r>
              <w:rPr>
                <w:rFonts w:hint="eastAsia"/>
                <w:u w:val="single"/>
              </w:rPr>
              <w:t>秤、</w:t>
            </w:r>
            <w:r>
              <w:rPr>
                <w:rFonts w:hint="eastAsia"/>
                <w:u w:val="single"/>
                <w:lang w:eastAsia="zh-CN"/>
              </w:rPr>
              <w:t>电子计价秤、数显</w:t>
            </w:r>
            <w:r>
              <w:rPr>
                <w:rFonts w:hint="eastAsia"/>
                <w:u w:val="single"/>
              </w:rPr>
              <w:t>卡尺等）</w:t>
            </w:r>
          </w:p>
          <w:p>
            <w:pPr>
              <w:shd w:val="clear" w:color="auto" w:fill="C7DAF1" w:themeFill="text2" w:themeFillTint="32"/>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9"/>
              <w:gridCol w:w="276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tcPr>
                <w:p>
                  <w:pPr>
                    <w:shd w:val="clear" w:color="auto" w:fill="C7DAF1" w:themeFill="text2" w:themeFillTint="32"/>
                    <w:jc w:val="left"/>
                  </w:pPr>
                  <w:r>
                    <w:rPr>
                      <w:rFonts w:hint="eastAsia"/>
                    </w:rPr>
                    <w:t>产品/服务名称</w:t>
                  </w:r>
                </w:p>
              </w:tc>
              <w:tc>
                <w:tcPr>
                  <w:tcW w:w="276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tcPr>
                <w:p>
                  <w:pPr>
                    <w:shd w:val="clear" w:color="auto" w:fill="C7DAF1" w:themeFill="text2" w:themeFillTint="32"/>
                    <w:jc w:val="left"/>
                  </w:pPr>
                  <w:r>
                    <w:rPr>
                      <w:rFonts w:hint="eastAsia"/>
                    </w:rPr>
                    <w:t>聚乙烯吹塑包装桶(4.5L-200L)的生产</w:t>
                  </w:r>
                </w:p>
              </w:tc>
              <w:tc>
                <w:tcPr>
                  <w:tcW w:w="2768" w:type="dxa"/>
                </w:tcPr>
                <w:p>
                  <w:pPr>
                    <w:shd w:val="clear" w:color="auto" w:fill="C7DAF1" w:themeFill="text2" w:themeFillTint="32"/>
                    <w:jc w:val="left"/>
                  </w:pPr>
                  <w:r>
                    <w:rPr>
                      <w:rFonts w:hint="eastAsia"/>
                    </w:rPr>
                    <w:t>挤出、吹塑成型过程</w:t>
                  </w:r>
                </w:p>
              </w:tc>
              <w:tc>
                <w:tcPr>
                  <w:tcW w:w="3265" w:type="dxa"/>
                </w:tcPr>
                <w:p>
                  <w:pPr>
                    <w:shd w:val="clear" w:color="auto" w:fill="C7DAF1" w:themeFill="text2" w:themeFillTint="32"/>
                    <w:jc w:val="left"/>
                  </w:pPr>
                  <w:r>
                    <w:rPr>
                      <w:rFonts w:hint="eastAsia" w:ascii="宋体" w:hAnsi="宋体" w:eastAsia="宋体" w:cs="Times New Roman"/>
                      <w:sz w:val="21"/>
                      <w:szCs w:val="21"/>
                      <w:lang w:eastAsia="zh-CN"/>
                    </w:rPr>
                    <w:t>外观、尺寸、跌落试验</w:t>
                  </w:r>
                  <w:r>
                    <w:rPr>
                      <w:rFonts w:hint="eastAsia" w:ascii="宋体" w:hAnsi="宋体" w:cs="Times New Roman"/>
                      <w:sz w:val="21"/>
                      <w:szCs w:val="21"/>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tcPr>
                <w:p>
                  <w:pPr>
                    <w:shd w:val="clear" w:color="auto" w:fill="C7DAF1" w:themeFill="text2" w:themeFillTint="32"/>
                    <w:jc w:val="left"/>
                  </w:pPr>
                </w:p>
              </w:tc>
              <w:tc>
                <w:tcPr>
                  <w:tcW w:w="276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tcPr>
                <w:p>
                  <w:pPr>
                    <w:shd w:val="clear" w:color="auto" w:fill="C7DAF1" w:themeFill="text2" w:themeFillTint="32"/>
                    <w:jc w:val="left"/>
                  </w:pPr>
                </w:p>
              </w:tc>
              <w:tc>
                <w:tcPr>
                  <w:tcW w:w="276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挤出、吹塑成型过程</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rPr>
                <w:highlight w:val="none"/>
              </w:rPr>
            </w:pPr>
            <w:r>
              <w:rPr>
                <w:rFonts w:hint="eastAsia"/>
                <w:highlight w:val="none"/>
              </w:rPr>
              <w:t>《型式检验报告》，如：</w:t>
            </w:r>
            <w:r>
              <w:rPr>
                <w:rFonts w:hint="eastAsia"/>
                <w:highlight w:val="none"/>
                <w:lang w:eastAsia="zh-CN"/>
              </w:rPr>
              <w:t>编号</w:t>
            </w:r>
            <w:r>
              <w:rPr>
                <w:rFonts w:hint="eastAsia"/>
                <w:highlight w:val="none"/>
                <w:lang w:val="en-US" w:eastAsia="zh-CN"/>
              </w:rPr>
              <w:t>DZQ（2022）W0302、聚乙烯吹塑通检验报告</w:t>
            </w:r>
            <w:r>
              <w:rPr>
                <w:rFonts w:hint="eastAsia"/>
                <w:highlight w:val="none"/>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30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rPr>
          <w:highlight w:val="none"/>
        </w:rPr>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3</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0</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sz w:val="20"/>
          <w:szCs w:val="20"/>
        </w:rPr>
      </w:pPr>
      <w:r>
        <w:tab/>
      </w:r>
      <w:r>
        <w:tab/>
      </w:r>
      <w:r>
        <w:t>4 =不适用</w:t>
      </w:r>
    </w:p>
    <w:p>
      <w:pPr>
        <w:spacing w:before="40" w:after="40"/>
        <w:rPr>
          <w:rFonts w:eastAsia="微软雅黑"/>
          <w:sz w:val="20"/>
          <w:szCs w:val="20"/>
        </w:rPr>
      </w:pPr>
      <w:bookmarkStart w:id="34" w:name="_GoBack"/>
      <w:bookmarkEnd w:id="34"/>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FmNDE1OTA0NjMzMTc3MjRkMDFmMDVlMjFhNzg3YjQifQ=="/>
  </w:docVars>
  <w:rsids>
    <w:rsidRoot w:val="00000000"/>
    <w:rsid w:val="00264E69"/>
    <w:rsid w:val="04BD700F"/>
    <w:rsid w:val="04EE5B08"/>
    <w:rsid w:val="06930D7E"/>
    <w:rsid w:val="0B24731A"/>
    <w:rsid w:val="0D4000F2"/>
    <w:rsid w:val="0E3746E5"/>
    <w:rsid w:val="10D6664C"/>
    <w:rsid w:val="16242208"/>
    <w:rsid w:val="1C5C6767"/>
    <w:rsid w:val="1F4F3BAE"/>
    <w:rsid w:val="23E822B1"/>
    <w:rsid w:val="246D7C8E"/>
    <w:rsid w:val="2B6559DF"/>
    <w:rsid w:val="2DC808A9"/>
    <w:rsid w:val="2E9B17D4"/>
    <w:rsid w:val="30B67293"/>
    <w:rsid w:val="33CB00AC"/>
    <w:rsid w:val="33D60DF2"/>
    <w:rsid w:val="3412596E"/>
    <w:rsid w:val="355546CD"/>
    <w:rsid w:val="35D74690"/>
    <w:rsid w:val="36B644E3"/>
    <w:rsid w:val="39382F3B"/>
    <w:rsid w:val="3B826831"/>
    <w:rsid w:val="3B8B0DF0"/>
    <w:rsid w:val="3BA40D5C"/>
    <w:rsid w:val="3C57517B"/>
    <w:rsid w:val="3D184EF7"/>
    <w:rsid w:val="3D382DD8"/>
    <w:rsid w:val="3D9A76D5"/>
    <w:rsid w:val="3E717F7A"/>
    <w:rsid w:val="3E900306"/>
    <w:rsid w:val="40B26F39"/>
    <w:rsid w:val="40F943D5"/>
    <w:rsid w:val="42726ED0"/>
    <w:rsid w:val="42AB63DF"/>
    <w:rsid w:val="470703F1"/>
    <w:rsid w:val="47673646"/>
    <w:rsid w:val="494801D5"/>
    <w:rsid w:val="49507E2D"/>
    <w:rsid w:val="4E371555"/>
    <w:rsid w:val="52EF0C14"/>
    <w:rsid w:val="54CA4495"/>
    <w:rsid w:val="558D02CF"/>
    <w:rsid w:val="567A72D5"/>
    <w:rsid w:val="5A1F56FD"/>
    <w:rsid w:val="5C290D2D"/>
    <w:rsid w:val="5C960CF7"/>
    <w:rsid w:val="604A20BB"/>
    <w:rsid w:val="63EE1781"/>
    <w:rsid w:val="64020B82"/>
    <w:rsid w:val="64DC699A"/>
    <w:rsid w:val="660B4B4A"/>
    <w:rsid w:val="66BC3211"/>
    <w:rsid w:val="69C66C39"/>
    <w:rsid w:val="6CB15C53"/>
    <w:rsid w:val="6DA8186C"/>
    <w:rsid w:val="6DCA6AC4"/>
    <w:rsid w:val="71351DC9"/>
    <w:rsid w:val="7448345F"/>
    <w:rsid w:val="753E14CB"/>
    <w:rsid w:val="75A60C51"/>
    <w:rsid w:val="75BD51FF"/>
    <w:rsid w:val="7A25194B"/>
    <w:rsid w:val="7AEC5D56"/>
    <w:rsid w:val="7DF8089D"/>
    <w:rsid w:val="7E854866"/>
    <w:rsid w:val="7E9A58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28</TotalTime>
  <ScaleCrop>false</ScaleCrop>
  <LinksUpToDate>false</LinksUpToDate>
  <CharactersWithSpaces>21168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2022-07-12T06:41:52Z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2052-11.1.0.11830</vt:lpwstr>
  </property>
</Properties>
</file>