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AD" w:rsidRDefault="00C661B6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2C58AD">
        <w:trPr>
          <w:trHeight w:val="515"/>
        </w:trPr>
        <w:tc>
          <w:tcPr>
            <w:tcW w:w="2160" w:type="dxa"/>
            <w:vMerge w:val="restart"/>
            <w:vAlign w:val="center"/>
          </w:tcPr>
          <w:p w:rsidR="002C58AD" w:rsidRDefault="00C661B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2C58AD" w:rsidRDefault="00C661B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2C58AD" w:rsidRDefault="00C66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2C58AD" w:rsidRDefault="00C661B6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2C58AD" w:rsidRDefault="00C661B6" w:rsidP="00A930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受审核部门：技术部</w:t>
            </w:r>
            <w:r w:rsidR="00A93024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E82665">
              <w:rPr>
                <w:rFonts w:hint="eastAsia"/>
                <w:sz w:val="24"/>
              </w:rPr>
              <w:t>肖晨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E82665">
              <w:rPr>
                <w:rFonts w:hint="eastAsia"/>
                <w:sz w:val="24"/>
                <w:szCs w:val="24"/>
              </w:rPr>
              <w:t>肖晨</w:t>
            </w:r>
          </w:p>
        </w:tc>
        <w:tc>
          <w:tcPr>
            <w:tcW w:w="1585" w:type="dxa"/>
            <w:vMerge w:val="restart"/>
            <w:vAlign w:val="center"/>
          </w:tcPr>
          <w:p w:rsidR="002C58AD" w:rsidRDefault="00C66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2C58AD">
        <w:trPr>
          <w:trHeight w:val="403"/>
        </w:trPr>
        <w:tc>
          <w:tcPr>
            <w:tcW w:w="2160" w:type="dxa"/>
            <w:vMerge/>
            <w:vAlign w:val="center"/>
          </w:tcPr>
          <w:p w:rsidR="002C58AD" w:rsidRDefault="002C58AD"/>
        </w:tc>
        <w:tc>
          <w:tcPr>
            <w:tcW w:w="960" w:type="dxa"/>
            <w:vMerge/>
            <w:vAlign w:val="center"/>
          </w:tcPr>
          <w:p w:rsidR="002C58AD" w:rsidRDefault="002C58AD"/>
        </w:tc>
        <w:tc>
          <w:tcPr>
            <w:tcW w:w="10004" w:type="dxa"/>
            <w:vAlign w:val="center"/>
          </w:tcPr>
          <w:p w:rsidR="002C58AD" w:rsidRDefault="00C661B6" w:rsidP="00E82665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A93024">
              <w:rPr>
                <w:rFonts w:hint="eastAsia"/>
                <w:sz w:val="24"/>
                <w:szCs w:val="24"/>
              </w:rPr>
              <w:t>文平</w:t>
            </w:r>
            <w:r w:rsidR="00A9302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2022.</w:t>
            </w:r>
            <w:r w:rsidR="00E82665">
              <w:rPr>
                <w:rFonts w:hint="eastAsia"/>
                <w:sz w:val="24"/>
                <w:szCs w:val="24"/>
              </w:rPr>
              <w:t>7.17</w:t>
            </w:r>
          </w:p>
        </w:tc>
        <w:tc>
          <w:tcPr>
            <w:tcW w:w="1585" w:type="dxa"/>
            <w:vMerge/>
          </w:tcPr>
          <w:p w:rsidR="002C58AD" w:rsidRDefault="002C58AD"/>
        </w:tc>
      </w:tr>
      <w:tr w:rsidR="002C58AD">
        <w:trPr>
          <w:trHeight w:val="516"/>
        </w:trPr>
        <w:tc>
          <w:tcPr>
            <w:tcW w:w="2160" w:type="dxa"/>
            <w:vMerge/>
            <w:vAlign w:val="center"/>
          </w:tcPr>
          <w:p w:rsidR="002C58AD" w:rsidRDefault="002C58AD"/>
        </w:tc>
        <w:tc>
          <w:tcPr>
            <w:tcW w:w="960" w:type="dxa"/>
            <w:vMerge/>
            <w:vAlign w:val="center"/>
          </w:tcPr>
          <w:p w:rsidR="002C58AD" w:rsidRDefault="002C58AD"/>
        </w:tc>
        <w:tc>
          <w:tcPr>
            <w:tcW w:w="10004" w:type="dxa"/>
            <w:vAlign w:val="center"/>
          </w:tcPr>
          <w:p w:rsidR="00A93024" w:rsidRDefault="00C661B6" w:rsidP="00A93024">
            <w:pPr>
              <w:snapToGrid w:val="0"/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2C58AD" w:rsidRDefault="002C58AD" w:rsidP="00825694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2C58AD" w:rsidRDefault="002C58AD"/>
        </w:tc>
      </w:tr>
      <w:tr w:rsidR="002C58AD">
        <w:trPr>
          <w:trHeight w:val="3349"/>
        </w:trPr>
        <w:tc>
          <w:tcPr>
            <w:tcW w:w="2160" w:type="dxa"/>
          </w:tcPr>
          <w:p w:rsidR="002C58AD" w:rsidRDefault="00C661B6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组织的角色、职责和权限</w:t>
            </w:r>
          </w:p>
          <w:p w:rsidR="002C58AD" w:rsidRDefault="002C58AD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60" w:type="dxa"/>
          </w:tcPr>
          <w:p w:rsidR="002C58AD" w:rsidRDefault="00C661B6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ES5.3</w:t>
            </w:r>
          </w:p>
        </w:tc>
        <w:tc>
          <w:tcPr>
            <w:tcW w:w="10004" w:type="dxa"/>
          </w:tcPr>
          <w:p w:rsidR="002C58AD" w:rsidRDefault="00C661B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查，</w:t>
            </w:r>
            <w:r w:rsidR="00A93024">
              <w:rPr>
                <w:rFonts w:ascii="宋体" w:hint="eastAsia"/>
                <w:szCs w:val="21"/>
              </w:rPr>
              <w:t>技术部</w:t>
            </w:r>
            <w:r>
              <w:rPr>
                <w:rFonts w:ascii="宋体" w:hint="eastAsia"/>
                <w:szCs w:val="21"/>
              </w:rPr>
              <w:t>的岗位职责和权限如下：</w:t>
            </w:r>
          </w:p>
          <w:p w:rsidR="002C58AD" w:rsidRDefault="00C661B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</w:t>
            </w:r>
            <w:r w:rsidR="00E82665">
              <w:rPr>
                <w:rFonts w:ascii="宋体" w:hAnsi="宋体" w:hint="eastAsia"/>
                <w:szCs w:val="21"/>
              </w:rPr>
              <w:t>产品技术策划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2C58AD" w:rsidRDefault="00C661B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负责产品的检验；</w:t>
            </w:r>
          </w:p>
          <w:p w:rsidR="002C58AD" w:rsidRDefault="00C661B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负责产品的</w:t>
            </w:r>
            <w:r w:rsidR="00E82665">
              <w:rPr>
                <w:rFonts w:ascii="宋体" w:hAnsi="宋体" w:hint="eastAsia"/>
                <w:szCs w:val="21"/>
              </w:rPr>
              <w:t>工艺策划及执行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2C58AD" w:rsidRDefault="00C661B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负责公司产品质量、性能、功能、用途的改型优化工作；</w:t>
            </w:r>
          </w:p>
          <w:p w:rsidR="002C58AD" w:rsidRDefault="00C661B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识别与本部门有关的环境因素、危险源，并加以控制；</w:t>
            </w:r>
          </w:p>
          <w:p w:rsidR="002C58AD" w:rsidRDefault="00C661B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识别与本部门有关的相关方需求和期望，以及过程中的风险与机遇</w:t>
            </w:r>
          </w:p>
          <w:p w:rsidR="002C58AD" w:rsidRDefault="00C661B6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……</w:t>
            </w:r>
          </w:p>
          <w:p w:rsidR="002C58AD" w:rsidRDefault="00C661B6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int="eastAsia"/>
                <w:szCs w:val="21"/>
              </w:rPr>
              <w:t>部门负责人对部门职责清楚。</w:t>
            </w:r>
          </w:p>
        </w:tc>
        <w:tc>
          <w:tcPr>
            <w:tcW w:w="1585" w:type="dxa"/>
          </w:tcPr>
          <w:p w:rsidR="002C58AD" w:rsidRDefault="00C661B6">
            <w:r>
              <w:rPr>
                <w:rFonts w:hint="eastAsia"/>
              </w:rPr>
              <w:t>符合</w:t>
            </w:r>
          </w:p>
        </w:tc>
      </w:tr>
      <w:tr w:rsidR="002C58AD">
        <w:trPr>
          <w:trHeight w:val="392"/>
        </w:trPr>
        <w:tc>
          <w:tcPr>
            <w:tcW w:w="2160" w:type="dxa"/>
            <w:vAlign w:val="center"/>
          </w:tcPr>
          <w:p w:rsidR="002C58AD" w:rsidRDefault="00C661B6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目标及其实现的策划</w:t>
            </w:r>
          </w:p>
        </w:tc>
        <w:tc>
          <w:tcPr>
            <w:tcW w:w="960" w:type="dxa"/>
          </w:tcPr>
          <w:p w:rsidR="002C58AD" w:rsidRDefault="00C661B6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ES6.2</w:t>
            </w:r>
          </w:p>
        </w:tc>
        <w:tc>
          <w:tcPr>
            <w:tcW w:w="10004" w:type="dxa"/>
          </w:tcPr>
          <w:p w:rsidR="002C58AD" w:rsidRDefault="00C661B6">
            <w:pPr>
              <w:tabs>
                <w:tab w:val="center" w:pos="4894"/>
              </w:tabs>
              <w:spacing w:line="400" w:lineRule="atLeast"/>
              <w:ind w:right="170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查</w:t>
            </w:r>
            <w:r w:rsidR="00A93024">
              <w:rPr>
                <w:rFonts w:ascii="宋体" w:hAnsi="宋体" w:cs="Arial" w:hint="eastAsia"/>
                <w:szCs w:val="21"/>
              </w:rPr>
              <w:t>技术部</w:t>
            </w:r>
            <w:r>
              <w:rPr>
                <w:rFonts w:ascii="宋体" w:hAnsi="宋体" w:cs="Arial" w:hint="eastAsia"/>
                <w:szCs w:val="21"/>
              </w:rPr>
              <w:t xml:space="preserve">环境及安全目标：               </w:t>
            </w:r>
            <w:r>
              <w:rPr>
                <w:rFonts w:ascii="宋体" w:hAnsi="宋体" w:cs="Arial" w:hint="eastAsia"/>
                <w:szCs w:val="21"/>
              </w:rPr>
              <w:tab/>
            </w:r>
            <w:r>
              <w:rPr>
                <w:rFonts w:ascii="宋体" w:hAnsi="宋体" w:cs="Arial" w:hint="eastAsia"/>
                <w:iCs/>
                <w:szCs w:val="21"/>
              </w:rPr>
              <w:t xml:space="preserve"> 目标完成情况（2021年</w:t>
            </w:r>
            <w:r w:rsidR="009573A8">
              <w:rPr>
                <w:rFonts w:ascii="宋体" w:hAnsi="宋体" w:cs="Arial" w:hint="eastAsia"/>
                <w:iCs/>
                <w:szCs w:val="21"/>
              </w:rPr>
              <w:t>12月-20</w:t>
            </w:r>
            <w:r>
              <w:rPr>
                <w:rFonts w:ascii="宋体" w:hAnsi="宋体" w:cs="Arial" w:hint="eastAsia"/>
                <w:iCs/>
                <w:szCs w:val="21"/>
              </w:rPr>
              <w:t>2</w:t>
            </w:r>
            <w:r w:rsidR="00961D9A">
              <w:rPr>
                <w:rFonts w:ascii="宋体" w:hAnsi="宋体" w:cs="Arial" w:hint="eastAsia"/>
                <w:iCs/>
                <w:szCs w:val="21"/>
              </w:rPr>
              <w:t>2</w:t>
            </w:r>
            <w:r>
              <w:rPr>
                <w:rFonts w:ascii="宋体" w:hAnsi="宋体" w:cs="Arial" w:hint="eastAsia"/>
                <w:iCs/>
                <w:szCs w:val="21"/>
              </w:rPr>
              <w:t>年</w:t>
            </w:r>
            <w:r w:rsidR="00E82665">
              <w:rPr>
                <w:rFonts w:ascii="宋体" w:hAnsi="宋体" w:cs="Arial" w:hint="eastAsia"/>
                <w:iCs/>
                <w:szCs w:val="21"/>
              </w:rPr>
              <w:t>6</w:t>
            </w:r>
            <w:r w:rsidR="00961D9A">
              <w:rPr>
                <w:rFonts w:ascii="宋体" w:hAnsi="宋体" w:cs="Arial" w:hint="eastAsia"/>
                <w:iCs/>
                <w:szCs w:val="21"/>
              </w:rPr>
              <w:t>月</w:t>
            </w:r>
            <w:r>
              <w:rPr>
                <w:rFonts w:ascii="宋体" w:hAnsi="宋体" w:cs="Arial" w:hint="eastAsia"/>
                <w:iCs/>
                <w:szCs w:val="21"/>
              </w:rPr>
              <w:t>）</w:t>
            </w:r>
          </w:p>
          <w:p w:rsidR="002C58AD" w:rsidRDefault="00C661B6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</w:t>
            </w:r>
            <w:r w:rsidR="009573A8" w:rsidRPr="00640E6D">
              <w:rPr>
                <w:rFonts w:hint="eastAsia"/>
                <w:szCs w:val="21"/>
              </w:rPr>
              <w:t>固体废弃物处置率</w:t>
            </w:r>
            <w:r w:rsidR="009573A8" w:rsidRPr="00640E6D">
              <w:rPr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 xml:space="preserve">                                 100%</w:t>
            </w:r>
          </w:p>
          <w:p w:rsidR="002C58AD" w:rsidRDefault="00C661B6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</w:t>
            </w:r>
            <w:r w:rsidR="009573A8">
              <w:rPr>
                <w:rFonts w:hint="eastAsia"/>
                <w:szCs w:val="21"/>
              </w:rPr>
              <w:t>火灾事故</w:t>
            </w:r>
            <w:r w:rsidR="009573A8" w:rsidRPr="00640E6D">
              <w:rPr>
                <w:rFonts w:hint="eastAsia"/>
                <w:szCs w:val="21"/>
              </w:rPr>
              <w:t>为</w:t>
            </w:r>
            <w:r w:rsidR="009573A8" w:rsidRPr="00640E6D">
              <w:rPr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      </w:t>
            </w:r>
            <w:proofErr w:type="spellStart"/>
            <w:r w:rsidR="009573A8">
              <w:rPr>
                <w:rFonts w:ascii="宋体" w:hAnsi="宋体" w:hint="eastAsia"/>
                <w:szCs w:val="21"/>
              </w:rPr>
              <w:t>0</w:t>
            </w:r>
            <w:proofErr w:type="spellEnd"/>
          </w:p>
          <w:p w:rsidR="002C58AD" w:rsidRDefault="00C661B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公司编制了环境安全目标管理实施方案：制定、执行程序或作业文件；加强监测和测量、培训与教育和应急响应。</w:t>
            </w:r>
          </w:p>
        </w:tc>
        <w:tc>
          <w:tcPr>
            <w:tcW w:w="1585" w:type="dxa"/>
          </w:tcPr>
          <w:p w:rsidR="002C58AD" w:rsidRDefault="00C661B6">
            <w:r>
              <w:rPr>
                <w:rFonts w:hint="eastAsia"/>
              </w:rPr>
              <w:t>符合</w:t>
            </w:r>
          </w:p>
        </w:tc>
      </w:tr>
      <w:tr w:rsidR="00825694" w:rsidTr="00131809">
        <w:trPr>
          <w:trHeight w:val="90"/>
        </w:trPr>
        <w:tc>
          <w:tcPr>
            <w:tcW w:w="2160" w:type="dxa"/>
          </w:tcPr>
          <w:p w:rsidR="00825694" w:rsidRDefault="00825694" w:rsidP="00131809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环境因素</w:t>
            </w:r>
          </w:p>
        </w:tc>
        <w:tc>
          <w:tcPr>
            <w:tcW w:w="960" w:type="dxa"/>
          </w:tcPr>
          <w:p w:rsidR="00825694" w:rsidRDefault="00825694" w:rsidP="00131809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E6.1.2</w:t>
            </w:r>
          </w:p>
        </w:tc>
        <w:tc>
          <w:tcPr>
            <w:tcW w:w="10004" w:type="dxa"/>
          </w:tcPr>
          <w:p w:rsidR="00825694" w:rsidRDefault="00825694" w:rsidP="00131809">
            <w:pPr>
              <w:autoSpaceDE w:val="0"/>
              <w:autoSpaceDN w:val="0"/>
              <w:adjustRightInd w:val="0"/>
              <w:spacing w:line="400" w:lineRule="exact"/>
              <w:ind w:firstLineChars="200" w:firstLine="4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查，依据</w:t>
            </w:r>
            <w:r>
              <w:rPr>
                <w:rFonts w:ascii="宋体" w:hAnsi="宋体" w:hint="eastAsia"/>
                <w:szCs w:val="21"/>
              </w:rPr>
              <w:t>《环境因素、危险因素的识别与评价》</w:t>
            </w:r>
            <w:r>
              <w:rPr>
                <w:rFonts w:ascii="宋体" w:hint="eastAsia"/>
                <w:szCs w:val="21"/>
              </w:rPr>
              <w:t>，根据不同的时态、状态识别了环境因素，通过对其发生的可能性、危害性等进行评价，部门确定的重要环境因素有：潜在火灾、办公固废的排放。</w:t>
            </w:r>
          </w:p>
          <w:p w:rsidR="00825694" w:rsidRDefault="00825694" w:rsidP="00131809">
            <w:pPr>
              <w:autoSpaceDE w:val="0"/>
              <w:autoSpaceDN w:val="0"/>
              <w:adjustRightInd w:val="0"/>
              <w:spacing w:line="400" w:lineRule="exact"/>
              <w:ind w:firstLineChars="200" w:firstLine="4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现场查看，</w:t>
            </w:r>
            <w:r w:rsidR="00A93024">
              <w:rPr>
                <w:rFonts w:ascii="宋体" w:hint="eastAsia"/>
                <w:szCs w:val="21"/>
              </w:rPr>
              <w:t>技术部</w:t>
            </w:r>
            <w:r>
              <w:rPr>
                <w:rFonts w:ascii="宋体" w:hint="eastAsia"/>
                <w:szCs w:val="21"/>
              </w:rPr>
              <w:t>在</w:t>
            </w:r>
            <w:r>
              <w:rPr>
                <w:rFonts w:ascii="宋体" w:hAnsi="宋体" w:hint="eastAsia"/>
                <w:szCs w:val="21"/>
              </w:rPr>
              <w:t>办公会</w:t>
            </w:r>
            <w:r>
              <w:rPr>
                <w:rFonts w:hint="eastAsia"/>
                <w:szCs w:val="21"/>
              </w:rPr>
              <w:t>产生少量的固废，试验室会产生废弃试验液和样品废弃物，电气使用不当造</w:t>
            </w:r>
            <w:r>
              <w:rPr>
                <w:rFonts w:hint="eastAsia"/>
                <w:szCs w:val="21"/>
              </w:rPr>
              <w:lastRenderedPageBreak/>
              <w:t>成火灾隐患</w:t>
            </w:r>
            <w:r>
              <w:rPr>
                <w:rFonts w:ascii="宋体" w:hint="eastAsia"/>
                <w:szCs w:val="21"/>
              </w:rPr>
              <w:t>。</w:t>
            </w:r>
          </w:p>
          <w:p w:rsidR="00825694" w:rsidRDefault="00825694" w:rsidP="00131809">
            <w:pPr>
              <w:autoSpaceDE w:val="0"/>
              <w:autoSpaceDN w:val="0"/>
              <w:adjustRightInd w:val="0"/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int="eastAsia"/>
                <w:szCs w:val="21"/>
              </w:rPr>
              <w:t>部门的环境因素识别和重要环境因素基本到位。</w:t>
            </w:r>
          </w:p>
        </w:tc>
        <w:tc>
          <w:tcPr>
            <w:tcW w:w="1585" w:type="dxa"/>
          </w:tcPr>
          <w:p w:rsidR="00825694" w:rsidRDefault="00825694" w:rsidP="00131809">
            <w:r>
              <w:rPr>
                <w:rFonts w:hint="eastAsia"/>
              </w:rPr>
              <w:lastRenderedPageBreak/>
              <w:t>符合</w:t>
            </w:r>
          </w:p>
        </w:tc>
      </w:tr>
      <w:tr w:rsidR="00825694" w:rsidTr="00131809">
        <w:trPr>
          <w:trHeight w:val="1255"/>
        </w:trPr>
        <w:tc>
          <w:tcPr>
            <w:tcW w:w="2160" w:type="dxa"/>
          </w:tcPr>
          <w:p w:rsidR="00825694" w:rsidRDefault="00825694" w:rsidP="00131809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lastRenderedPageBreak/>
              <w:t>危险源识别、评价与控制措施</w:t>
            </w:r>
          </w:p>
        </w:tc>
        <w:tc>
          <w:tcPr>
            <w:tcW w:w="960" w:type="dxa"/>
          </w:tcPr>
          <w:p w:rsidR="00825694" w:rsidRDefault="00825694" w:rsidP="00131809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 xml:space="preserve">S6.1.2 </w:t>
            </w:r>
          </w:p>
        </w:tc>
        <w:tc>
          <w:tcPr>
            <w:tcW w:w="10004" w:type="dxa"/>
          </w:tcPr>
          <w:p w:rsidR="00825694" w:rsidRDefault="00825694" w:rsidP="00131809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查，</w:t>
            </w:r>
            <w:r w:rsidR="00A93024">
              <w:rPr>
                <w:rFonts w:ascii="宋体" w:hint="eastAsia"/>
                <w:szCs w:val="21"/>
              </w:rPr>
              <w:t>技术部</w:t>
            </w:r>
            <w:r>
              <w:rPr>
                <w:rFonts w:ascii="宋体" w:hint="eastAsia"/>
                <w:szCs w:val="21"/>
              </w:rPr>
              <w:t>经过辨识与评审形成了的</w:t>
            </w:r>
            <w:r>
              <w:rPr>
                <w:rFonts w:ascii="宋体" w:hAnsi="宋体" w:hint="eastAsia"/>
                <w:szCs w:val="21"/>
              </w:rPr>
              <w:t>《危险源辨识与风险评价表》，包括：操作不当对人体伤害等对人体造成的潜在伤害，生产现场潜在火灾对人体的伤害等危险源。</w:t>
            </w:r>
          </w:p>
          <w:p w:rsidR="00825694" w:rsidRDefault="00825694" w:rsidP="00131809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采用的是经验判断法、过程分析法识别。</w:t>
            </w:r>
          </w:p>
          <w:p w:rsidR="00825694" w:rsidRDefault="00825694" w:rsidP="00131809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打分法确定重大风险：火灾、触电等。</w:t>
            </w:r>
          </w:p>
          <w:p w:rsidR="00825694" w:rsidRDefault="00825694" w:rsidP="00131809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危险源辨识基本充分、风险等级评价基本合理。</w:t>
            </w:r>
          </w:p>
          <w:p w:rsidR="00825694" w:rsidRDefault="00825694" w:rsidP="00131809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查，风险控制措施有：  </w:t>
            </w:r>
          </w:p>
          <w:p w:rsidR="00825694" w:rsidRDefault="00825694" w:rsidP="00131809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岗前安全知识、消防知识宣传、教育及培训；</w:t>
            </w:r>
          </w:p>
          <w:p w:rsidR="00825694" w:rsidRDefault="00825694" w:rsidP="00131809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重点和关键岗位须制定安全操作规程；</w:t>
            </w:r>
          </w:p>
          <w:p w:rsidR="00825694" w:rsidRDefault="00825694" w:rsidP="00131809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张贴安全、防护标志、消防疏散图；</w:t>
            </w:r>
          </w:p>
          <w:p w:rsidR="00825694" w:rsidRDefault="00825694" w:rsidP="00131809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定期安全检查等。</w:t>
            </w:r>
          </w:p>
          <w:p w:rsidR="00825694" w:rsidRDefault="00825694" w:rsidP="00131809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危险源识别基本充分，控制措施需要完善。</w:t>
            </w:r>
          </w:p>
        </w:tc>
        <w:tc>
          <w:tcPr>
            <w:tcW w:w="1585" w:type="dxa"/>
          </w:tcPr>
          <w:p w:rsidR="00825694" w:rsidRDefault="00825694" w:rsidP="00131809">
            <w:r>
              <w:rPr>
                <w:rFonts w:hint="eastAsia"/>
              </w:rPr>
              <w:t>符合</w:t>
            </w:r>
          </w:p>
        </w:tc>
      </w:tr>
      <w:tr w:rsidR="00825694" w:rsidTr="00131809">
        <w:trPr>
          <w:trHeight w:val="1255"/>
        </w:trPr>
        <w:tc>
          <w:tcPr>
            <w:tcW w:w="2160" w:type="dxa"/>
          </w:tcPr>
          <w:p w:rsidR="00825694" w:rsidRDefault="00825694" w:rsidP="00131809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运行策划和控制</w:t>
            </w:r>
          </w:p>
        </w:tc>
        <w:tc>
          <w:tcPr>
            <w:tcW w:w="960" w:type="dxa"/>
          </w:tcPr>
          <w:p w:rsidR="00825694" w:rsidRDefault="00825694" w:rsidP="00131809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ES8.1 </w:t>
            </w:r>
          </w:p>
          <w:p w:rsidR="00825694" w:rsidRDefault="00825694" w:rsidP="00131809"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 w:rsidR="00825694" w:rsidRDefault="00825694" w:rsidP="00131809">
            <w:pPr>
              <w:spacing w:line="360" w:lineRule="atLeas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查，</w:t>
            </w:r>
            <w:r w:rsidR="00A93024">
              <w:rPr>
                <w:rFonts w:ascii="宋体" w:hint="eastAsia"/>
                <w:szCs w:val="21"/>
              </w:rPr>
              <w:t>技术部</w:t>
            </w:r>
            <w:r>
              <w:rPr>
                <w:rFonts w:ascii="宋体" w:hint="eastAsia"/>
                <w:szCs w:val="21"/>
              </w:rPr>
              <w:t>实施以下环境安全管理制度：《</w:t>
            </w:r>
            <w:r>
              <w:rPr>
                <w:rFonts w:ascii="宋体" w:hAnsi="宋体" w:hint="eastAsia"/>
                <w:szCs w:val="21"/>
              </w:rPr>
              <w:t>运行控制程序</w:t>
            </w:r>
            <w:r>
              <w:rPr>
                <w:rFonts w:ascii="宋体" w:hint="eastAsia"/>
                <w:szCs w:val="21"/>
              </w:rPr>
              <w:t>》、《固体废弃物管理制度》《消防安全管理制度》、</w:t>
            </w:r>
            <w:r>
              <w:rPr>
                <w:rFonts w:ascii="宋体" w:hAnsi="宋体" w:cs="Arial" w:hint="eastAsia"/>
                <w:szCs w:val="21"/>
              </w:rPr>
              <w:t>《公司劳动安全管理办法》、</w:t>
            </w:r>
            <w:r>
              <w:rPr>
                <w:rFonts w:ascii="宋体" w:hint="eastAsia"/>
                <w:szCs w:val="21"/>
              </w:rPr>
              <w:t>《</w:t>
            </w:r>
            <w:r>
              <w:rPr>
                <w:rFonts w:ascii="宋体" w:hAnsi="宋体" w:cs="Arial" w:hint="eastAsia"/>
                <w:szCs w:val="21"/>
              </w:rPr>
              <w:t>消防器材管理规定程序》、《火灾事故应急救援预案》、《劳动防护用品</w:t>
            </w:r>
            <w:r>
              <w:rPr>
                <w:rFonts w:hint="eastAsia"/>
                <w:szCs w:val="21"/>
              </w:rPr>
              <w:t>管理制度</w:t>
            </w:r>
            <w:r>
              <w:rPr>
                <w:rFonts w:ascii="宋体" w:hAnsi="宋体" w:cs="Arial" w:hint="eastAsia"/>
                <w:szCs w:val="21"/>
              </w:rPr>
              <w:t>》等</w:t>
            </w:r>
            <w:r>
              <w:rPr>
                <w:rFonts w:ascii="宋体" w:hint="eastAsia"/>
                <w:szCs w:val="21"/>
              </w:rPr>
              <w:t>。</w:t>
            </w:r>
          </w:p>
          <w:p w:rsidR="00825694" w:rsidRDefault="00825694" w:rsidP="00131809">
            <w:pPr>
              <w:spacing w:line="360" w:lineRule="atLeast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查不可接受风险源：</w:t>
            </w:r>
            <w:r>
              <w:rPr>
                <w:rFonts w:ascii="宋体" w:hAnsi="宋体" w:hint="eastAsia"/>
                <w:szCs w:val="21"/>
              </w:rPr>
              <w:t>火灾、触电。</w:t>
            </w:r>
          </w:p>
          <w:p w:rsidR="00825694" w:rsidRDefault="00825694" w:rsidP="00131809">
            <w:pPr>
              <w:spacing w:line="360" w:lineRule="atLeas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重要环境因素：固废和潜在火灾。</w:t>
            </w:r>
          </w:p>
          <w:p w:rsidR="00825694" w:rsidRDefault="00825694" w:rsidP="00131809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查看，公司制订的相应的管理制度及管理方案，对重大风险源和</w:t>
            </w:r>
            <w:r>
              <w:rPr>
                <w:rFonts w:ascii="宋体" w:hint="eastAsia"/>
                <w:szCs w:val="21"/>
              </w:rPr>
              <w:t>重要环境因素</w:t>
            </w:r>
            <w:r>
              <w:rPr>
                <w:rFonts w:ascii="宋体" w:hAnsi="宋体" w:hint="eastAsia"/>
                <w:szCs w:val="21"/>
              </w:rPr>
              <w:t>进行管控。</w:t>
            </w:r>
          </w:p>
          <w:p w:rsidR="00825694" w:rsidRDefault="00825694" w:rsidP="00131809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1）查意外火灾控制：对火灾应急设施、安防设施运行情况等进行了检查维护。如：</w:t>
            </w:r>
          </w:p>
          <w:p w:rsidR="00825694" w:rsidRDefault="00825694" w:rsidP="00131809">
            <w:pPr>
              <w:spacing w:line="36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查，办公现场张贴有“请勿吸烟”标识；</w:t>
            </w:r>
          </w:p>
          <w:p w:rsidR="00825694" w:rsidRDefault="00825694" w:rsidP="00131809">
            <w:pPr>
              <w:spacing w:line="36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现场查看：办公现场未发现大功率电器使用，无私自接线情况。</w:t>
            </w:r>
          </w:p>
          <w:p w:rsidR="00825694" w:rsidRDefault="00825694" w:rsidP="00131809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2）查</w:t>
            </w:r>
            <w:r>
              <w:rPr>
                <w:rFonts w:ascii="宋体" w:hAnsi="宋体"/>
                <w:szCs w:val="21"/>
              </w:rPr>
              <w:t>固体废弃物排放的管控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825694" w:rsidRDefault="00825694" w:rsidP="00131809">
            <w:pPr>
              <w:spacing w:line="360" w:lineRule="atLeas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查见办公或试验过程中产生的废料、包装废弃物等固废有处理要求，</w:t>
            </w:r>
            <w:r w:rsidR="00A93024">
              <w:rPr>
                <w:rFonts w:ascii="宋体" w:hAnsi="宋体" w:hint="eastAsia"/>
                <w:szCs w:val="21"/>
              </w:rPr>
              <w:t>技术部</w:t>
            </w:r>
            <w:r>
              <w:rPr>
                <w:rFonts w:ascii="宋体" w:hAnsi="宋体" w:hint="eastAsia"/>
                <w:szCs w:val="21"/>
              </w:rPr>
              <w:t>员工同样按要求分类放置固体废弃物（一般和危险固废）。</w:t>
            </w:r>
          </w:p>
          <w:p w:rsidR="00825694" w:rsidRDefault="00825694" w:rsidP="00131809">
            <w:pPr>
              <w:spacing w:line="400" w:lineRule="atLeast"/>
              <w:ind w:firstLineChars="100" w:firstLine="21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3）查，公司的产品均为客户要求的产品，无设计。公司仅策划加工工艺。</w:t>
            </w:r>
          </w:p>
          <w:p w:rsidR="00825694" w:rsidRDefault="00825694" w:rsidP="00131809">
            <w:pPr>
              <w:spacing w:line="400" w:lineRule="atLeast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工艺策划主要为用料、加工工艺等，策划过程考虑的使用的需要，尽量采用水性漆的生产方式，减少污染源。</w:t>
            </w:r>
          </w:p>
          <w:p w:rsidR="00825694" w:rsidRDefault="00825694" w:rsidP="00131809">
            <w:pPr>
              <w:spacing w:line="400" w:lineRule="atLeast"/>
              <w:ind w:firstLineChars="200" w:firstLine="42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查，公司的工艺策划过程的危险源控制主要有：</w:t>
            </w:r>
            <w:r>
              <w:rPr>
                <w:rFonts w:ascii="宋体" w:hAnsi="宋体" w:hint="eastAsia"/>
                <w:szCs w:val="21"/>
              </w:rPr>
              <w:t>职业病伤害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。</w:t>
            </w:r>
          </w:p>
          <w:p w:rsidR="00825694" w:rsidRDefault="00825694" w:rsidP="00131809">
            <w:pPr>
              <w:spacing w:line="400" w:lineRule="atLeas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部门的运行控制基本符合要求。</w:t>
            </w:r>
          </w:p>
        </w:tc>
        <w:tc>
          <w:tcPr>
            <w:tcW w:w="1585" w:type="dxa"/>
          </w:tcPr>
          <w:p w:rsidR="00825694" w:rsidRDefault="00825694" w:rsidP="00131809">
            <w:r>
              <w:rPr>
                <w:rFonts w:hint="eastAsia"/>
              </w:rPr>
              <w:lastRenderedPageBreak/>
              <w:t>符合</w:t>
            </w:r>
          </w:p>
        </w:tc>
      </w:tr>
      <w:tr w:rsidR="00BB0EB4" w:rsidTr="00131809">
        <w:trPr>
          <w:trHeight w:val="1255"/>
        </w:trPr>
        <w:tc>
          <w:tcPr>
            <w:tcW w:w="2160" w:type="dxa"/>
          </w:tcPr>
          <w:p w:rsidR="00BB0EB4" w:rsidRDefault="00BB0EB4" w:rsidP="00CE232B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lastRenderedPageBreak/>
              <w:t>应急准备和响应</w:t>
            </w:r>
          </w:p>
        </w:tc>
        <w:tc>
          <w:tcPr>
            <w:tcW w:w="960" w:type="dxa"/>
          </w:tcPr>
          <w:p w:rsidR="00BB0EB4" w:rsidRDefault="00BB0EB4" w:rsidP="00CE232B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ES8.2</w:t>
            </w:r>
          </w:p>
          <w:p w:rsidR="00BB0EB4" w:rsidRDefault="00BB0EB4" w:rsidP="00CE232B"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 w:rsidR="00BB0EB4" w:rsidRDefault="00BB0EB4" w:rsidP="00CE232B">
            <w:pPr>
              <w:spacing w:line="360" w:lineRule="auto"/>
              <w:ind w:firstLineChars="200" w:firstLine="4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查见：</w:t>
            </w:r>
            <w:r>
              <w:rPr>
                <w:rFonts w:hint="eastAsia"/>
                <w:szCs w:val="21"/>
              </w:rPr>
              <w:t>《应急准备和响应控制程序》、《消防火灾应急疏散预案》、《职业安全中毒事故应急救援预案》等。</w:t>
            </w:r>
          </w:p>
          <w:p w:rsidR="00BB0EB4" w:rsidRDefault="00BB0EB4" w:rsidP="00CE232B">
            <w:pPr>
              <w:spacing w:line="360" w:lineRule="auto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生产部人员在办公室组织下，参加了的“火灾消防知识培训”。</w:t>
            </w:r>
          </w:p>
          <w:p w:rsidR="00BB0EB4" w:rsidRDefault="00BB0EB4" w:rsidP="00CE232B">
            <w:pPr>
              <w:spacing w:line="400" w:lineRule="atLeast"/>
              <w:ind w:firstLineChars="200" w:firstLine="42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查见：消防演练记录：技术部相关人员参加了公司办公室组织的火灾消防演练（时间</w:t>
            </w:r>
            <w:r>
              <w:rPr>
                <w:rFonts w:cs="宋体"/>
                <w:szCs w:val="21"/>
              </w:rPr>
              <w:t>20</w:t>
            </w:r>
            <w:r>
              <w:rPr>
                <w:rFonts w:cs="宋体" w:hint="eastAsia"/>
                <w:szCs w:val="21"/>
              </w:rPr>
              <w:t>22</w:t>
            </w:r>
            <w:r>
              <w:rPr>
                <w:rFonts w:cs="宋体" w:hint="eastAsia"/>
                <w:szCs w:val="21"/>
              </w:rPr>
              <w:t>年</w:t>
            </w:r>
            <w:r>
              <w:rPr>
                <w:rFonts w:cs="宋体" w:hint="eastAsia"/>
                <w:szCs w:val="21"/>
              </w:rPr>
              <w:t>1</w:t>
            </w:r>
            <w:r>
              <w:rPr>
                <w:rFonts w:cs="宋体" w:hint="eastAsia"/>
                <w:szCs w:val="21"/>
              </w:rPr>
              <w:t>月</w:t>
            </w:r>
            <w:r>
              <w:rPr>
                <w:rFonts w:cs="宋体" w:hint="eastAsia"/>
                <w:szCs w:val="21"/>
              </w:rPr>
              <w:t>10</w:t>
            </w:r>
            <w:r>
              <w:rPr>
                <w:rFonts w:cs="宋体" w:hint="eastAsia"/>
                <w:szCs w:val="21"/>
              </w:rPr>
              <w:t>日）。查，现场对应，公司员工的安全逃生意识有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cs="宋体" w:hint="eastAsia"/>
                <w:szCs w:val="21"/>
              </w:rPr>
              <w:t>明显的改善和较大提高。使员工掌握了安全逃生的方式和路径。同时使员工掌握了灭火器材的使用。消防器材完善、良好。</w:t>
            </w:r>
          </w:p>
          <w:p w:rsidR="00BB0EB4" w:rsidRDefault="00BB0EB4" w:rsidP="00CE232B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cs="宋体" w:hint="eastAsia"/>
                <w:szCs w:val="21"/>
              </w:rPr>
              <w:t>查应急准备：在公司办公区域，按要求配置灭火器。</w:t>
            </w:r>
          </w:p>
        </w:tc>
        <w:tc>
          <w:tcPr>
            <w:tcW w:w="1585" w:type="dxa"/>
          </w:tcPr>
          <w:p w:rsidR="00BB0EB4" w:rsidRDefault="00BB0EB4" w:rsidP="00CE232B">
            <w:r>
              <w:rPr>
                <w:rFonts w:hint="eastAsia"/>
              </w:rPr>
              <w:t>符合</w:t>
            </w:r>
          </w:p>
        </w:tc>
      </w:tr>
    </w:tbl>
    <w:p w:rsidR="00825694" w:rsidRDefault="00825694" w:rsidP="00825694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25694" w:rsidSect="002C58AD">
      <w:headerReference w:type="default" r:id="rId8"/>
      <w:footerReference w:type="default" r:id="rId9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404" w:rsidRDefault="00605404" w:rsidP="002C58AD">
      <w:r>
        <w:separator/>
      </w:r>
    </w:p>
  </w:endnote>
  <w:endnote w:type="continuationSeparator" w:id="0">
    <w:p w:rsidR="00605404" w:rsidRDefault="00605404" w:rsidP="002C5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C661B6" w:rsidRDefault="00253738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661B6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B0EB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C661B6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661B6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B0EB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661B6" w:rsidRDefault="00C661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404" w:rsidRDefault="00605404" w:rsidP="002C58AD">
      <w:r>
        <w:separator/>
      </w:r>
    </w:p>
  </w:footnote>
  <w:footnote w:type="continuationSeparator" w:id="0">
    <w:p w:rsidR="00605404" w:rsidRDefault="00605404" w:rsidP="002C5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B6" w:rsidRDefault="00C661B6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3738" w:rsidRPr="002537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620.4pt;margin-top:12.55pt;width:102.7pt;height:20.2pt;z-index:251659264;mso-position-horizontal-relative:text;mso-position-vertical-relative:text" stroked="f">
          <v:textbox>
            <w:txbxContent>
              <w:p w:rsidR="00C661B6" w:rsidRDefault="00C661B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661B6" w:rsidRDefault="00C661B6" w:rsidP="00C661B6">
    <w:pPr>
      <w:pStyle w:val="a7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E2EE8C"/>
    <w:multiLevelType w:val="singleLevel"/>
    <w:tmpl w:val="83E2EE8C"/>
    <w:lvl w:ilvl="0">
      <w:start w:val="1"/>
      <w:numFmt w:val="decimal"/>
      <w:suff w:val="nothing"/>
      <w:lvlText w:val="%1）"/>
      <w:lvlJc w:val="left"/>
    </w:lvl>
  </w:abstractNum>
  <w:abstractNum w:abstractNumId="1">
    <w:nsid w:val="8E1ACADE"/>
    <w:multiLevelType w:val="singleLevel"/>
    <w:tmpl w:val="8E1ACADE"/>
    <w:lvl w:ilvl="0">
      <w:start w:val="1"/>
      <w:numFmt w:val="decimal"/>
      <w:suff w:val="nothing"/>
      <w:lvlText w:val="%1）"/>
      <w:lvlJc w:val="left"/>
    </w:lvl>
  </w:abstractNum>
  <w:abstractNum w:abstractNumId="2">
    <w:nsid w:val="AC77272E"/>
    <w:multiLevelType w:val="singleLevel"/>
    <w:tmpl w:val="AC77272E"/>
    <w:lvl w:ilvl="0">
      <w:start w:val="1"/>
      <w:numFmt w:val="decimal"/>
      <w:suff w:val="nothing"/>
      <w:lvlText w:val="%1）"/>
      <w:lvlJc w:val="left"/>
    </w:lvl>
  </w:abstractNum>
  <w:abstractNum w:abstractNumId="3">
    <w:nsid w:val="B630EBDC"/>
    <w:multiLevelType w:val="singleLevel"/>
    <w:tmpl w:val="B630EBDC"/>
    <w:lvl w:ilvl="0">
      <w:start w:val="1"/>
      <w:numFmt w:val="decimal"/>
      <w:suff w:val="nothing"/>
      <w:lvlText w:val="%1）"/>
      <w:lvlJc w:val="left"/>
    </w:lvl>
  </w:abstractNum>
  <w:abstractNum w:abstractNumId="4">
    <w:nsid w:val="BB79C7E6"/>
    <w:multiLevelType w:val="singleLevel"/>
    <w:tmpl w:val="BB79C7E6"/>
    <w:lvl w:ilvl="0">
      <w:start w:val="1"/>
      <w:numFmt w:val="decimal"/>
      <w:suff w:val="nothing"/>
      <w:lvlText w:val="%1）"/>
      <w:lvlJc w:val="left"/>
    </w:lvl>
  </w:abstractNum>
  <w:abstractNum w:abstractNumId="5">
    <w:nsid w:val="CA458372"/>
    <w:multiLevelType w:val="singleLevel"/>
    <w:tmpl w:val="CA458372"/>
    <w:lvl w:ilvl="0">
      <w:start w:val="1"/>
      <w:numFmt w:val="decimal"/>
      <w:suff w:val="nothing"/>
      <w:lvlText w:val="%1）"/>
      <w:lvlJc w:val="left"/>
    </w:lvl>
  </w:abstractNum>
  <w:abstractNum w:abstractNumId="6">
    <w:nsid w:val="0000002E"/>
    <w:multiLevelType w:val="multilevel"/>
    <w:tmpl w:val="0000002E"/>
    <w:lvl w:ilvl="0">
      <w:start w:val="1"/>
      <w:numFmt w:val="lowerLetter"/>
      <w:lvlText w:val="%1）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3">
      <w:start w:val="1"/>
      <w:numFmt w:val="lowerLetter"/>
      <w:lvlText w:val="%4）"/>
      <w:lvlJc w:val="left"/>
      <w:pPr>
        <w:tabs>
          <w:tab w:val="left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0E017D17"/>
    <w:multiLevelType w:val="multilevel"/>
    <w:tmpl w:val="0E017D17"/>
    <w:lvl w:ilvl="0">
      <w:start w:val="1"/>
      <w:numFmt w:val="lowerLetter"/>
      <w:lvlText w:val="%1）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740"/>
        </w:tabs>
        <w:ind w:left="174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420"/>
      </w:pPr>
    </w:lvl>
    <w:lvl w:ilvl="3">
      <w:start w:val="1"/>
      <w:numFmt w:val="decimal"/>
      <w:lvlText w:val="%4."/>
      <w:lvlJc w:val="left"/>
      <w:pPr>
        <w:tabs>
          <w:tab w:val="left" w:pos="2580"/>
        </w:tabs>
        <w:ind w:left="2580" w:hanging="420"/>
      </w:pPr>
    </w:lvl>
    <w:lvl w:ilvl="4">
      <w:start w:val="1"/>
      <w:numFmt w:val="lowerLetter"/>
      <w:lvlText w:val="%5)"/>
      <w:lvlJc w:val="left"/>
      <w:pPr>
        <w:tabs>
          <w:tab w:val="left" w:pos="3000"/>
        </w:tabs>
        <w:ind w:left="3000" w:hanging="42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420"/>
      </w:pPr>
    </w:lvl>
    <w:lvl w:ilvl="6">
      <w:start w:val="1"/>
      <w:numFmt w:val="decimal"/>
      <w:lvlText w:val="%7."/>
      <w:lvlJc w:val="left"/>
      <w:pPr>
        <w:tabs>
          <w:tab w:val="left" w:pos="3840"/>
        </w:tabs>
        <w:ind w:left="3840" w:hanging="420"/>
      </w:pPr>
    </w:lvl>
    <w:lvl w:ilvl="7">
      <w:start w:val="1"/>
      <w:numFmt w:val="lowerLetter"/>
      <w:lvlText w:val="%8)"/>
      <w:lvlJc w:val="left"/>
      <w:pPr>
        <w:tabs>
          <w:tab w:val="left" w:pos="4260"/>
        </w:tabs>
        <w:ind w:left="4260" w:hanging="420"/>
      </w:pPr>
    </w:lvl>
    <w:lvl w:ilvl="8">
      <w:start w:val="1"/>
      <w:numFmt w:val="lowerRoman"/>
      <w:lvlText w:val="%9."/>
      <w:lvlJc w:val="right"/>
      <w:pPr>
        <w:tabs>
          <w:tab w:val="left" w:pos="4680"/>
        </w:tabs>
        <w:ind w:left="4680" w:hanging="420"/>
      </w:pPr>
    </w:lvl>
  </w:abstractNum>
  <w:abstractNum w:abstractNumId="8">
    <w:nsid w:val="13891FFF"/>
    <w:multiLevelType w:val="multilevel"/>
    <w:tmpl w:val="13891FFF"/>
    <w:lvl w:ilvl="0">
      <w:start w:val="1"/>
      <w:numFmt w:val="lowerLetter"/>
      <w:lvlText w:val="%1）"/>
      <w:lvlJc w:val="left"/>
      <w:pPr>
        <w:tabs>
          <w:tab w:val="left" w:pos="1320"/>
        </w:tabs>
        <w:ind w:left="13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abstractNum w:abstractNumId="9">
    <w:nsid w:val="41756032"/>
    <w:multiLevelType w:val="multilevel"/>
    <w:tmpl w:val="41756032"/>
    <w:lvl w:ilvl="0">
      <w:start w:val="1"/>
      <w:numFmt w:val="lowerLetter"/>
      <w:lvlText w:val="%1）"/>
      <w:lvlJc w:val="left"/>
      <w:pPr>
        <w:tabs>
          <w:tab w:val="left" w:pos="960"/>
        </w:tabs>
        <w:ind w:left="9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abstractNum w:abstractNumId="10">
    <w:nsid w:val="58FDB1B1"/>
    <w:multiLevelType w:val="multilevel"/>
    <w:tmpl w:val="58FDB1B1"/>
    <w:lvl w:ilvl="0">
      <w:start w:val="1"/>
      <w:numFmt w:val="bullet"/>
      <w:lvlText w:val=""/>
      <w:lvlJc w:val="left"/>
      <w:pPr>
        <w:tabs>
          <w:tab w:val="left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left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1">
    <w:nsid w:val="5FDF366E"/>
    <w:multiLevelType w:val="multilevel"/>
    <w:tmpl w:val="5FDF366E"/>
    <w:lvl w:ilvl="0">
      <w:start w:val="1"/>
      <w:numFmt w:val="lowerLetter"/>
      <w:lvlText w:val="%1)"/>
      <w:lvlJc w:val="left"/>
      <w:pPr>
        <w:tabs>
          <w:tab w:val="left" w:pos="1260"/>
        </w:tabs>
        <w:ind w:left="1260" w:hanging="420"/>
      </w:pPr>
    </w:lvl>
    <w:lvl w:ilvl="1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abstractNum w:abstractNumId="12">
    <w:nsid w:val="659C5F6A"/>
    <w:multiLevelType w:val="multilevel"/>
    <w:tmpl w:val="659C5F6A"/>
    <w:lvl w:ilvl="0">
      <w:start w:val="1"/>
      <w:numFmt w:val="lowerLetter"/>
      <w:lvlText w:val="%1）"/>
      <w:lvlJc w:val="left"/>
      <w:pPr>
        <w:tabs>
          <w:tab w:val="left" w:pos="1320"/>
        </w:tabs>
        <w:ind w:left="13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abstractNum w:abstractNumId="13">
    <w:nsid w:val="7FDEE28D"/>
    <w:multiLevelType w:val="singleLevel"/>
    <w:tmpl w:val="7FDEE28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3"/>
  </w:num>
  <w:num w:numId="5">
    <w:abstractNumId w:val="10"/>
  </w:num>
  <w:num w:numId="6">
    <w:abstractNumId w:val="11"/>
  </w:num>
  <w:num w:numId="7">
    <w:abstractNumId w:val="6"/>
  </w:num>
  <w:num w:numId="8">
    <w:abstractNumId w:val="9"/>
  </w:num>
  <w:num w:numId="9">
    <w:abstractNumId w:val="1"/>
  </w:num>
  <w:num w:numId="10">
    <w:abstractNumId w:val="12"/>
  </w:num>
  <w:num w:numId="11">
    <w:abstractNumId w:val="8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I2Y2I4MGM4MDY5MTkxYTc1OWQ2YWJkMDM4MmZjZTIifQ=="/>
  </w:docVars>
  <w:rsids>
    <w:rsidRoot w:val="002C58AD"/>
    <w:rsid w:val="00090118"/>
    <w:rsid w:val="00253738"/>
    <w:rsid w:val="002C58AD"/>
    <w:rsid w:val="003316B8"/>
    <w:rsid w:val="003B1140"/>
    <w:rsid w:val="003C0CC7"/>
    <w:rsid w:val="00433A9B"/>
    <w:rsid w:val="00605404"/>
    <w:rsid w:val="00620D2D"/>
    <w:rsid w:val="006312AD"/>
    <w:rsid w:val="00665BB2"/>
    <w:rsid w:val="006D06FB"/>
    <w:rsid w:val="00703582"/>
    <w:rsid w:val="007E2E81"/>
    <w:rsid w:val="00800BE3"/>
    <w:rsid w:val="00825694"/>
    <w:rsid w:val="00847C5E"/>
    <w:rsid w:val="00893950"/>
    <w:rsid w:val="008C0D21"/>
    <w:rsid w:val="0090705A"/>
    <w:rsid w:val="009573A8"/>
    <w:rsid w:val="00961D9A"/>
    <w:rsid w:val="00A14572"/>
    <w:rsid w:val="00A21425"/>
    <w:rsid w:val="00A93024"/>
    <w:rsid w:val="00BB0EB4"/>
    <w:rsid w:val="00C661B6"/>
    <w:rsid w:val="00D12D53"/>
    <w:rsid w:val="00D765CB"/>
    <w:rsid w:val="00E06317"/>
    <w:rsid w:val="00E27D7A"/>
    <w:rsid w:val="00E82665"/>
    <w:rsid w:val="00E93426"/>
    <w:rsid w:val="00F03289"/>
    <w:rsid w:val="00F11E0D"/>
    <w:rsid w:val="00F51BC5"/>
    <w:rsid w:val="00F5589D"/>
    <w:rsid w:val="00FB042A"/>
    <w:rsid w:val="48BC5697"/>
    <w:rsid w:val="62944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lock Text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C58A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2C58AD"/>
    <w:pPr>
      <w:spacing w:after="120"/>
    </w:pPr>
  </w:style>
  <w:style w:type="paragraph" w:styleId="a4">
    <w:name w:val="Block Text"/>
    <w:basedOn w:val="a"/>
    <w:uiPriority w:val="99"/>
    <w:qFormat/>
    <w:rsid w:val="002C58AD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a5">
    <w:name w:val="Balloon Text"/>
    <w:basedOn w:val="a"/>
    <w:link w:val="Char"/>
    <w:uiPriority w:val="99"/>
    <w:semiHidden/>
    <w:unhideWhenUsed/>
    <w:qFormat/>
    <w:rsid w:val="002C58A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2C5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2C5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2C58AD"/>
    <w:rPr>
      <w:color w:val="000000"/>
      <w:kern w:val="0"/>
      <w:sz w:val="24"/>
      <w:szCs w:val="24"/>
    </w:rPr>
  </w:style>
  <w:style w:type="table" w:styleId="a9">
    <w:name w:val="Table Grid"/>
    <w:basedOn w:val="a2"/>
    <w:uiPriority w:val="59"/>
    <w:qFormat/>
    <w:rsid w:val="002C58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7"/>
    <w:uiPriority w:val="99"/>
    <w:qFormat/>
    <w:rsid w:val="002C58A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2C58A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sid w:val="002C58A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C58A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uiPriority w:val="99"/>
    <w:unhideWhenUsed/>
    <w:qFormat/>
    <w:rsid w:val="002C58AD"/>
    <w:pPr>
      <w:ind w:firstLineChars="200" w:firstLine="420"/>
    </w:pPr>
  </w:style>
  <w:style w:type="paragraph" w:customStyle="1" w:styleId="ab">
    <w:name w:val="表格文字"/>
    <w:basedOn w:val="a"/>
    <w:qFormat/>
    <w:rsid w:val="002C58AD"/>
    <w:pPr>
      <w:spacing w:before="25" w:after="25"/>
    </w:pPr>
    <w:rPr>
      <w:bCs/>
      <w:spacing w:val="10"/>
    </w:rPr>
  </w:style>
  <w:style w:type="paragraph" w:customStyle="1" w:styleId="Default">
    <w:name w:val="Default"/>
    <w:qFormat/>
    <w:rsid w:val="002C58AD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sz w:val="24"/>
      <w:szCs w:val="24"/>
    </w:rPr>
  </w:style>
  <w:style w:type="paragraph" w:customStyle="1" w:styleId="4">
    <w:name w:val="列出段落4"/>
    <w:basedOn w:val="a"/>
    <w:uiPriority w:val="34"/>
    <w:qFormat/>
    <w:rsid w:val="002C58A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</cp:revision>
  <dcterms:created xsi:type="dcterms:W3CDTF">2022-07-18T08:05:00Z</dcterms:created>
  <dcterms:modified xsi:type="dcterms:W3CDTF">2022-07-18T08:05:00Z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2052-11.1.0.11636</vt:lpwstr>
  </property>
</Properties>
</file>