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11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高阳县运达电力金具厂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98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高阳县运达电力金具厂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2023-N1QMS-2263722</w:t>
            </w:r>
          </w:p>
        </w:tc>
        <w:tc>
          <w:tcPr>
            <w:tcW w:w="3145" w:type="dxa"/>
            <w:vAlign w:val="center"/>
          </w:tcPr>
          <w:p w14:paraId="1EF07270">
            <w:pPr>
              <w:spacing w:line="360" w:lineRule="exact"/>
              <w:jc w:val="center"/>
              <w:rPr>
                <w:szCs w:val="21"/>
              </w:rPr>
            </w:pPr>
            <w:r>
              <w:t>17.12.05,19.11.03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Q:电力金具的加工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河北省保定市高阳县庞家佐乡西归还村村西</w:t>
      </w:r>
    </w:p>
    <w:p w14:paraId="5FB2C4BD">
      <w:pPr>
        <w:spacing w:line="360" w:lineRule="auto"/>
        <w:ind w:firstLine="420" w:firstLineChars="200"/>
      </w:pPr>
      <w:r>
        <w:rPr>
          <w:rFonts w:hint="eastAsia"/>
        </w:rPr>
        <w:t>办公地址：</w:t>
      </w:r>
      <w:r>
        <w:rPr>
          <w:rFonts w:hint="eastAsia"/>
        </w:rPr>
        <w:t>河北省保定市高阳县庞家佐乡西归还村村西</w:t>
      </w:r>
    </w:p>
    <w:p w14:paraId="3E2A92FF">
      <w:pPr>
        <w:spacing w:line="360" w:lineRule="auto"/>
        <w:ind w:firstLine="420" w:firstLineChars="200"/>
      </w:pPr>
      <w:r>
        <w:rPr>
          <w:rFonts w:hint="eastAsia"/>
        </w:rPr>
        <w:t>经营地址：</w:t>
      </w:r>
      <w:bookmarkStart w:id="14" w:name="生产地址"/>
      <w:bookmarkEnd w:id="14"/>
      <w:r>
        <w:rPr>
          <w:rFonts w:hint="eastAsia"/>
        </w:rPr>
        <w:t>河北省保定市高阳县庞家佐乡西归还村村西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高阳县运达电力金具厂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98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