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浙江天宏农产品配送有限公司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浙江省金华市婺城区罗埠镇黄稍村兰贺北线</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浙江省金华市婺城区安地镇</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0888-2022-H</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陈宏秋</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13566788309</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1161474754.@com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陈宏秋</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位于浙江省金华市婺城区安地镇金华市婺城区安地镇中小学校的餐饮服务（热食类食品制售）</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E</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2022年07月10日 上午至2022年07月10日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肖新龙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2020-N1HACCP-1232380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w:t>
            </w:r>
          </w:p>
        </w:tc>
        <w:tc>
          <w:tcPr>
            <w:tcW w:w="1393" w:type="dxa"/>
            <w:gridSpan w:val="3"/>
            <w:vAlign w:val="center"/>
          </w:tcPr>
          <w:p w:rsidR="00D25683">
            <w:pPr>
              <w:jc w:val="center"/>
              <w:rPr>
                <w:sz w:val="21"/>
                <w:szCs w:val="21"/>
              </w:rPr>
            </w:pPr>
            <w:r>
              <w:rPr>
                <w:sz w:val="21"/>
                <w:szCs w:val="21"/>
              </w:rPr>
              <w:t>17706316076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肖新龙</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