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0132-2019-2022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监督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大庆市通联机械设备制造有限公司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2022.7.12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王玉玲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Theme="minorEastAsia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13894711918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rFonts w:hint="default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审核员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p/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91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04 监督审核会议记录</w:t>
                </w:r>
                <w:r>
                  <w:rPr>
                    <w:rFonts w:hint="eastAsia" w:ascii="Times New Roman" w:hAnsi="Times New Roman" w:cs="Times New Roman"/>
                    <w:sz w:val="22"/>
                  </w:rPr>
                  <w:t>（07版）</w:t>
                </w:r>
              </w:p>
              <w:p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714" w:firstLineChars="397"/>
      <w:jc w:val="left"/>
    </w:pPr>
    <w:r>
      <w:pict>
        <v:line id="_x0000_s2050" o:spid="_x0000_s2050" o:spt="20" style="position:absolute;left:0pt;margin-left:-3.25pt;margin-top:16.7pt;height:0.45pt;width:440.6pt;z-index:251660288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RjZGZiMWRlMjcxMTI2YWQ3MWVkMTVjMTcyZTdkOTkifQ=="/>
  </w:docVars>
  <w:rsids>
    <w:rsidRoot w:val="00000000"/>
    <w:rsid w:val="14692F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Char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Char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Char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483</Words>
  <Characters>498</Characters>
  <Lines>4</Lines>
  <Paragraphs>1</Paragraphs>
  <TotalTime>10</TotalTime>
  <ScaleCrop>false</ScaleCrop>
  <LinksUpToDate>false</LinksUpToDate>
  <CharactersWithSpaces>540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2019-02-21T08:10:00Z</dcterms:created>
  <dc:creator>alexander chang</dc:creator>
  <cp:lastModifiedBy>yingjie</cp:lastModifiedBy>
  <dcterms:modified xsi:type="dcterms:W3CDTF">2022-07-11T07:34:16Z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8CB54A0B254D4D99AEF2E6F6DA136CBC</vt:lpwstr>
  </property>
</Properties>
</file>