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ascii="Times New Roman" w:hAnsi="Times New Roman" w:eastAsia="宋体" w:cs="Times New Roman"/>
          <w:b/>
          <w:bCs/>
          <w:sz w:val="28"/>
          <w:szCs w:val="28"/>
          <w:lang w:eastAsia="zh-CN"/>
        </w:rPr>
        <w:t>轴承箱连接配合内径尺寸</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BRLZ</w:t>
      </w:r>
      <w:r>
        <w:rPr>
          <w:rFonts w:hint="eastAsia" w:ascii="Times New Roman" w:hAnsi="Times New Roman" w:eastAsia="宋体" w:cs="Times New Roman"/>
          <w:b w:val="0"/>
          <w:bCs w:val="0"/>
          <w:snapToGrid w:val="0"/>
          <w:color w:val="auto"/>
          <w:kern w:val="0"/>
          <w:sz w:val="21"/>
          <w:szCs w:val="21"/>
          <w:lang w:val="en-US" w:eastAsia="zh-CN"/>
        </w:rPr>
        <w:t>-ZD-202</w:t>
      </w:r>
      <w:r>
        <w:rPr>
          <w:rFonts w:hint="eastAsia" w:cs="Times New Roman"/>
          <w:b w:val="0"/>
          <w:bCs w:val="0"/>
          <w:snapToGrid w:val="0"/>
          <w:color w:val="auto"/>
          <w:kern w:val="0"/>
          <w:sz w:val="21"/>
          <w:szCs w:val="21"/>
          <w:lang w:val="en-US" w:eastAsia="zh-CN"/>
        </w:rPr>
        <w:t>1</w:t>
      </w:r>
      <w:r>
        <w:rPr>
          <w:rFonts w:hint="eastAsia" w:ascii="Times New Roman" w:hAnsi="Times New Roman" w:eastAsia="宋体" w:cs="Times New Roman"/>
          <w:b w:val="0"/>
          <w:bCs w:val="0"/>
          <w:snapToGrid w:val="0"/>
          <w:color w:val="auto"/>
          <w:kern w:val="0"/>
          <w:sz w:val="21"/>
          <w:szCs w:val="21"/>
          <w:lang w:val="en-US" w:eastAsia="zh-CN"/>
        </w:rPr>
        <w:t>01《游标卡尺测量作业指导书》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㎜，最大允许误差：</w:t>
      </w:r>
      <w:r>
        <w:rPr>
          <w:rFonts w:hint="default" w:ascii="Arial" w:hAnsi="Arial" w:cs="Arial"/>
          <w:color w:val="000000"/>
          <w:sz w:val="21"/>
          <w:szCs w:val="21"/>
          <w:lang w:val="en-US" w:eastAsia="zh-CN"/>
        </w:rPr>
        <w:t>±</w:t>
      </w:r>
      <w:r>
        <w:rPr>
          <w:rFonts w:hint="eastAsia" w:cs="Times New Roman"/>
          <w:color w:val="000000"/>
          <w:sz w:val="21"/>
          <w:szCs w:val="21"/>
          <w:lang w:val="en-US" w:eastAsia="zh-CN"/>
        </w:rPr>
        <w:t>0.03</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w:t>
      </w:r>
    </w:p>
    <w:p>
      <w:pPr>
        <w:spacing w:line="360" w:lineRule="auto"/>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color w:val="000000"/>
          <w:sz w:val="21"/>
          <w:szCs w:val="21"/>
        </w:rPr>
        <w:t>1.4、被测对象</w:t>
      </w:r>
      <w:r>
        <w:rPr>
          <w:rFonts w:hint="default"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sz w:val="21"/>
          <w:szCs w:val="21"/>
          <w:lang w:eastAsia="zh-CN"/>
        </w:rPr>
        <w:t>轴承箱</w:t>
      </w:r>
      <w:r>
        <w:rPr>
          <w:rFonts w:hint="eastAsia" w:ascii="Times New Roman" w:hAnsi="Times New Roman" w:cs="Times New Roman"/>
          <w:b w:val="0"/>
          <w:bCs w:val="0"/>
          <w:sz w:val="21"/>
          <w:szCs w:val="21"/>
          <w:lang w:eastAsia="zh-CN"/>
        </w:rPr>
        <w:t>内径</w:t>
      </w:r>
      <w:r>
        <w:rPr>
          <w:rFonts w:hint="eastAsia" w:ascii="Times New Roman" w:hAnsi="Times New Roman" w:eastAsia="宋体" w:cs="Times New Roman"/>
          <w:b w:val="0"/>
          <w:bCs w:val="0"/>
          <w:sz w:val="21"/>
          <w:szCs w:val="21"/>
          <w:lang w:eastAsia="zh-CN"/>
        </w:rPr>
        <w:t>尺寸</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ascii="Times New Roman" w:hAnsi="Times New Roman" w:eastAsia="宋体" w:cs="Times New Roman"/>
          <w:b w:val="0"/>
          <w:bCs w:val="0"/>
          <w:sz w:val="21"/>
          <w:szCs w:val="21"/>
          <w:lang w:eastAsia="zh-CN"/>
        </w:rPr>
        <w:t>轴承箱</w:t>
      </w:r>
      <w:r>
        <w:rPr>
          <w:rFonts w:hint="eastAsia" w:ascii="Times New Roman" w:hAnsi="Times New Roman" w:cs="Times New Roman"/>
          <w:b w:val="0"/>
          <w:bCs w:val="0"/>
          <w:sz w:val="21"/>
          <w:szCs w:val="21"/>
          <w:lang w:eastAsia="zh-CN"/>
        </w:rPr>
        <w:t>内径</w:t>
      </w:r>
      <w:r>
        <w:rPr>
          <w:rFonts w:hint="eastAsia" w:ascii="Times New Roman" w:hAnsi="Times New Roman" w:eastAsia="宋体" w:cs="Times New Roman"/>
          <w:b w:val="0"/>
          <w:bCs w:val="0"/>
          <w:sz w:val="21"/>
          <w:szCs w:val="21"/>
          <w:lang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w:t>
            </w:r>
            <w:r>
              <w:rPr>
                <w:rFonts w:hint="default" w:ascii="Times New Roman" w:hAnsi="Times New Roman" w:eastAsia="宋体" w:cs="Times New Roman"/>
                <w:sz w:val="21"/>
                <w:szCs w:val="21"/>
              </w:rPr>
              <w:t>)</w:t>
            </w:r>
          </w:p>
        </w:tc>
        <w:tc>
          <w:tcPr>
            <w:tcW w:w="831"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694"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789"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61.60 </w:t>
            </w:r>
          </w:p>
        </w:tc>
        <w:tc>
          <w:tcPr>
            <w:tcW w:w="746"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61.58 </w:t>
            </w:r>
          </w:p>
        </w:tc>
        <w:tc>
          <w:tcPr>
            <w:tcW w:w="84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61.58 </w:t>
            </w:r>
          </w:p>
        </w:tc>
        <w:tc>
          <w:tcPr>
            <w:tcW w:w="763"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74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61.58 </w:t>
            </w:r>
          </w:p>
        </w:tc>
        <w:tc>
          <w:tcPr>
            <w:tcW w:w="812"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880"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78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type="#_x0000_t75" style="height:37pt;width:127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6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014</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3</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alt="" type="#_x0000_t75" style="height:32.85pt;width:113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014</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17</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2" o:spt="75" alt="" type="#_x0000_t75" style="height:22.35pt;width:214pt;" o:ole="t" filled="f" o:preferrelative="t" stroked="f" coordsize="21600,21600">
            <v:path/>
            <v:fill on="f" focussize="0,0"/>
            <v:stroke on="f"/>
            <v:imagedata r:id="rId18" o:title=""/>
            <o:lock v:ext="edit" aspectratio="t"/>
            <w10:wrap type="none"/>
            <w10:anchorlock/>
          </v:shape>
          <o:OLEObject Type="Embed" ProgID="Equation.KSEE3" ShapeID="_x0000_i1032"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02</w:t>
      </w:r>
      <w:r>
        <w:rPr>
          <w:rFonts w:hint="default" w:ascii="Times New Roman" w:hAnsi="Times New Roman" w:eastAsia="宋体" w:cs="Times New Roman"/>
          <w:sz w:val="21"/>
          <w:szCs w:val="21"/>
        </w:rPr>
        <w:t>＝0.</w:t>
      </w:r>
      <w:r>
        <w:rPr>
          <w:rFonts w:hint="eastAsia" w:cs="Times New Roman"/>
          <w:sz w:val="21"/>
          <w:szCs w:val="21"/>
          <w:lang w:val="en-US" w:eastAsia="zh-CN"/>
        </w:rPr>
        <w:t>04</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04</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3188970</wp:posOffset>
            </wp:positionH>
            <wp:positionV relativeFrom="paragraph">
              <wp:posOffset>282575</wp:posOffset>
            </wp:positionV>
            <wp:extent cx="474345" cy="328295"/>
            <wp:effectExtent l="0" t="0" r="13335" b="6985"/>
            <wp:wrapNone/>
            <wp:docPr id="3" name="图片 3" descr="450ec548948f4d59c1ee2356ce4e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0ec548948f4d59c1ee2356ce4e703"/>
                    <pic:cNvPicPr>
                      <a:picLocks noChangeAspect="1"/>
                    </pic:cNvPicPr>
                  </pic:nvPicPr>
                  <pic:blipFill>
                    <a:blip r:embed="rId19">
                      <a:lum contrast="12000"/>
                    </a:blip>
                    <a:stretch>
                      <a:fillRect/>
                    </a:stretch>
                  </pic:blipFill>
                  <pic:spPr>
                    <a:xfrm>
                      <a:off x="0" y="0"/>
                      <a:ext cx="474345" cy="328295"/>
                    </a:xfrm>
                    <a:prstGeom prst="rect">
                      <a:avLst/>
                    </a:prstGeom>
                  </pic:spPr>
                </pic:pic>
              </a:graphicData>
            </a:graphic>
          </wp:anchor>
        </w:drawing>
      </w:r>
    </w:p>
    <w:p>
      <w:pPr>
        <w:spacing w:line="360" w:lineRule="auto"/>
        <w:ind w:firstLine="3920" w:firstLineChars="14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w:t>
      </w:r>
      <w:bookmarkStart w:id="0" w:name="_GoBack"/>
      <w:bookmarkEnd w:id="0"/>
      <w:r>
        <w:rPr>
          <w:rFonts w:hint="eastAsia" w:cs="Times New Roman"/>
          <w:kern w:val="0"/>
          <w:sz w:val="28"/>
          <w:szCs w:val="28"/>
          <w:lang w:val="en-US" w:eastAsia="zh-CN"/>
        </w:rPr>
        <w:t>定人：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jVhOTAxNzBmNGJhZTc2N2FkNjI4YTE0YzE3ZjMifQ=="/>
  </w:docVars>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AB930EB"/>
    <w:rsid w:val="4B8378D3"/>
    <w:rsid w:val="4D172196"/>
    <w:rsid w:val="4D63663A"/>
    <w:rsid w:val="4F745F83"/>
    <w:rsid w:val="4FE250B3"/>
    <w:rsid w:val="507E2ADE"/>
    <w:rsid w:val="50936960"/>
    <w:rsid w:val="517D5F39"/>
    <w:rsid w:val="520E18AC"/>
    <w:rsid w:val="52136D0A"/>
    <w:rsid w:val="52181816"/>
    <w:rsid w:val="52A05C45"/>
    <w:rsid w:val="52CE3434"/>
    <w:rsid w:val="535B0A20"/>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44471"/>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701</Words>
  <Characters>859</Characters>
  <Lines>9</Lines>
  <Paragraphs>2</Paragraphs>
  <TotalTime>0</TotalTime>
  <ScaleCrop>false</ScaleCrop>
  <LinksUpToDate>false</LinksUpToDate>
  <CharactersWithSpaces>964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A</cp:lastModifiedBy>
  <cp:lastPrinted>2019-11-25T08:04:00Z</cp:lastPrinted>
  <dcterms:modified xsi:type="dcterms:W3CDTF">2022-07-10T01:33:10Z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78A5F416A5D240338D3BF0D1F7AC2BDD</vt:lpwstr>
  </property>
</Properties>
</file>