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0163-2021-E-2022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重庆康盛监理咨询有限公司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杨珍全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E:,Q:,O: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91500106202812955N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E:560,Q:560,O:560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重庆康盛监理咨询有限公司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E：资质范围内的房屋建筑工程监理、市政公用工程监理服务所涉及的相关环境管理活动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Q：资质范围内的房屋建筑工程监理、市政公用工程监理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O：资质范围内的房屋建筑工程监理、市政公用工程监理所涉及场所的相关职业健康安全管理活动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重庆市沙坪坝区渝碚路街道天陈路12号重庆</w:t>
            </w:r>
            <w:bookmarkStart w:id="20" w:name="_GoBack"/>
            <w:bookmarkEnd w:id="20"/>
            <w:r>
              <w:rPr>
                <w:rFonts w:hint="eastAsia"/>
                <w:sz w:val="22"/>
                <w:szCs w:val="22"/>
              </w:rPr>
              <w:t>师范大学内综合实验楼A3—131</w:t>
            </w:r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办公地址"/>
            <w:r>
              <w:rPr>
                <w:rFonts w:hint="eastAsia"/>
                <w:sz w:val="22"/>
                <w:szCs w:val="22"/>
                <w:lang w:val="en-GB"/>
              </w:rPr>
              <w:t>重庆市南岸区腾龙大道27号16幢10-5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snapToGrid w:val="0"/>
        <w:spacing w:line="0" w:lineRule="atLeast"/>
        <w:rPr>
          <w:lang w:val="en-GB"/>
        </w:rPr>
      </w:pPr>
      <w:r>
        <w:rPr>
          <w:rFonts w:hint="eastAsia"/>
        </w:rPr>
        <w:t>附件1：</w:t>
      </w:r>
      <w:r>
        <w:rPr>
          <w:rFonts w:hint="eastAsia"/>
          <w:lang w:val="en-GB"/>
        </w:rPr>
        <w:t>用于多场所认证项目（</w:t>
      </w:r>
      <w:r>
        <w:rPr>
          <w:rFonts w:hint="eastAsia"/>
        </w:rPr>
        <w:t>分证书</w:t>
      </w:r>
      <w:r>
        <w:rPr>
          <w:rFonts w:hint="eastAsia"/>
          <w:lang w:val="en-GB"/>
        </w:rPr>
        <w:t>）</w:t>
      </w: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2ACA7480"/>
    <w:rsid w:val="782B78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590</Words>
  <Characters>922</Characters>
  <Lines>18</Lines>
  <Paragraphs>5</Paragraphs>
  <TotalTime>0</TotalTime>
  <ScaleCrop>false</ScaleCrop>
  <LinksUpToDate>false</LinksUpToDate>
  <CharactersWithSpaces>1061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2022-07-11T07:22:37Z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2052-11.1.0.11830</vt:lpwstr>
  </property>
</Properties>
</file>