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8601" w14:textId="2AB7DF57" w:rsidR="002714F3" w:rsidRDefault="001F19E4">
      <w:pPr>
        <w:spacing w:line="480" w:lineRule="exact"/>
        <w:jc w:val="center"/>
        <w:rPr>
          <w:rFonts w:asciiTheme="majorEastAsia" w:eastAsiaTheme="majorEastAsia" w:hAnsiTheme="majorEastAsia" w:cstheme="majorEastAsia"/>
          <w:bCs/>
          <w:color w:val="000000"/>
          <w:sz w:val="32"/>
          <w:szCs w:val="32"/>
        </w:rPr>
      </w:pPr>
      <w:r>
        <w:rPr>
          <w:rFonts w:asciiTheme="majorEastAsia" w:eastAsiaTheme="majorEastAsia" w:hAnsiTheme="majorEastAsia" w:cstheme="majorEastAsia" w:hint="eastAsia"/>
          <w:bCs/>
          <w:color w:val="000000"/>
          <w:sz w:val="32"/>
          <w:szCs w:val="32"/>
        </w:rPr>
        <w:t>管理体系审核记录表</w:t>
      </w:r>
      <w:r w:rsidR="00DF1381">
        <w:rPr>
          <w:rFonts w:asciiTheme="majorEastAsia" w:eastAsiaTheme="majorEastAsia" w:hAnsiTheme="majorEastAsia" w:cstheme="majorEastAsia" w:hint="eastAsia"/>
          <w:bCs/>
          <w:color w:val="000000"/>
          <w:sz w:val="32"/>
          <w:szCs w:val="32"/>
        </w:rPr>
        <w:t xml:space="preserve"> </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714F3" w14:paraId="604E98CA" w14:textId="77777777">
        <w:trPr>
          <w:trHeight w:val="515"/>
        </w:trPr>
        <w:tc>
          <w:tcPr>
            <w:tcW w:w="1809" w:type="dxa"/>
            <w:vMerge w:val="restart"/>
            <w:vAlign w:val="center"/>
          </w:tcPr>
          <w:p w14:paraId="2DD7C9C7" w14:textId="77777777" w:rsidR="002714F3" w:rsidRDefault="001F19E4">
            <w:pPr>
              <w:spacing w:before="120"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14:paraId="4A64A2F8"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14:paraId="11CCEF78"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14:paraId="7E0B8D3B" w14:textId="28344C41" w:rsidR="002714F3" w:rsidRDefault="001F19E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受审核部门：管理层       </w:t>
            </w:r>
            <w:r w:rsidR="007F0B92">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主管领导/陪同人员：</w:t>
            </w:r>
            <w:r w:rsidR="001E273F">
              <w:rPr>
                <w:rFonts w:asciiTheme="minorEastAsia" w:eastAsiaTheme="minorEastAsia" w:hAnsiTheme="minorEastAsia" w:cstheme="minorEastAsia" w:hint="eastAsia"/>
                <w:sz w:val="24"/>
                <w:szCs w:val="24"/>
              </w:rPr>
              <w:t>冯强/</w:t>
            </w:r>
            <w:proofErr w:type="gramStart"/>
            <w:r w:rsidR="001E273F" w:rsidRPr="001E273F">
              <w:rPr>
                <w:rFonts w:asciiTheme="minorEastAsia" w:eastAsiaTheme="minorEastAsia" w:hAnsiTheme="minorEastAsia" w:cstheme="minorEastAsia" w:hint="eastAsia"/>
                <w:sz w:val="24"/>
                <w:szCs w:val="24"/>
              </w:rPr>
              <w:t>汪如珍</w:t>
            </w:r>
            <w:proofErr w:type="gramEnd"/>
          </w:p>
        </w:tc>
        <w:tc>
          <w:tcPr>
            <w:tcW w:w="1585" w:type="dxa"/>
            <w:vMerge w:val="restart"/>
            <w:vAlign w:val="center"/>
          </w:tcPr>
          <w:p w14:paraId="1C360AF2"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2714F3" w14:paraId="218B4F55" w14:textId="77777777">
        <w:trPr>
          <w:trHeight w:val="403"/>
        </w:trPr>
        <w:tc>
          <w:tcPr>
            <w:tcW w:w="1809" w:type="dxa"/>
            <w:vMerge/>
            <w:vAlign w:val="center"/>
          </w:tcPr>
          <w:p w14:paraId="42486409" w14:textId="77777777" w:rsidR="002714F3" w:rsidRDefault="002714F3">
            <w:pPr>
              <w:spacing w:line="360" w:lineRule="auto"/>
              <w:jc w:val="left"/>
              <w:rPr>
                <w:rFonts w:asciiTheme="minorEastAsia" w:eastAsiaTheme="minorEastAsia" w:hAnsiTheme="minorEastAsia" w:cstheme="minorEastAsia"/>
                <w:sz w:val="24"/>
                <w:szCs w:val="24"/>
              </w:rPr>
            </w:pPr>
          </w:p>
        </w:tc>
        <w:tc>
          <w:tcPr>
            <w:tcW w:w="1311" w:type="dxa"/>
            <w:vMerge/>
            <w:vAlign w:val="center"/>
          </w:tcPr>
          <w:p w14:paraId="6E328143" w14:textId="77777777"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14:paraId="2295D8EF" w14:textId="4925B9CA" w:rsidR="002714F3" w:rsidRDefault="001F19E4" w:rsidP="007F0B92">
            <w:pPr>
              <w:spacing w:before="12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审核员：文波</w:t>
            </w:r>
            <w:r w:rsidR="007F0B92">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审核时间：2022.</w:t>
            </w:r>
            <w:r w:rsidR="001E273F">
              <w:rPr>
                <w:rFonts w:asciiTheme="minorEastAsia" w:eastAsiaTheme="minorEastAsia" w:hAnsiTheme="minorEastAsia" w:cstheme="minorEastAsia"/>
                <w:sz w:val="24"/>
                <w:szCs w:val="24"/>
              </w:rPr>
              <w:t>07</w:t>
            </w:r>
            <w:r>
              <w:rPr>
                <w:rFonts w:asciiTheme="minorEastAsia" w:eastAsiaTheme="minorEastAsia" w:hAnsiTheme="minorEastAsia" w:cstheme="minorEastAsia" w:hint="eastAsia"/>
                <w:sz w:val="24"/>
                <w:szCs w:val="24"/>
              </w:rPr>
              <w:t>.</w:t>
            </w:r>
            <w:r w:rsidR="001E273F">
              <w:rPr>
                <w:rFonts w:asciiTheme="minorEastAsia" w:eastAsiaTheme="minorEastAsia" w:hAnsiTheme="minorEastAsia" w:cstheme="minorEastAsia"/>
                <w:sz w:val="24"/>
                <w:szCs w:val="24"/>
              </w:rPr>
              <w:t>04</w:t>
            </w:r>
          </w:p>
        </w:tc>
        <w:tc>
          <w:tcPr>
            <w:tcW w:w="1585" w:type="dxa"/>
            <w:vMerge/>
          </w:tcPr>
          <w:p w14:paraId="69B00A62" w14:textId="77777777" w:rsidR="002714F3" w:rsidRDefault="002714F3">
            <w:pPr>
              <w:spacing w:line="360" w:lineRule="auto"/>
              <w:jc w:val="center"/>
              <w:rPr>
                <w:rFonts w:asciiTheme="minorEastAsia" w:eastAsiaTheme="minorEastAsia" w:hAnsiTheme="minorEastAsia" w:cstheme="minorEastAsia"/>
                <w:sz w:val="24"/>
                <w:szCs w:val="24"/>
              </w:rPr>
            </w:pPr>
          </w:p>
        </w:tc>
      </w:tr>
      <w:tr w:rsidR="002714F3" w14:paraId="2D23FEA0" w14:textId="77777777">
        <w:trPr>
          <w:trHeight w:val="1848"/>
        </w:trPr>
        <w:tc>
          <w:tcPr>
            <w:tcW w:w="1809" w:type="dxa"/>
            <w:vMerge/>
            <w:vAlign w:val="center"/>
          </w:tcPr>
          <w:p w14:paraId="786F41C6" w14:textId="77777777" w:rsidR="002714F3" w:rsidRDefault="002714F3">
            <w:pPr>
              <w:spacing w:line="360" w:lineRule="auto"/>
              <w:jc w:val="left"/>
              <w:rPr>
                <w:rFonts w:asciiTheme="minorEastAsia" w:eastAsiaTheme="minorEastAsia" w:hAnsiTheme="minorEastAsia" w:cstheme="minorEastAsia"/>
                <w:sz w:val="24"/>
                <w:szCs w:val="24"/>
              </w:rPr>
            </w:pPr>
          </w:p>
        </w:tc>
        <w:tc>
          <w:tcPr>
            <w:tcW w:w="1311" w:type="dxa"/>
            <w:vMerge/>
            <w:vAlign w:val="center"/>
          </w:tcPr>
          <w:p w14:paraId="5F3B3739" w14:textId="77777777"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14:paraId="7DC26DEE" w14:textId="77777777" w:rsidR="002714F3" w:rsidRDefault="001F19E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审核条款 </w:t>
            </w:r>
          </w:p>
          <w:p w14:paraId="0022E63D" w14:textId="77777777" w:rsidR="001E273F" w:rsidRDefault="001E273F">
            <w:pPr>
              <w:spacing w:line="360" w:lineRule="auto"/>
              <w:rPr>
                <w:rFonts w:asciiTheme="minorEastAsia" w:eastAsiaTheme="minorEastAsia" w:hAnsiTheme="minorEastAsia" w:cstheme="minorEastAsia"/>
                <w:sz w:val="24"/>
                <w:szCs w:val="24"/>
              </w:rPr>
            </w:pPr>
            <w:r w:rsidRPr="001E273F">
              <w:rPr>
                <w:rFonts w:asciiTheme="minorEastAsia" w:eastAsiaTheme="minorEastAsia" w:hAnsiTheme="minorEastAsia" w:cstheme="minorEastAsia" w:hint="eastAsia"/>
                <w:sz w:val="24"/>
                <w:szCs w:val="24"/>
              </w:rPr>
              <w:t>QMS:4.1理解组织及其环境、4.2理解相关方的需求和期望、4.3 确定管理体系的范围、4.4质量管理体系及其过程、5.1领导作用和承诺、5.2质量方针、5.3组织的岗位、职责和权限、6.1应对风险和机遇的措施、6.2质量目标及其实现的策划、6.3变更的策划、9.3管理评审、10.1改进、10.3持续改进，</w:t>
            </w:r>
          </w:p>
          <w:p w14:paraId="4E3F58F4" w14:textId="136E0E2F" w:rsidR="002714F3" w:rsidRDefault="001E273F">
            <w:pPr>
              <w:spacing w:line="360" w:lineRule="auto"/>
              <w:rPr>
                <w:rFonts w:asciiTheme="minorEastAsia" w:eastAsiaTheme="minorEastAsia" w:hAnsiTheme="minorEastAsia" w:cstheme="minorEastAsia"/>
                <w:sz w:val="24"/>
                <w:szCs w:val="24"/>
              </w:rPr>
            </w:pPr>
            <w:r w:rsidRPr="001E273F">
              <w:rPr>
                <w:rFonts w:asciiTheme="minorEastAsia" w:eastAsiaTheme="minorEastAsia" w:hAnsiTheme="minorEastAsia" w:cstheme="minorEastAsia" w:hint="eastAsia"/>
                <w:sz w:val="24"/>
                <w:szCs w:val="24"/>
              </w:rPr>
              <w:t>标准/规范/法规的执行情况、上次审核不符合项的验证、认证证书、标志的使用情况、投诉或事故、监督抽查情况、体系变动</w:t>
            </w:r>
          </w:p>
        </w:tc>
        <w:tc>
          <w:tcPr>
            <w:tcW w:w="1585" w:type="dxa"/>
            <w:vMerge/>
          </w:tcPr>
          <w:p w14:paraId="6F446001" w14:textId="77777777" w:rsidR="002714F3" w:rsidRDefault="002714F3">
            <w:pPr>
              <w:spacing w:line="360" w:lineRule="auto"/>
              <w:jc w:val="center"/>
              <w:rPr>
                <w:rFonts w:asciiTheme="minorEastAsia" w:eastAsiaTheme="minorEastAsia" w:hAnsiTheme="minorEastAsia" w:cstheme="minorEastAsia"/>
                <w:sz w:val="24"/>
                <w:szCs w:val="24"/>
              </w:rPr>
            </w:pPr>
          </w:p>
        </w:tc>
      </w:tr>
      <w:tr w:rsidR="002714F3" w14:paraId="40F72190" w14:textId="77777777">
        <w:trPr>
          <w:trHeight w:val="416"/>
        </w:trPr>
        <w:tc>
          <w:tcPr>
            <w:tcW w:w="1809" w:type="dxa"/>
          </w:tcPr>
          <w:p w14:paraId="58EC0821" w14:textId="77777777"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理解组织及其环境</w:t>
            </w:r>
          </w:p>
        </w:tc>
        <w:tc>
          <w:tcPr>
            <w:tcW w:w="1311" w:type="dxa"/>
          </w:tcPr>
          <w:p w14:paraId="7200C92E" w14:textId="77777777"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Q:4.1</w:t>
            </w:r>
          </w:p>
        </w:tc>
        <w:tc>
          <w:tcPr>
            <w:tcW w:w="10004" w:type="dxa"/>
          </w:tcPr>
          <w:p w14:paraId="2332D8D5" w14:textId="10A9AD8E"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面谈最高管理者：</w:t>
            </w:r>
            <w:r w:rsidR="001E273F" w:rsidRPr="001E273F">
              <w:rPr>
                <w:rFonts w:asciiTheme="minorEastAsia" w:eastAsiaTheme="minorEastAsia" w:hAnsiTheme="minorEastAsia" w:cstheme="minorEastAsia" w:hint="eastAsia"/>
                <w:szCs w:val="21"/>
              </w:rPr>
              <w:t>冯强</w:t>
            </w:r>
            <w:r>
              <w:rPr>
                <w:rFonts w:asciiTheme="minorEastAsia" w:eastAsiaTheme="minorEastAsia" w:hAnsiTheme="minorEastAsia" w:cstheme="minorEastAsia" w:hint="eastAsia"/>
                <w:color w:val="000000"/>
                <w:szCs w:val="21"/>
              </w:rPr>
              <w:t>、管代：</w:t>
            </w:r>
            <w:proofErr w:type="gramStart"/>
            <w:r w:rsidR="001E273F" w:rsidRPr="001E273F">
              <w:rPr>
                <w:rFonts w:asciiTheme="minorEastAsia" w:eastAsiaTheme="minorEastAsia" w:hAnsiTheme="minorEastAsia" w:cstheme="minorEastAsia" w:hint="eastAsia"/>
                <w:color w:val="000000"/>
                <w:szCs w:val="21"/>
              </w:rPr>
              <w:t>汪如珍</w:t>
            </w:r>
            <w:proofErr w:type="gramEnd"/>
          </w:p>
          <w:p w14:paraId="70B5253D" w14:textId="47CD8A33"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公司成立于成立日期：</w:t>
            </w:r>
            <w:r w:rsidR="000424EA" w:rsidRPr="000424EA">
              <w:rPr>
                <w:rFonts w:asciiTheme="minorEastAsia" w:eastAsiaTheme="minorEastAsia" w:hAnsiTheme="minorEastAsia" w:cstheme="minorEastAsia" w:hint="eastAsia"/>
                <w:color w:val="000000"/>
                <w:szCs w:val="21"/>
              </w:rPr>
              <w:t>2016年11月21日</w:t>
            </w:r>
            <w:r>
              <w:rPr>
                <w:rFonts w:asciiTheme="minorEastAsia" w:eastAsiaTheme="minorEastAsia" w:hAnsiTheme="minorEastAsia" w:cstheme="minorEastAsia" w:hint="eastAsia"/>
                <w:color w:val="000000"/>
                <w:szCs w:val="21"/>
              </w:rPr>
              <w:t>，统一社会信用代码：</w:t>
            </w:r>
            <w:r w:rsidR="000424EA" w:rsidRPr="000424EA">
              <w:rPr>
                <w:rFonts w:asciiTheme="minorEastAsia" w:eastAsiaTheme="minorEastAsia" w:hAnsiTheme="minorEastAsia" w:cstheme="minorEastAsia"/>
                <w:color w:val="000000"/>
                <w:szCs w:val="21"/>
              </w:rPr>
              <w:t>91361100MA35LBU7X9</w:t>
            </w:r>
            <w:r w:rsidR="000424EA" w:rsidRPr="000424EA">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，法人代表</w:t>
            </w:r>
            <w:r w:rsidR="000424EA" w:rsidRPr="000424EA">
              <w:rPr>
                <w:rFonts w:asciiTheme="minorEastAsia" w:eastAsiaTheme="minorEastAsia" w:hAnsiTheme="minorEastAsia" w:cstheme="minorEastAsia" w:hint="eastAsia"/>
                <w:color w:val="000000"/>
                <w:szCs w:val="21"/>
              </w:rPr>
              <w:t>詹助子</w:t>
            </w:r>
            <w:r>
              <w:rPr>
                <w:rFonts w:asciiTheme="minorEastAsia" w:eastAsiaTheme="minorEastAsia" w:hAnsiTheme="minorEastAsia" w:cstheme="minorEastAsia" w:hint="eastAsia"/>
                <w:color w:val="000000"/>
                <w:szCs w:val="21"/>
              </w:rPr>
              <w:t xml:space="preserve">，公司注册资本 </w:t>
            </w:r>
            <w:r w:rsidR="000424EA">
              <w:rPr>
                <w:rFonts w:asciiTheme="minorEastAsia" w:eastAsiaTheme="minorEastAsia" w:hAnsiTheme="minorEastAsia" w:cstheme="minorEastAsia"/>
                <w:color w:val="000000"/>
                <w:szCs w:val="21"/>
              </w:rPr>
              <w:t>5000</w:t>
            </w:r>
            <w:r>
              <w:rPr>
                <w:rFonts w:asciiTheme="minorEastAsia" w:eastAsiaTheme="minorEastAsia" w:hAnsiTheme="minorEastAsia" w:cstheme="minorEastAsia" w:hint="eastAsia"/>
                <w:color w:val="000000"/>
                <w:szCs w:val="21"/>
              </w:rPr>
              <w:t>万元。</w:t>
            </w:r>
          </w:p>
          <w:p w14:paraId="70628866" w14:textId="4F11205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注册地址：</w:t>
            </w:r>
            <w:r w:rsidR="000424EA" w:rsidRPr="000424EA">
              <w:rPr>
                <w:rFonts w:asciiTheme="minorEastAsia" w:eastAsiaTheme="minorEastAsia" w:hAnsiTheme="minorEastAsia" w:cstheme="minorEastAsia" w:hint="eastAsia"/>
                <w:color w:val="000000"/>
                <w:szCs w:val="21"/>
              </w:rPr>
              <w:t>江西省上饶市经济技术开发区龙门路128号</w:t>
            </w:r>
            <w:r>
              <w:rPr>
                <w:rFonts w:asciiTheme="minorEastAsia" w:eastAsiaTheme="minorEastAsia" w:hAnsiTheme="minorEastAsia" w:cstheme="minorEastAsia" w:hint="eastAsia"/>
                <w:color w:val="000000"/>
                <w:szCs w:val="21"/>
              </w:rPr>
              <w:t>。</w:t>
            </w:r>
          </w:p>
          <w:p w14:paraId="0F1798FC" w14:textId="0FE3F4D6"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生产地址：</w:t>
            </w:r>
            <w:r w:rsidR="000424EA" w:rsidRPr="000424EA">
              <w:rPr>
                <w:rFonts w:asciiTheme="minorEastAsia" w:eastAsiaTheme="minorEastAsia" w:hAnsiTheme="minorEastAsia" w:cstheme="minorEastAsia" w:hint="eastAsia"/>
                <w:color w:val="000000"/>
                <w:szCs w:val="21"/>
              </w:rPr>
              <w:t>江西省上饶市经济技术开发区龙门路128号</w:t>
            </w:r>
            <w:r>
              <w:rPr>
                <w:rFonts w:asciiTheme="minorEastAsia" w:eastAsiaTheme="minorEastAsia" w:hAnsiTheme="minorEastAsia" w:cstheme="minorEastAsia" w:hint="eastAsia"/>
                <w:color w:val="000000"/>
                <w:szCs w:val="21"/>
              </w:rPr>
              <w:t>。</w:t>
            </w:r>
          </w:p>
          <w:p w14:paraId="1754ACA1" w14:textId="45B47CDA"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经营范围：</w:t>
            </w:r>
            <w:r w:rsidR="000424EA" w:rsidRPr="000424EA">
              <w:rPr>
                <w:rFonts w:asciiTheme="minorEastAsia" w:eastAsiaTheme="minorEastAsia" w:hAnsiTheme="minorEastAsia" w:cstheme="minorEastAsia" w:hint="eastAsia"/>
                <w:color w:val="000000"/>
                <w:szCs w:val="21"/>
              </w:rPr>
              <w:t xml:space="preserve">光学金属件、镜片、镜头、模组、整机、塑料制品研发、加工、销售；货物及技术进出口。(依法须经批准的项目,经相关部门批准后方可开展经营活动)* </w:t>
            </w:r>
            <w:r>
              <w:rPr>
                <w:rFonts w:asciiTheme="minorEastAsia" w:eastAsiaTheme="minorEastAsia" w:hAnsiTheme="minorEastAsia" w:cstheme="minorEastAsia" w:hint="eastAsia"/>
                <w:color w:val="000000"/>
                <w:szCs w:val="21"/>
              </w:rPr>
              <w:t xml:space="preserve"> 。</w:t>
            </w:r>
          </w:p>
          <w:p w14:paraId="266F4EFE" w14:textId="7B6FB370"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组织机构：</w:t>
            </w:r>
            <w:r w:rsidR="000424EA">
              <w:rPr>
                <w:rFonts w:asciiTheme="minorEastAsia" w:eastAsiaTheme="minorEastAsia" w:hAnsiTheme="minorEastAsia" w:cstheme="minorEastAsia" w:hint="eastAsia"/>
                <w:color w:val="000000"/>
                <w:szCs w:val="21"/>
              </w:rPr>
              <w:t>综合部</w:t>
            </w:r>
            <w:r>
              <w:rPr>
                <w:rFonts w:asciiTheme="minorEastAsia" w:eastAsiaTheme="minorEastAsia" w:hAnsiTheme="minorEastAsia" w:cstheme="minorEastAsia" w:hint="eastAsia"/>
                <w:color w:val="000000"/>
                <w:szCs w:val="21"/>
              </w:rPr>
              <w:t>、</w:t>
            </w:r>
            <w:r w:rsidR="000424EA">
              <w:rPr>
                <w:rFonts w:asciiTheme="minorEastAsia" w:eastAsiaTheme="minorEastAsia" w:hAnsiTheme="minorEastAsia" w:cstheme="minorEastAsia" w:hint="eastAsia"/>
                <w:color w:val="000000"/>
                <w:szCs w:val="21"/>
              </w:rPr>
              <w:t>业务</w:t>
            </w:r>
            <w:r>
              <w:rPr>
                <w:rFonts w:asciiTheme="minorEastAsia" w:eastAsiaTheme="minorEastAsia" w:hAnsiTheme="minorEastAsia" w:cstheme="minorEastAsia" w:hint="eastAsia"/>
                <w:color w:val="000000"/>
                <w:szCs w:val="21"/>
              </w:rPr>
              <w:t>部、生产部、采购部</w:t>
            </w:r>
            <w:r w:rsidR="000424EA">
              <w:rPr>
                <w:rFonts w:asciiTheme="minorEastAsia" w:eastAsiaTheme="minorEastAsia" w:hAnsiTheme="minorEastAsia" w:cstheme="minorEastAsia" w:hint="eastAsia"/>
                <w:color w:val="000000"/>
                <w:szCs w:val="21"/>
              </w:rPr>
              <w:t>、品质部</w:t>
            </w:r>
            <w:r>
              <w:rPr>
                <w:rFonts w:asciiTheme="minorEastAsia" w:eastAsiaTheme="minorEastAsia" w:hAnsiTheme="minorEastAsia" w:cstheme="minorEastAsia" w:hint="eastAsia"/>
                <w:color w:val="000000"/>
                <w:szCs w:val="21"/>
              </w:rPr>
              <w:t>，企业总人数</w:t>
            </w:r>
            <w:r w:rsidR="000424EA">
              <w:rPr>
                <w:rFonts w:asciiTheme="minorEastAsia" w:eastAsiaTheme="minorEastAsia" w:hAnsiTheme="minorEastAsia" w:cstheme="minorEastAsia"/>
                <w:color w:val="000000"/>
                <w:szCs w:val="21"/>
              </w:rPr>
              <w:t>60</w:t>
            </w:r>
            <w:r>
              <w:rPr>
                <w:rFonts w:asciiTheme="minorEastAsia" w:eastAsiaTheme="minorEastAsia" w:hAnsiTheme="minorEastAsia" w:cstheme="minorEastAsia" w:hint="eastAsia"/>
                <w:color w:val="000000"/>
                <w:szCs w:val="21"/>
              </w:rPr>
              <w:t>人。</w:t>
            </w:r>
          </w:p>
          <w:p w14:paraId="68E83D3F" w14:textId="49ECA2E6" w:rsidR="000424EA" w:rsidRPr="000424EA" w:rsidRDefault="000424EA" w:rsidP="000424EA">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企业设备、人员、厂址均为原厂，基本无变化。行业基本固定，无较大技术革新。企业在同行业中属小</w:t>
            </w:r>
            <w:r w:rsidRPr="000424EA">
              <w:rPr>
                <w:rFonts w:asciiTheme="minorEastAsia" w:eastAsiaTheme="minorEastAsia" w:hAnsiTheme="minorEastAsia" w:cstheme="minorEastAsia" w:hint="eastAsia"/>
                <w:color w:val="000000"/>
                <w:szCs w:val="21"/>
              </w:rPr>
              <w:lastRenderedPageBreak/>
              <w:t>企业，基本</w:t>
            </w:r>
            <w:proofErr w:type="gramStart"/>
            <w:r w:rsidRPr="000424EA">
              <w:rPr>
                <w:rFonts w:asciiTheme="minorEastAsia" w:eastAsiaTheme="minorEastAsia" w:hAnsiTheme="minorEastAsia" w:cstheme="minorEastAsia" w:hint="eastAsia"/>
                <w:color w:val="000000"/>
                <w:szCs w:val="21"/>
              </w:rPr>
              <w:t>跟行业</w:t>
            </w:r>
            <w:proofErr w:type="gramEnd"/>
            <w:r w:rsidRPr="000424EA">
              <w:rPr>
                <w:rFonts w:asciiTheme="minorEastAsia" w:eastAsiaTheme="minorEastAsia" w:hAnsiTheme="minorEastAsia" w:cstheme="minorEastAsia" w:hint="eastAsia"/>
                <w:color w:val="000000"/>
                <w:szCs w:val="21"/>
              </w:rPr>
              <w:t>发展而发展，目前因市场原因，企业自开发新的产品及市场。</w:t>
            </w:r>
          </w:p>
          <w:p w14:paraId="30827E38" w14:textId="4469167B" w:rsidR="000424EA" w:rsidRPr="000424EA" w:rsidRDefault="000424EA" w:rsidP="000424EA">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 xml:space="preserve">主要经营： </w:t>
            </w:r>
            <w:r w:rsidR="009368D8" w:rsidRPr="009368D8">
              <w:rPr>
                <w:rFonts w:asciiTheme="minorEastAsia" w:eastAsiaTheme="minorEastAsia" w:hAnsiTheme="minorEastAsia" w:cstheme="minorEastAsia" w:hint="eastAsia"/>
                <w:color w:val="000000"/>
                <w:szCs w:val="21"/>
              </w:rPr>
              <w:t>光学镜头及金属配件、注塑配件的加工</w:t>
            </w:r>
            <w:r w:rsidR="009368D8">
              <w:rPr>
                <w:rFonts w:asciiTheme="minorEastAsia" w:eastAsiaTheme="minorEastAsia" w:hAnsiTheme="minorEastAsia" w:cstheme="minorEastAsia" w:hint="eastAsia"/>
                <w:color w:val="000000"/>
                <w:szCs w:val="21"/>
              </w:rPr>
              <w:t>。</w:t>
            </w:r>
          </w:p>
          <w:p w14:paraId="1930E624" w14:textId="77777777" w:rsidR="000424EA" w:rsidRPr="000424EA" w:rsidRDefault="000424EA" w:rsidP="000424EA">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管理层识别、确定了与战略、目标相关、影响实现管理体系预期结果的内、外部因素，并且实时关注、评审不断变化的内外部信息。</w:t>
            </w:r>
          </w:p>
          <w:p w14:paraId="03F9A49C" w14:textId="77777777" w:rsidR="000424EA" w:rsidRPr="000424EA" w:rsidRDefault="000424EA" w:rsidP="000424EA">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提供组织内外部环境识别表</w:t>
            </w:r>
          </w:p>
          <w:p w14:paraId="1B2CAA9F" w14:textId="77777777" w:rsidR="000424EA" w:rsidRPr="000424EA" w:rsidRDefault="000424EA" w:rsidP="000424EA">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外部环境：国际环境、.社会环境、政治环境、经济环境、空气质量环境等</w:t>
            </w:r>
          </w:p>
          <w:p w14:paraId="1B9A6736" w14:textId="77777777" w:rsidR="000424EA" w:rsidRPr="000424EA" w:rsidRDefault="000424EA" w:rsidP="000424EA">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内部环境；企业文化、公司价值观、知识积累、绩效等。</w:t>
            </w:r>
          </w:p>
          <w:p w14:paraId="5BF5366A" w14:textId="4FE5B4BD" w:rsidR="002714F3" w:rsidRDefault="000424EA"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0424EA">
              <w:rPr>
                <w:rFonts w:asciiTheme="minorEastAsia" w:eastAsiaTheme="minorEastAsia" w:hAnsiTheme="minorEastAsia" w:cstheme="minorEastAsia" w:hint="eastAsia"/>
                <w:color w:val="000000"/>
                <w:szCs w:val="21"/>
              </w:rPr>
              <w:t>内外部环境识别充分，有效。</w:t>
            </w:r>
          </w:p>
        </w:tc>
        <w:tc>
          <w:tcPr>
            <w:tcW w:w="1585" w:type="dxa"/>
          </w:tcPr>
          <w:p w14:paraId="69356882"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14:paraId="29A93FFD" w14:textId="77777777">
        <w:trPr>
          <w:trHeight w:val="416"/>
        </w:trPr>
        <w:tc>
          <w:tcPr>
            <w:tcW w:w="1809" w:type="dxa"/>
          </w:tcPr>
          <w:p w14:paraId="63CF5F16" w14:textId="77777777"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理解相关方的需求和期望</w:t>
            </w:r>
          </w:p>
          <w:p w14:paraId="257FBDAA" w14:textId="77777777" w:rsidR="002714F3" w:rsidRDefault="002714F3">
            <w:pPr>
              <w:jc w:val="left"/>
              <w:rPr>
                <w:rFonts w:asciiTheme="minorEastAsia" w:eastAsiaTheme="minorEastAsia" w:hAnsiTheme="minorEastAsia" w:cstheme="minorEastAsia"/>
                <w:spacing w:val="-6"/>
                <w:sz w:val="24"/>
                <w:szCs w:val="24"/>
              </w:rPr>
            </w:pPr>
          </w:p>
        </w:tc>
        <w:tc>
          <w:tcPr>
            <w:tcW w:w="1311" w:type="dxa"/>
          </w:tcPr>
          <w:p w14:paraId="309BE119" w14:textId="77777777"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Q:4.2</w:t>
            </w:r>
          </w:p>
        </w:tc>
        <w:tc>
          <w:tcPr>
            <w:tcW w:w="10004" w:type="dxa"/>
          </w:tcPr>
          <w:p w14:paraId="67175AB7" w14:textId="622B33D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公司确定了与质量管理体系有关的相关方包括顾客、采购环保合格原材料和合作供方、工商行政部门、计量和安全部门、物流服务企业、当地环保部门、第三方检测机构等。</w:t>
            </w:r>
          </w:p>
          <w:p w14:paraId="1772FAF7" w14:textId="77777777"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公司识别并确定了影响公司提供产品和服务能力的利益相关方：顾客、员工、供应商等。</w:t>
            </w:r>
          </w:p>
          <w:p w14:paraId="3112853C" w14:textId="7FE20DED"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管代介绍公司通过合同约定、不同形式沟通（如：电话、面对面、调查问卷等）形式了解相关方的需求，然后提供出满足他们要求提供优质产品和完善的服务，目前公司能满足相关方的需求和期望。</w:t>
            </w:r>
          </w:p>
          <w:p w14:paraId="2E8E2EC8" w14:textId="77777777"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相关方进行监视和评审的方式方法：公司通过走访、会议、客户要求等方式对相关方的信息进行监视和评审。</w:t>
            </w:r>
            <w:proofErr w:type="gramStart"/>
            <w:r w:rsidRPr="009368D8">
              <w:rPr>
                <w:rFonts w:asciiTheme="minorEastAsia" w:eastAsiaTheme="minorEastAsia" w:hAnsiTheme="minorEastAsia" w:cstheme="minorEastAsia" w:hint="eastAsia"/>
                <w:color w:val="000000"/>
                <w:szCs w:val="21"/>
              </w:rPr>
              <w:t>抽相关方</w:t>
            </w:r>
            <w:proofErr w:type="gramEnd"/>
            <w:r w:rsidRPr="009368D8">
              <w:rPr>
                <w:rFonts w:asciiTheme="minorEastAsia" w:eastAsiaTheme="minorEastAsia" w:hAnsiTheme="minorEastAsia" w:cstheme="minorEastAsia" w:hint="eastAsia"/>
                <w:color w:val="000000"/>
                <w:szCs w:val="21"/>
              </w:rPr>
              <w:t>列表</w:t>
            </w:r>
          </w:p>
          <w:p w14:paraId="1FA57C49" w14:textId="0A3E3740"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相关方：顾客/最终消费者</w:t>
            </w:r>
          </w:p>
          <w:p w14:paraId="22220D08" w14:textId="1E2E2C4A"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需求和期望：提供的产设计方案和服务满足约定要求，提供高质量适宜的产品和及时、高满意的售后服务时、高满意的售后服务（措施：</w:t>
            </w:r>
            <w:r>
              <w:rPr>
                <w:rFonts w:asciiTheme="minorEastAsia" w:eastAsiaTheme="minorEastAsia" w:hAnsiTheme="minorEastAsia" w:cstheme="minorEastAsia" w:hint="eastAsia"/>
                <w:color w:val="000000"/>
                <w:szCs w:val="21"/>
              </w:rPr>
              <w:t>1.</w:t>
            </w:r>
            <w:r w:rsidRPr="009368D8">
              <w:rPr>
                <w:rFonts w:asciiTheme="minorEastAsia" w:eastAsiaTheme="minorEastAsia" w:hAnsiTheme="minorEastAsia" w:cstheme="minorEastAsia" w:hint="eastAsia"/>
                <w:color w:val="000000"/>
                <w:szCs w:val="21"/>
              </w:rPr>
              <w:t>建立实施和保持管理体系，保证产品和服务质量2、充分识别顾客/最终消费者的要求，增强顾客满意度3、监视顾客感受，增强售后服务，及时解决顾客问题反馈4、提高效率，降低成本，为顾客提供高质、低价和安全的产品5、提高企业风险意识，增强企业的产品和服务抗风险能力）</w:t>
            </w:r>
          </w:p>
          <w:p w14:paraId="0F5AB650" w14:textId="77777777"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员工：</w:t>
            </w:r>
          </w:p>
          <w:p w14:paraId="2610DCB4" w14:textId="77777777"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lastRenderedPageBreak/>
              <w:t>需求及期望：稳 定 增 长 的 收 入和 福 利 、 职 业 成长、职业安全（措施：加强员工技能培训，建立良好的 激励机制和晋升机制 ；2、建立良好企业文化和公司氛围， 注重安全管理，提升员工的归属感， 保障员工的合法权益）</w:t>
            </w:r>
          </w:p>
          <w:p w14:paraId="6FEF9D5C" w14:textId="77777777"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proofErr w:type="gramStart"/>
            <w:r w:rsidRPr="009368D8">
              <w:rPr>
                <w:rFonts w:asciiTheme="minorEastAsia" w:eastAsiaTheme="minorEastAsia" w:hAnsiTheme="minorEastAsia" w:cstheme="minorEastAsia" w:hint="eastAsia"/>
                <w:color w:val="000000"/>
                <w:szCs w:val="21"/>
              </w:rPr>
              <w:t>另抽其他相关方需求</w:t>
            </w:r>
            <w:proofErr w:type="gramEnd"/>
            <w:r w:rsidRPr="009368D8">
              <w:rPr>
                <w:rFonts w:asciiTheme="minorEastAsia" w:eastAsiaTheme="minorEastAsia" w:hAnsiTheme="minorEastAsia" w:cstheme="minorEastAsia" w:hint="eastAsia"/>
                <w:color w:val="000000"/>
                <w:szCs w:val="21"/>
              </w:rPr>
              <w:t>及措施，均保存完好，符合要求。</w:t>
            </w:r>
          </w:p>
          <w:p w14:paraId="35E78FD9" w14:textId="5674C68F" w:rsidR="009368D8" w:rsidRPr="009368D8" w:rsidRDefault="009368D8" w:rsidP="009368D8">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9368D8">
              <w:rPr>
                <w:rFonts w:asciiTheme="minorEastAsia" w:eastAsiaTheme="minorEastAsia" w:hAnsiTheme="minorEastAsia" w:cstheme="minorEastAsia" w:hint="eastAsia"/>
                <w:color w:val="000000"/>
                <w:szCs w:val="21"/>
              </w:rPr>
              <w:t>目前企业未发生处罚、相关</w:t>
            </w:r>
            <w:proofErr w:type="gramStart"/>
            <w:r w:rsidRPr="009368D8">
              <w:rPr>
                <w:rFonts w:asciiTheme="minorEastAsia" w:eastAsiaTheme="minorEastAsia" w:hAnsiTheme="minorEastAsia" w:cstheme="minorEastAsia" w:hint="eastAsia"/>
                <w:color w:val="000000"/>
                <w:szCs w:val="21"/>
              </w:rPr>
              <w:t>方投诉</w:t>
            </w:r>
            <w:proofErr w:type="gramEnd"/>
            <w:r w:rsidRPr="009368D8">
              <w:rPr>
                <w:rFonts w:asciiTheme="minorEastAsia" w:eastAsiaTheme="minorEastAsia" w:hAnsiTheme="minorEastAsia" w:cstheme="minorEastAsia" w:hint="eastAsia"/>
                <w:color w:val="000000"/>
                <w:szCs w:val="21"/>
              </w:rPr>
              <w:t>事件</w:t>
            </w:r>
          </w:p>
          <w:p w14:paraId="06000822" w14:textId="7777777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相关方对企业的要求有：遵守国家的现行法律法规、保持有效的资质、生产的产品节能环保，对环境无重大污染、无安全隐患、不断提高技术水平以及不断提高客户满意度等。</w:t>
            </w:r>
          </w:p>
          <w:p w14:paraId="4A44B82C" w14:textId="7777777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对这些相关方监事和评审的方法有：上级文件、标准和规范的获取、设备器具检定、沟通等。</w:t>
            </w:r>
          </w:p>
        </w:tc>
        <w:tc>
          <w:tcPr>
            <w:tcW w:w="1585" w:type="dxa"/>
          </w:tcPr>
          <w:p w14:paraId="495A5630"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14:paraId="1BB7D9CD" w14:textId="77777777">
        <w:trPr>
          <w:trHeight w:val="1255"/>
        </w:trPr>
        <w:tc>
          <w:tcPr>
            <w:tcW w:w="1809" w:type="dxa"/>
            <w:vAlign w:val="center"/>
          </w:tcPr>
          <w:p w14:paraId="5D088A80"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质量管理体系的范围</w:t>
            </w:r>
          </w:p>
        </w:tc>
        <w:tc>
          <w:tcPr>
            <w:tcW w:w="1311" w:type="dxa"/>
            <w:vAlign w:val="center"/>
          </w:tcPr>
          <w:p w14:paraId="2BB6362E"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Q:4.3</w:t>
            </w:r>
          </w:p>
          <w:p w14:paraId="084948D9" w14:textId="77777777"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14:paraId="7E7C60E7" w14:textId="77777777"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经确认企业本次提出的管理体系审核范围是：</w:t>
            </w:r>
          </w:p>
          <w:p w14:paraId="355836C1" w14:textId="77777777" w:rsidR="009368D8" w:rsidRPr="009368D8" w:rsidRDefault="009368D8" w:rsidP="009368D8">
            <w:pPr>
              <w:spacing w:line="360" w:lineRule="auto"/>
              <w:ind w:firstLineChars="200" w:firstLine="420"/>
              <w:jc w:val="left"/>
              <w:rPr>
                <w:rFonts w:asciiTheme="minorEastAsia" w:eastAsiaTheme="minorEastAsia" w:hAnsiTheme="minorEastAsia" w:cstheme="minorEastAsia"/>
                <w:szCs w:val="21"/>
              </w:rPr>
            </w:pPr>
            <w:r w:rsidRPr="009368D8">
              <w:rPr>
                <w:rFonts w:asciiTheme="minorEastAsia" w:eastAsiaTheme="minorEastAsia" w:hAnsiTheme="minorEastAsia" w:cstheme="minorEastAsia" w:hint="eastAsia"/>
                <w:szCs w:val="21"/>
              </w:rPr>
              <w:t>QMS：光学镜头及金属配件、注塑配件的加工</w:t>
            </w:r>
          </w:p>
          <w:p w14:paraId="14395771" w14:textId="77777777" w:rsidR="009368D8" w:rsidRPr="009368D8" w:rsidRDefault="009368D8" w:rsidP="009368D8">
            <w:pPr>
              <w:spacing w:line="360" w:lineRule="auto"/>
              <w:ind w:firstLineChars="200" w:firstLine="420"/>
              <w:jc w:val="left"/>
              <w:rPr>
                <w:rFonts w:asciiTheme="minorEastAsia" w:eastAsiaTheme="minorEastAsia" w:hAnsiTheme="minorEastAsia" w:cstheme="minorEastAsia"/>
                <w:szCs w:val="21"/>
              </w:rPr>
            </w:pPr>
            <w:r w:rsidRPr="009368D8">
              <w:rPr>
                <w:rFonts w:asciiTheme="minorEastAsia" w:eastAsiaTheme="minorEastAsia" w:hAnsiTheme="minorEastAsia" w:cstheme="minorEastAsia" w:hint="eastAsia"/>
                <w:szCs w:val="21"/>
              </w:rPr>
              <w:t>不适用条款：ISO9001：2015标准8.3条款。本公司按照顾客图纸、样品及其他要求进行生产销售，不需再进行设计开发，所以对GB/T19001-2016标准8.3条款的要求予以删减，删减后不影响组织提供合格产品和满足顾客要求的能力及责任，对增强顾客满意也不会产生影响。不适用合理;</w:t>
            </w:r>
          </w:p>
          <w:p w14:paraId="295E1682" w14:textId="77777777"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查认证范围在营业执照的经营范围内。</w:t>
            </w:r>
          </w:p>
        </w:tc>
        <w:tc>
          <w:tcPr>
            <w:tcW w:w="1585" w:type="dxa"/>
          </w:tcPr>
          <w:p w14:paraId="199246EE"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14:paraId="0B8B7D7B" w14:textId="77777777">
        <w:trPr>
          <w:trHeight w:val="1255"/>
        </w:trPr>
        <w:tc>
          <w:tcPr>
            <w:tcW w:w="1809" w:type="dxa"/>
            <w:vAlign w:val="center"/>
          </w:tcPr>
          <w:p w14:paraId="772B4FEE"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质量管理体系及其过程</w:t>
            </w:r>
          </w:p>
        </w:tc>
        <w:tc>
          <w:tcPr>
            <w:tcW w:w="1311" w:type="dxa"/>
            <w:vAlign w:val="center"/>
          </w:tcPr>
          <w:p w14:paraId="53A66215"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Q:4.4</w:t>
            </w:r>
          </w:p>
          <w:p w14:paraId="310DACF3" w14:textId="77777777"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14:paraId="0CC9CEE0" w14:textId="35122125" w:rsidR="009368D8" w:rsidRDefault="009368D8" w:rsidP="009368D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p w14:paraId="2F5ED854" w14:textId="70050CD2" w:rsidR="009368D8" w:rsidRPr="009368D8" w:rsidRDefault="009368D8" w:rsidP="009368D8">
            <w:pPr>
              <w:spacing w:line="360" w:lineRule="auto"/>
              <w:ind w:firstLineChars="200" w:firstLine="420"/>
              <w:rPr>
                <w:rFonts w:asciiTheme="minorEastAsia" w:eastAsiaTheme="minorEastAsia" w:hAnsiTheme="minorEastAsia" w:cstheme="minorEastAsia"/>
                <w:szCs w:val="21"/>
              </w:rPr>
            </w:pPr>
            <w:r w:rsidRPr="009368D8">
              <w:rPr>
                <w:rFonts w:asciiTheme="minorEastAsia" w:eastAsiaTheme="minorEastAsia" w:hAnsiTheme="minorEastAsia" w:cstheme="minorEastAsia"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w:t>
            </w:r>
            <w:r w:rsidRPr="009368D8">
              <w:rPr>
                <w:rFonts w:asciiTheme="minorEastAsia" w:eastAsiaTheme="minorEastAsia" w:hAnsiTheme="minorEastAsia" w:cstheme="minorEastAsia" w:hint="eastAsia"/>
                <w:szCs w:val="21"/>
              </w:rPr>
              <w:lastRenderedPageBreak/>
              <w:t>影响的顺序和相互作用、权限、所需的准则和方法，改进措施等，据此建立了文件化的管理体系，以确保体系在运行中的完整性。 配备了各种资源满足体系运行的需要。 确立了监视测量的方法。</w:t>
            </w:r>
          </w:p>
          <w:p w14:paraId="5FDA161E" w14:textId="77777777" w:rsidR="009368D8" w:rsidRDefault="009368D8" w:rsidP="009368D8">
            <w:pPr>
              <w:spacing w:line="360" w:lineRule="auto"/>
              <w:ind w:firstLineChars="200" w:firstLine="420"/>
              <w:jc w:val="left"/>
              <w:rPr>
                <w:rFonts w:asciiTheme="minorEastAsia" w:eastAsiaTheme="minorEastAsia" w:hAnsiTheme="minorEastAsia" w:cstheme="minorEastAsia"/>
                <w:color w:val="000000"/>
                <w:spacing w:val="20"/>
                <w:szCs w:val="21"/>
              </w:rPr>
            </w:pPr>
            <w:r w:rsidRPr="009368D8">
              <w:rPr>
                <w:rFonts w:asciiTheme="minorEastAsia" w:eastAsiaTheme="minorEastAsia" w:hAnsiTheme="minorEastAsia" w:cstheme="minorEastAsia" w:hint="eastAsia"/>
                <w:szCs w:val="21"/>
              </w:rPr>
              <w:t>经识别，公司外包过程：氧化过程。</w:t>
            </w:r>
          </w:p>
          <w:p w14:paraId="3BDB2FAA" w14:textId="2B97F1E8" w:rsidR="002714F3" w:rsidRPr="009368D8" w:rsidRDefault="001F19E4" w:rsidP="009368D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企业按标准要求建立了文件化的管理体系，识别了质量管理所需的过程。</w:t>
            </w:r>
          </w:p>
        </w:tc>
        <w:tc>
          <w:tcPr>
            <w:tcW w:w="1585" w:type="dxa"/>
          </w:tcPr>
          <w:p w14:paraId="62C06FBC"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14:paraId="3C5F0207" w14:textId="77777777">
        <w:trPr>
          <w:trHeight w:val="1255"/>
        </w:trPr>
        <w:tc>
          <w:tcPr>
            <w:tcW w:w="1809" w:type="dxa"/>
            <w:vAlign w:val="center"/>
          </w:tcPr>
          <w:p w14:paraId="015986AB"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方针</w:t>
            </w:r>
          </w:p>
        </w:tc>
        <w:tc>
          <w:tcPr>
            <w:tcW w:w="1311" w:type="dxa"/>
            <w:vAlign w:val="center"/>
          </w:tcPr>
          <w:p w14:paraId="628FFD53" w14:textId="44BAF9A8"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Q:5.2</w:t>
            </w:r>
          </w:p>
          <w:p w14:paraId="54086E28" w14:textId="0068DAA5" w:rsidR="009368D8" w:rsidRDefault="008022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sz w:val="24"/>
                <w:szCs w:val="24"/>
              </w:rPr>
              <w:t>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2</w:t>
            </w:r>
          </w:p>
          <w:p w14:paraId="48F643A0" w14:textId="77777777"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14:paraId="61729E2D" w14:textId="77777777" w:rsidR="008022E4" w:rsidRDefault="008022E4" w:rsidP="008022E4">
            <w:pPr>
              <w:spacing w:line="360" w:lineRule="auto"/>
              <w:ind w:firstLineChars="200" w:firstLine="420"/>
              <w:jc w:val="left"/>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在《质量手册》中明确了质量方针：</w:t>
            </w:r>
          </w:p>
          <w:p w14:paraId="1C76ED3D" w14:textId="0C48D727" w:rsidR="008022E4" w:rsidRPr="008022E4" w:rsidRDefault="008022E4" w:rsidP="008022E4">
            <w:pPr>
              <w:spacing w:line="360" w:lineRule="auto"/>
              <w:ind w:firstLineChars="200" w:firstLine="420"/>
              <w:jc w:val="left"/>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质量至上、持续创新、诚实守信、客户至上。</w:t>
            </w:r>
          </w:p>
          <w:p w14:paraId="1977F86E" w14:textId="77777777" w:rsidR="008022E4" w:rsidRPr="008022E4" w:rsidRDefault="008022E4" w:rsidP="008022E4">
            <w:pPr>
              <w:spacing w:line="360" w:lineRule="auto"/>
              <w:ind w:firstLineChars="200" w:firstLine="420"/>
              <w:jc w:val="left"/>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方针以文件的形式向各部门发放，会议上就质量方针作沟通。</w:t>
            </w:r>
          </w:p>
          <w:p w14:paraId="0E4CDF14" w14:textId="1F83947E" w:rsidR="008022E4" w:rsidRDefault="008022E4" w:rsidP="008022E4">
            <w:pPr>
              <w:spacing w:line="360" w:lineRule="auto"/>
              <w:ind w:firstLineChars="200" w:firstLine="420"/>
              <w:jc w:val="left"/>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管理评审对质量方针的适宜性作了评审，判定适宜，适合公司的发展需求。质量方针符合标准要求</w:t>
            </w:r>
            <w:r>
              <w:rPr>
                <w:rFonts w:asciiTheme="minorEastAsia" w:eastAsiaTheme="minorEastAsia" w:hAnsiTheme="minorEastAsia" w:cstheme="minorEastAsia" w:hint="eastAsia"/>
                <w:szCs w:val="21"/>
              </w:rPr>
              <w:t>。</w:t>
            </w:r>
          </w:p>
          <w:p w14:paraId="7014E1A4" w14:textId="79E982D3" w:rsidR="008022E4" w:rsidRDefault="008022E4" w:rsidP="008022E4">
            <w:pPr>
              <w:spacing w:line="360" w:lineRule="auto"/>
              <w:ind w:firstLineChars="200" w:firstLine="420"/>
              <w:jc w:val="left"/>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质量方针基本适宜。</w:t>
            </w:r>
          </w:p>
          <w:p w14:paraId="033C0AD2" w14:textId="77777777" w:rsidR="008022E4" w:rsidRDefault="008022E4" w:rsidP="008022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质量目标： </w:t>
            </w:r>
          </w:p>
          <w:p w14:paraId="44BA9FEA" w14:textId="77777777" w:rsidR="008022E4" w:rsidRPr="008022E4" w:rsidRDefault="008022E4" w:rsidP="008022E4">
            <w:pPr>
              <w:spacing w:line="360" w:lineRule="auto"/>
              <w:ind w:firstLineChars="200" w:firstLine="420"/>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1）产品出厂合格率100%；</w:t>
            </w:r>
          </w:p>
          <w:p w14:paraId="4695A348" w14:textId="77777777" w:rsidR="008022E4" w:rsidRPr="008022E4" w:rsidRDefault="008022E4" w:rsidP="008022E4">
            <w:pPr>
              <w:spacing w:line="360" w:lineRule="auto"/>
              <w:ind w:firstLineChars="200" w:firstLine="420"/>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2）产品一次交验合格率95%以上</w:t>
            </w:r>
          </w:p>
          <w:p w14:paraId="4BBDFC3F" w14:textId="77777777" w:rsidR="008022E4" w:rsidRDefault="008022E4" w:rsidP="008022E4">
            <w:pPr>
              <w:spacing w:line="360" w:lineRule="auto"/>
              <w:ind w:firstLineChars="200" w:firstLine="420"/>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t>3）顾客满意度≥95分</w:t>
            </w:r>
          </w:p>
          <w:p w14:paraId="74DFC751" w14:textId="0BACFD98" w:rsidR="008022E4" w:rsidRDefault="008022E4" w:rsidP="008022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组织对公司质量目标、指标予以分解，并在相关职能层次部门建立分目标，保留“管理目标/指标分解考核表”，显示对管理目标进行了分解，2022年1月-2022年</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月所有目标均已完成。</w:t>
            </w:r>
          </w:p>
          <w:p w14:paraId="6A2E09D4" w14:textId="2094DBA8" w:rsidR="008022E4" w:rsidRDefault="008022E4" w:rsidP="008022E4">
            <w:pPr>
              <w:spacing w:line="360" w:lineRule="auto"/>
              <w:ind w:firstLineChars="200" w:firstLine="420"/>
              <w:rPr>
                <w:rFonts w:asciiTheme="minorEastAsia" w:eastAsiaTheme="minorEastAsia" w:hAnsiTheme="minorEastAsia" w:cstheme="minorEastAsia"/>
                <w:szCs w:val="21"/>
              </w:rPr>
            </w:pPr>
            <w:r w:rsidRPr="008022E4">
              <w:rPr>
                <w:rFonts w:asciiTheme="minorEastAsia" w:eastAsiaTheme="minorEastAsia" w:hAnsiTheme="minorEastAsia" w:cstheme="minorEastAsia" w:hint="eastAsia"/>
                <w:szCs w:val="21"/>
              </w:rPr>
              <w:lastRenderedPageBreak/>
              <w:t>公司的质量目标已分解到相关职能部门，规定了计算方法及统计周期</w:t>
            </w:r>
            <w:r>
              <w:rPr>
                <w:rFonts w:asciiTheme="minorEastAsia" w:eastAsiaTheme="minorEastAsia" w:hAnsiTheme="minorEastAsia" w:cstheme="minorEastAsia" w:hint="eastAsia"/>
                <w:szCs w:val="21"/>
              </w:rPr>
              <w:t>。提供了本公司的各目标的管理方案和控制措施。基本符合。</w:t>
            </w:r>
          </w:p>
          <w:p w14:paraId="26AED502" w14:textId="5282ECE7" w:rsidR="002714F3" w:rsidRDefault="002714F3">
            <w:pPr>
              <w:spacing w:line="360" w:lineRule="auto"/>
              <w:ind w:firstLineChars="200" w:firstLine="420"/>
              <w:jc w:val="left"/>
              <w:rPr>
                <w:rFonts w:asciiTheme="minorEastAsia" w:eastAsiaTheme="minorEastAsia" w:hAnsiTheme="minorEastAsia" w:cstheme="minorEastAsia"/>
                <w:szCs w:val="21"/>
              </w:rPr>
            </w:pPr>
          </w:p>
        </w:tc>
        <w:tc>
          <w:tcPr>
            <w:tcW w:w="1585" w:type="dxa"/>
          </w:tcPr>
          <w:p w14:paraId="1C2E6ED7"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14:paraId="44E222AD" w14:textId="77777777">
        <w:trPr>
          <w:trHeight w:val="455"/>
        </w:trPr>
        <w:tc>
          <w:tcPr>
            <w:tcW w:w="1809" w:type="dxa"/>
            <w:vAlign w:val="center"/>
          </w:tcPr>
          <w:p w14:paraId="23DD8ACE"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组织的角色、职责和权限</w:t>
            </w:r>
          </w:p>
        </w:tc>
        <w:tc>
          <w:tcPr>
            <w:tcW w:w="1311" w:type="dxa"/>
            <w:vAlign w:val="center"/>
          </w:tcPr>
          <w:p w14:paraId="0522C686"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Q:5.3</w:t>
            </w:r>
          </w:p>
        </w:tc>
        <w:tc>
          <w:tcPr>
            <w:tcW w:w="10004" w:type="dxa"/>
            <w:vAlign w:val="center"/>
          </w:tcPr>
          <w:p w14:paraId="2226B34F" w14:textId="77777777"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组织机构图列出公司的各个部门，《岗位说明书》对各部门和各岗位的职责和权限</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14:paraId="41B9B31E" w14:textId="77777777"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管理者代表的职责在手册中</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规定。</w:t>
            </w:r>
          </w:p>
        </w:tc>
        <w:tc>
          <w:tcPr>
            <w:tcW w:w="1585" w:type="dxa"/>
          </w:tcPr>
          <w:p w14:paraId="0C196270"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14:paraId="0B8FA2E2" w14:textId="77777777">
        <w:trPr>
          <w:trHeight w:val="1255"/>
        </w:trPr>
        <w:tc>
          <w:tcPr>
            <w:tcW w:w="1809" w:type="dxa"/>
            <w:vAlign w:val="center"/>
          </w:tcPr>
          <w:p w14:paraId="32592555"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应对风险和机会的措施</w:t>
            </w:r>
          </w:p>
        </w:tc>
        <w:tc>
          <w:tcPr>
            <w:tcW w:w="1311" w:type="dxa"/>
            <w:vAlign w:val="center"/>
          </w:tcPr>
          <w:p w14:paraId="20FA0998"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Q:6.1</w:t>
            </w:r>
          </w:p>
        </w:tc>
        <w:tc>
          <w:tcPr>
            <w:tcW w:w="10004" w:type="dxa"/>
            <w:vAlign w:val="center"/>
          </w:tcPr>
          <w:p w14:paraId="334ECC49" w14:textId="6AF72057"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编制有《</w:t>
            </w:r>
            <w:r w:rsidR="00AE53B3" w:rsidRPr="00AE53B3">
              <w:rPr>
                <w:rFonts w:asciiTheme="minorEastAsia" w:eastAsiaTheme="minorEastAsia" w:hAnsiTheme="minorEastAsia" w:cstheme="minorEastAsia" w:hint="eastAsia"/>
                <w:szCs w:val="21"/>
              </w:rPr>
              <w:t>风险评估管理和应急预案控制程序</w:t>
            </w:r>
            <w:r>
              <w:rPr>
                <w:rFonts w:asciiTheme="minorEastAsia" w:eastAsiaTheme="minorEastAsia" w:hAnsiTheme="minorEastAsia" w:cstheme="minorEastAsia" w:hint="eastAsia"/>
                <w:szCs w:val="21"/>
              </w:rPr>
              <w:t>》，对组织内外的风险和机遇进行了策划。提供《风险和机遇</w:t>
            </w:r>
            <w:r w:rsidR="00AE53B3">
              <w:rPr>
                <w:rFonts w:asciiTheme="minorEastAsia" w:eastAsiaTheme="minorEastAsia" w:hAnsiTheme="minorEastAsia" w:cstheme="minorEastAsia" w:hint="eastAsia"/>
                <w:szCs w:val="21"/>
              </w:rPr>
              <w:t>应对表</w:t>
            </w:r>
            <w:r>
              <w:rPr>
                <w:rFonts w:asciiTheme="minorEastAsia" w:eastAsiaTheme="minorEastAsia" w:hAnsiTheme="minorEastAsia" w:cstheme="minorEastAsia" w:hint="eastAsia"/>
                <w:szCs w:val="21"/>
              </w:rPr>
              <w:t>》，识别了风险和机遇来源、风险和机遇内容、管理措施、责任部门、实时时间、评价措施等，应对措施：与风险、机遇相适应。</w:t>
            </w:r>
          </w:p>
          <w:p w14:paraId="70FFCB9B" w14:textId="480B7667"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w:t>
            </w:r>
            <w:r w:rsidR="00AE53B3">
              <w:rPr>
                <w:rFonts w:ascii="宋体" w:hAnsi="宋体" w:hint="eastAsia"/>
                <w:szCs w:val="24"/>
              </w:rPr>
              <w:t>冯强、汪如珍、徐向英、吴永悦</w:t>
            </w:r>
          </w:p>
          <w:p w14:paraId="0B5770DB" w14:textId="77777777" w:rsidR="00AE53B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评审时间：2022年</w:t>
            </w:r>
            <w:r w:rsidR="00AE53B3">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月</w:t>
            </w:r>
            <w:r w:rsidR="00AE53B3">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日</w:t>
            </w:r>
            <w:r w:rsidR="00AE53B3">
              <w:rPr>
                <w:rFonts w:asciiTheme="minorEastAsia" w:eastAsiaTheme="minorEastAsia" w:hAnsiTheme="minorEastAsia" w:cstheme="minorEastAsia" w:hint="eastAsia"/>
                <w:szCs w:val="21"/>
              </w:rPr>
              <w:t>；</w:t>
            </w:r>
          </w:p>
          <w:p w14:paraId="2032F744" w14:textId="070FFC87" w:rsidR="002714F3" w:rsidRDefault="00AE53B3">
            <w:pPr>
              <w:spacing w:line="360" w:lineRule="auto"/>
              <w:ind w:firstLineChars="200" w:firstLine="420"/>
              <w:rPr>
                <w:rFonts w:asciiTheme="minorEastAsia" w:eastAsiaTheme="minorEastAsia" w:hAnsiTheme="minorEastAsia" w:cstheme="minorEastAsia"/>
                <w:szCs w:val="21"/>
              </w:rPr>
            </w:pPr>
            <w:r w:rsidRPr="00AE53B3">
              <w:rPr>
                <w:rFonts w:asciiTheme="minorEastAsia" w:eastAsiaTheme="minorEastAsia" w:hAnsiTheme="minorEastAsia" w:cstheme="minorEastAsia" w:hint="eastAsia"/>
                <w:szCs w:val="21"/>
              </w:rPr>
              <w:t>目前未发生事故。</w:t>
            </w:r>
          </w:p>
        </w:tc>
        <w:tc>
          <w:tcPr>
            <w:tcW w:w="1585" w:type="dxa"/>
          </w:tcPr>
          <w:p w14:paraId="5E44AC37"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14:paraId="3753250C" w14:textId="77777777">
        <w:trPr>
          <w:trHeight w:val="1255"/>
        </w:trPr>
        <w:tc>
          <w:tcPr>
            <w:tcW w:w="1809" w:type="dxa"/>
            <w:vAlign w:val="center"/>
          </w:tcPr>
          <w:p w14:paraId="62E905B6"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变更的策划</w:t>
            </w:r>
          </w:p>
        </w:tc>
        <w:tc>
          <w:tcPr>
            <w:tcW w:w="1311" w:type="dxa"/>
            <w:vAlign w:val="center"/>
          </w:tcPr>
          <w:p w14:paraId="208D075D"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Q:6.3</w:t>
            </w:r>
          </w:p>
        </w:tc>
        <w:tc>
          <w:tcPr>
            <w:tcW w:w="10004" w:type="dxa"/>
            <w:vAlign w:val="center"/>
          </w:tcPr>
          <w:p w14:paraId="07A01708" w14:textId="39D52ACF" w:rsidR="00B93472" w:rsidRPr="00B93472" w:rsidRDefault="00B93472" w:rsidP="00B93472">
            <w:pPr>
              <w:spacing w:line="360" w:lineRule="auto"/>
              <w:ind w:firstLineChars="200" w:firstLine="420"/>
              <w:rPr>
                <w:rFonts w:asciiTheme="minorEastAsia" w:eastAsiaTheme="minorEastAsia" w:hAnsiTheme="minorEastAsia" w:cstheme="minorEastAsia"/>
                <w:szCs w:val="21"/>
              </w:rPr>
            </w:pPr>
            <w:r w:rsidRPr="00B93472">
              <w:rPr>
                <w:rFonts w:asciiTheme="minorEastAsia" w:eastAsiaTheme="minorEastAsia" w:hAnsiTheme="minorEastAsia" w:cstheme="minorEastAsia"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14:paraId="23A03E89" w14:textId="77777777" w:rsidR="00B93472" w:rsidRPr="00B93472" w:rsidRDefault="00B93472" w:rsidP="00B93472">
            <w:pPr>
              <w:spacing w:line="360" w:lineRule="auto"/>
              <w:ind w:firstLineChars="200" w:firstLine="420"/>
              <w:rPr>
                <w:rFonts w:asciiTheme="minorEastAsia" w:eastAsiaTheme="minorEastAsia" w:hAnsiTheme="minorEastAsia" w:cstheme="minorEastAsia"/>
                <w:szCs w:val="21"/>
              </w:rPr>
            </w:pPr>
            <w:r w:rsidRPr="00B93472">
              <w:rPr>
                <w:rFonts w:asciiTheme="minorEastAsia" w:eastAsiaTheme="minorEastAsia" w:hAnsiTheme="minorEastAsia" w:cstheme="minorEastAsia" w:hint="eastAsia"/>
                <w:szCs w:val="21"/>
              </w:rPr>
              <w:t>受审核</w:t>
            </w:r>
            <w:proofErr w:type="gramStart"/>
            <w:r w:rsidRPr="00B93472">
              <w:rPr>
                <w:rFonts w:asciiTheme="minorEastAsia" w:eastAsiaTheme="minorEastAsia" w:hAnsiTheme="minorEastAsia" w:cstheme="minorEastAsia" w:hint="eastAsia"/>
                <w:szCs w:val="21"/>
              </w:rPr>
              <w:t>方明确</w:t>
            </w:r>
            <w:proofErr w:type="gramEnd"/>
            <w:r w:rsidRPr="00B93472">
              <w:rPr>
                <w:rFonts w:asciiTheme="minorEastAsia" w:eastAsiaTheme="minorEastAsia" w:hAnsiTheme="minorEastAsia" w:cstheme="minorEastAsia" w:hint="eastAsia"/>
                <w:szCs w:val="21"/>
              </w:rPr>
              <w:t>了变更评估及实施的流程，即当发生变更时，确定变更的目的、考虑变更的潜在后果，质</w:t>
            </w:r>
            <w:r w:rsidRPr="00B93472">
              <w:rPr>
                <w:rFonts w:asciiTheme="minorEastAsia" w:eastAsiaTheme="minorEastAsia" w:hAnsiTheme="minorEastAsia" w:cstheme="minorEastAsia" w:hint="eastAsia"/>
                <w:szCs w:val="21"/>
              </w:rPr>
              <w:lastRenderedPageBreak/>
              <w:t>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14:paraId="4E6B4B8B" w14:textId="558BE330" w:rsidR="002714F3" w:rsidRDefault="00B93472" w:rsidP="00B93472">
            <w:pPr>
              <w:spacing w:line="360" w:lineRule="auto"/>
              <w:ind w:firstLineChars="200" w:firstLine="420"/>
              <w:rPr>
                <w:rFonts w:asciiTheme="minorEastAsia" w:eastAsiaTheme="minorEastAsia" w:hAnsiTheme="minorEastAsia" w:cstheme="minorEastAsia"/>
                <w:szCs w:val="21"/>
              </w:rPr>
            </w:pPr>
            <w:r w:rsidRPr="00B93472">
              <w:rPr>
                <w:rFonts w:asciiTheme="minorEastAsia" w:eastAsiaTheme="minorEastAsia" w:hAnsiTheme="minorEastAsia" w:cstheme="minorEastAsia" w:hint="eastAsia"/>
                <w:szCs w:val="21"/>
              </w:rPr>
              <w:t>体系运行以来，暂无变更情况发生。</w:t>
            </w:r>
            <w:r w:rsidR="001F19E4">
              <w:rPr>
                <w:rFonts w:asciiTheme="minorEastAsia" w:eastAsiaTheme="minorEastAsia" w:hAnsiTheme="minorEastAsia" w:cstheme="minorEastAsia" w:hint="eastAsia"/>
                <w:szCs w:val="21"/>
              </w:rPr>
              <w:t>。</w:t>
            </w:r>
          </w:p>
        </w:tc>
        <w:tc>
          <w:tcPr>
            <w:tcW w:w="1585" w:type="dxa"/>
          </w:tcPr>
          <w:p w14:paraId="053E0504"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14:paraId="433EC833" w14:textId="77777777">
        <w:trPr>
          <w:trHeight w:val="1119"/>
        </w:trPr>
        <w:tc>
          <w:tcPr>
            <w:tcW w:w="1809" w:type="dxa"/>
            <w:vAlign w:val="center"/>
          </w:tcPr>
          <w:p w14:paraId="31F29E78"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管理评审</w:t>
            </w:r>
          </w:p>
        </w:tc>
        <w:tc>
          <w:tcPr>
            <w:tcW w:w="1311" w:type="dxa"/>
            <w:vAlign w:val="center"/>
          </w:tcPr>
          <w:p w14:paraId="43B61D3D"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Q:9.3</w:t>
            </w:r>
          </w:p>
        </w:tc>
        <w:tc>
          <w:tcPr>
            <w:tcW w:w="10004" w:type="dxa"/>
            <w:vAlign w:val="center"/>
          </w:tcPr>
          <w:p w14:paraId="3C8C771D" w14:textId="16394D69"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2022年</w:t>
            </w:r>
            <w:r w:rsidR="00B93472">
              <w:rPr>
                <w:rFonts w:asciiTheme="minorEastAsia" w:eastAsiaTheme="minorEastAsia" w:hAnsiTheme="minorEastAsia" w:cstheme="minorEastAsia"/>
                <w:color w:val="000000"/>
                <w:szCs w:val="21"/>
              </w:rPr>
              <w:t>5</w:t>
            </w:r>
            <w:r>
              <w:rPr>
                <w:rFonts w:asciiTheme="minorEastAsia" w:eastAsiaTheme="minorEastAsia" w:hAnsiTheme="minorEastAsia" w:cstheme="minorEastAsia" w:hint="eastAsia"/>
                <w:color w:val="000000"/>
                <w:szCs w:val="21"/>
              </w:rPr>
              <w:t>月1</w:t>
            </w:r>
            <w:r w:rsidR="00B93472">
              <w:rPr>
                <w:rFonts w:asciiTheme="minorEastAsia" w:eastAsiaTheme="minorEastAsia" w:hAnsiTheme="minorEastAsia" w:cstheme="minorEastAsia"/>
                <w:color w:val="000000"/>
                <w:szCs w:val="21"/>
              </w:rPr>
              <w:t>2</w:t>
            </w:r>
            <w:r>
              <w:rPr>
                <w:rFonts w:asciiTheme="minorEastAsia" w:eastAsiaTheme="minorEastAsia" w:hAnsiTheme="minorEastAsia" w:cstheme="minorEastAsia" w:hint="eastAsia"/>
                <w:color w:val="000000"/>
                <w:szCs w:val="21"/>
              </w:rPr>
              <w:t>日召开管理评审会议，由总经理</w:t>
            </w:r>
            <w:r w:rsidR="00B93472">
              <w:rPr>
                <w:rFonts w:asciiTheme="minorEastAsia" w:eastAsiaTheme="minorEastAsia" w:hAnsiTheme="minorEastAsia" w:cstheme="minorEastAsia" w:hint="eastAsia"/>
                <w:color w:val="000000"/>
                <w:szCs w:val="21"/>
              </w:rPr>
              <w:t>冯强</w:t>
            </w:r>
            <w:r>
              <w:rPr>
                <w:rFonts w:asciiTheme="minorEastAsia" w:eastAsiaTheme="minorEastAsia" w:hAnsiTheme="minorEastAsia" w:cstheme="minorEastAsia" w:hint="eastAsia"/>
                <w:color w:val="000000"/>
                <w:szCs w:val="21"/>
              </w:rPr>
              <w:t>主持；</w:t>
            </w:r>
          </w:p>
          <w:p w14:paraId="73C27816" w14:textId="2F5B700A" w:rsidR="002714F3" w:rsidRDefault="002714F3" w:rsidP="007F0B92">
            <w:pPr>
              <w:snapToGrid w:val="0"/>
              <w:spacing w:beforeLines="30" w:before="93" w:afterLines="30" w:after="93" w:line="288" w:lineRule="auto"/>
              <w:rPr>
                <w:rFonts w:asciiTheme="minorEastAsia" w:eastAsiaTheme="minorEastAsia" w:hAnsiTheme="minorEastAsia" w:cstheme="minorEastAsia"/>
                <w:color w:val="000000"/>
                <w:szCs w:val="21"/>
              </w:rPr>
            </w:pPr>
          </w:p>
          <w:p w14:paraId="0685DB0F" w14:textId="7777777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保留管理评审计划、管理评审报告、管理评审会议纪要等；</w:t>
            </w:r>
          </w:p>
          <w:p w14:paraId="583173B0" w14:textId="7777777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管理评审输入充分；</w:t>
            </w:r>
          </w:p>
          <w:p w14:paraId="7C300B57" w14:textId="7777777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管理评审结论：管理体系的建立和运行是充分的、适宜的、有效的。</w:t>
            </w:r>
          </w:p>
          <w:p w14:paraId="7C5966C6" w14:textId="7869171F" w:rsidR="002714F3" w:rsidRDefault="001F19E4" w:rsidP="00B9347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改进措施要求：</w:t>
            </w:r>
            <w:r w:rsidR="00B93472" w:rsidRPr="00B93472">
              <w:rPr>
                <w:rFonts w:asciiTheme="minorEastAsia" w:eastAsiaTheme="minorEastAsia" w:hAnsiTheme="minorEastAsia" w:cstheme="minorEastAsia" w:hint="eastAsia"/>
                <w:color w:val="000000"/>
                <w:szCs w:val="21"/>
              </w:rPr>
              <w:t>加强对供应商的质量管控</w:t>
            </w:r>
            <w:r>
              <w:rPr>
                <w:rFonts w:asciiTheme="minorEastAsia" w:eastAsiaTheme="minorEastAsia" w:hAnsiTheme="minorEastAsia" w:cstheme="minorEastAsia" w:hint="eastAsia"/>
                <w:color w:val="000000"/>
                <w:szCs w:val="21"/>
              </w:rPr>
              <w:t>；</w:t>
            </w:r>
          </w:p>
          <w:p w14:paraId="0D120B3C" w14:textId="193E27A4"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已拟制改善计划，并逐步实施中。</w:t>
            </w:r>
          </w:p>
          <w:p w14:paraId="00837834" w14:textId="2228CF7B" w:rsidR="00B93472" w:rsidRPr="00B93472" w:rsidRDefault="00B93472"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查去年</w:t>
            </w:r>
            <w:proofErr w:type="gramEnd"/>
            <w:r>
              <w:rPr>
                <w:rFonts w:asciiTheme="minorEastAsia" w:eastAsiaTheme="minorEastAsia" w:hAnsiTheme="minorEastAsia" w:cstheme="minorEastAsia" w:hint="eastAsia"/>
                <w:color w:val="000000"/>
                <w:szCs w:val="21"/>
              </w:rPr>
              <w:t>管理评审完成情况，</w:t>
            </w:r>
            <w:r w:rsidRPr="00B93472">
              <w:rPr>
                <w:rFonts w:asciiTheme="minorEastAsia" w:eastAsiaTheme="minorEastAsia" w:hAnsiTheme="minorEastAsia" w:cstheme="minorEastAsia" w:hint="eastAsia"/>
                <w:color w:val="000000"/>
                <w:szCs w:val="21"/>
              </w:rPr>
              <w:t>进一步组织对ISO 9001：2015标准、《管理手册》、《程序文件》的学习和培训，使与管理体系有关的人员了解和掌握标准和本公司管理体系文件的内容，特别是应该提高内审员的水平和技巧</w:t>
            </w:r>
            <w:r>
              <w:rPr>
                <w:rFonts w:asciiTheme="minorEastAsia" w:eastAsiaTheme="minorEastAsia" w:hAnsiTheme="minorEastAsia" w:cstheme="minorEastAsia" w:hint="eastAsia"/>
                <w:color w:val="000000"/>
                <w:szCs w:val="21"/>
              </w:rPr>
              <w:t>，</w:t>
            </w:r>
            <w:r w:rsidRPr="00B93472">
              <w:rPr>
                <w:rFonts w:asciiTheme="minorEastAsia" w:eastAsiaTheme="minorEastAsia" w:hAnsiTheme="minorEastAsia" w:cstheme="minorEastAsia" w:hint="eastAsia"/>
                <w:color w:val="000000"/>
                <w:szCs w:val="21"/>
              </w:rPr>
              <w:t>已</w:t>
            </w:r>
            <w:r>
              <w:rPr>
                <w:rFonts w:asciiTheme="minorEastAsia" w:eastAsiaTheme="minorEastAsia" w:hAnsiTheme="minorEastAsia" w:cstheme="minorEastAsia" w:hint="eastAsia"/>
                <w:color w:val="000000"/>
                <w:szCs w:val="21"/>
              </w:rPr>
              <w:t>由综合部组织完成</w:t>
            </w:r>
            <w:r w:rsidRPr="00B93472">
              <w:rPr>
                <w:rFonts w:asciiTheme="minorEastAsia" w:eastAsiaTheme="minorEastAsia" w:hAnsiTheme="minorEastAsia" w:cstheme="minorEastAsia" w:hint="eastAsia"/>
                <w:color w:val="000000"/>
                <w:szCs w:val="21"/>
              </w:rPr>
              <w:t>，有培训记录，符合要求</w:t>
            </w:r>
          </w:p>
          <w:p w14:paraId="0845BAFE" w14:textId="77777777" w:rsidR="002714F3" w:rsidRDefault="001F19E4" w:rsidP="007F0B92">
            <w:pPr>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管理评审的策划及实施符合要求。</w:t>
            </w:r>
          </w:p>
        </w:tc>
        <w:tc>
          <w:tcPr>
            <w:tcW w:w="1585" w:type="dxa"/>
          </w:tcPr>
          <w:p w14:paraId="76234C9B"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14:paraId="00C9C16E" w14:textId="77777777">
        <w:trPr>
          <w:trHeight w:val="2110"/>
        </w:trPr>
        <w:tc>
          <w:tcPr>
            <w:tcW w:w="1809" w:type="dxa"/>
            <w:vAlign w:val="center"/>
          </w:tcPr>
          <w:p w14:paraId="5A9329F6" w14:textId="77777777"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改进</w:t>
            </w:r>
          </w:p>
          <w:p w14:paraId="5ABDAF9D" w14:textId="77777777" w:rsidR="002714F3" w:rsidRDefault="002714F3">
            <w:pPr>
              <w:spacing w:line="360" w:lineRule="auto"/>
              <w:jc w:val="left"/>
              <w:rPr>
                <w:rFonts w:asciiTheme="minorEastAsia" w:eastAsiaTheme="minorEastAsia" w:hAnsiTheme="minorEastAsia" w:cstheme="minorEastAsia"/>
                <w:sz w:val="24"/>
                <w:szCs w:val="24"/>
              </w:rPr>
            </w:pPr>
          </w:p>
        </w:tc>
        <w:tc>
          <w:tcPr>
            <w:tcW w:w="1311" w:type="dxa"/>
            <w:vAlign w:val="center"/>
          </w:tcPr>
          <w:p w14:paraId="3A06ED6E" w14:textId="77777777" w:rsidR="002714F3" w:rsidRDefault="001F19E4">
            <w:pPr>
              <w:spacing w:line="360" w:lineRule="auto"/>
              <w:ind w:left="240" w:hangingChars="100" w:hanging="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Q:10.1、10.3</w:t>
            </w:r>
          </w:p>
          <w:p w14:paraId="36CF752B" w14:textId="77777777"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14:paraId="0A08EF28" w14:textId="77777777" w:rsidR="00B93472" w:rsidRPr="00B93472" w:rsidRDefault="00B93472" w:rsidP="00B9347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B93472">
              <w:rPr>
                <w:rFonts w:asciiTheme="minorEastAsia" w:eastAsiaTheme="minorEastAsia" w:hAnsiTheme="minorEastAsia" w:cstheme="minorEastAsia" w:hint="eastAsia"/>
                <w:color w:val="000000"/>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14:paraId="199595DC" w14:textId="0100761C" w:rsidR="00B93472" w:rsidRDefault="00B93472" w:rsidP="00B9347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B93472">
              <w:rPr>
                <w:rFonts w:asciiTheme="minorEastAsia" w:eastAsiaTheme="minorEastAsia" w:hAnsiTheme="minorEastAsia" w:cstheme="minorEastAsia" w:hint="eastAsia"/>
                <w:color w:val="000000"/>
                <w:szCs w:val="21"/>
              </w:rPr>
              <w:t>日常监视和测量过程中发现的不合格、不符合要求相关责任部门及时制定相应的改进、纠正和纠正措施，以实现</w:t>
            </w:r>
            <w:r>
              <w:rPr>
                <w:rFonts w:asciiTheme="minorEastAsia" w:eastAsiaTheme="minorEastAsia" w:hAnsiTheme="minorEastAsia" w:cstheme="minorEastAsia" w:hint="eastAsia"/>
                <w:color w:val="000000"/>
                <w:szCs w:val="21"/>
              </w:rPr>
              <w:t>质量</w:t>
            </w:r>
            <w:r w:rsidRPr="00B93472">
              <w:rPr>
                <w:rFonts w:asciiTheme="minorEastAsia" w:eastAsiaTheme="minorEastAsia" w:hAnsiTheme="minorEastAsia" w:cstheme="minorEastAsia" w:hint="eastAsia"/>
                <w:color w:val="000000"/>
                <w:szCs w:val="21"/>
              </w:rPr>
              <w:t>管理体系的持续改进。</w:t>
            </w:r>
          </w:p>
          <w:p w14:paraId="62ECCE23" w14:textId="77777777" w:rsidR="002714F3" w:rsidRDefault="001F19E4"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管理评审提出的改进建议项，目前正在实施中。</w:t>
            </w:r>
          </w:p>
          <w:p w14:paraId="6056B6FA" w14:textId="77777777" w:rsidR="00B93472" w:rsidRPr="00B93472" w:rsidRDefault="00B93472" w:rsidP="00B9347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查去年</w:t>
            </w:r>
            <w:proofErr w:type="gramEnd"/>
            <w:r>
              <w:rPr>
                <w:rFonts w:asciiTheme="minorEastAsia" w:eastAsiaTheme="minorEastAsia" w:hAnsiTheme="minorEastAsia" w:cstheme="minorEastAsia" w:hint="eastAsia"/>
                <w:color w:val="000000"/>
                <w:szCs w:val="21"/>
              </w:rPr>
              <w:t>管理评审完成情况，</w:t>
            </w:r>
            <w:r w:rsidRPr="00B93472">
              <w:rPr>
                <w:rFonts w:asciiTheme="minorEastAsia" w:eastAsiaTheme="minorEastAsia" w:hAnsiTheme="minorEastAsia" w:cstheme="minorEastAsia" w:hint="eastAsia"/>
                <w:color w:val="000000"/>
                <w:szCs w:val="21"/>
              </w:rPr>
              <w:t>进一步组织对ISO 9001：2015标准、《管理手册》、《程序文件》的学习和培训，使与管理体系有关的人员了解和掌握标准和本公司管理体系文件的内容，特别是应该提高内审员的水平和技巧</w:t>
            </w:r>
            <w:r>
              <w:rPr>
                <w:rFonts w:asciiTheme="minorEastAsia" w:eastAsiaTheme="minorEastAsia" w:hAnsiTheme="minorEastAsia" w:cstheme="minorEastAsia" w:hint="eastAsia"/>
                <w:color w:val="000000"/>
                <w:szCs w:val="21"/>
              </w:rPr>
              <w:t>，</w:t>
            </w:r>
            <w:r w:rsidRPr="00B93472">
              <w:rPr>
                <w:rFonts w:asciiTheme="minorEastAsia" w:eastAsiaTheme="minorEastAsia" w:hAnsiTheme="minorEastAsia" w:cstheme="minorEastAsia" w:hint="eastAsia"/>
                <w:color w:val="000000"/>
                <w:szCs w:val="21"/>
              </w:rPr>
              <w:t>已</w:t>
            </w:r>
            <w:r>
              <w:rPr>
                <w:rFonts w:asciiTheme="minorEastAsia" w:eastAsiaTheme="minorEastAsia" w:hAnsiTheme="minorEastAsia" w:cstheme="minorEastAsia" w:hint="eastAsia"/>
                <w:color w:val="000000"/>
                <w:szCs w:val="21"/>
              </w:rPr>
              <w:t>由综合部组织完成</w:t>
            </w:r>
            <w:r w:rsidRPr="00B93472">
              <w:rPr>
                <w:rFonts w:asciiTheme="minorEastAsia" w:eastAsiaTheme="minorEastAsia" w:hAnsiTheme="minorEastAsia" w:cstheme="minorEastAsia" w:hint="eastAsia"/>
                <w:color w:val="000000"/>
                <w:szCs w:val="21"/>
              </w:rPr>
              <w:t>，有培训记录，符合要求</w:t>
            </w:r>
          </w:p>
          <w:p w14:paraId="4CD40D89" w14:textId="1EC411D5" w:rsidR="00B93472" w:rsidRPr="00B93472" w:rsidRDefault="00B93472" w:rsidP="007F0B92">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p>
        </w:tc>
        <w:tc>
          <w:tcPr>
            <w:tcW w:w="1585" w:type="dxa"/>
          </w:tcPr>
          <w:p w14:paraId="7E182ED6" w14:textId="77777777"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6E4210" w14:paraId="0F44D078" w14:textId="77777777" w:rsidTr="00871BFB">
        <w:trPr>
          <w:trHeight w:val="260"/>
        </w:trPr>
        <w:tc>
          <w:tcPr>
            <w:tcW w:w="1809" w:type="dxa"/>
          </w:tcPr>
          <w:p w14:paraId="570E4BD6" w14:textId="16C78B70" w:rsidR="006E4210" w:rsidRDefault="006E4210" w:rsidP="006E4210">
            <w:pPr>
              <w:jc w:val="left"/>
              <w:rPr>
                <w:rFonts w:asciiTheme="minorEastAsia" w:eastAsiaTheme="minorEastAsia" w:hAnsiTheme="minorEastAsia" w:cstheme="minorEastAsia"/>
                <w:sz w:val="24"/>
                <w:szCs w:val="24"/>
              </w:rPr>
            </w:pPr>
            <w:r w:rsidRPr="006E4210">
              <w:rPr>
                <w:rFonts w:hint="eastAsia"/>
                <w:szCs w:val="21"/>
              </w:rPr>
              <w:t>标准</w:t>
            </w:r>
            <w:r w:rsidRPr="006E4210">
              <w:rPr>
                <w:rFonts w:hint="eastAsia"/>
                <w:szCs w:val="21"/>
              </w:rPr>
              <w:t>/</w:t>
            </w:r>
            <w:r w:rsidRPr="006E4210">
              <w:rPr>
                <w:rFonts w:hint="eastAsia"/>
                <w:szCs w:val="21"/>
              </w:rPr>
              <w:t>规范</w:t>
            </w:r>
            <w:r w:rsidRPr="006E4210">
              <w:rPr>
                <w:rFonts w:hint="eastAsia"/>
                <w:szCs w:val="21"/>
              </w:rPr>
              <w:t>/</w:t>
            </w:r>
            <w:r w:rsidRPr="006E4210">
              <w:rPr>
                <w:rFonts w:hint="eastAsia"/>
                <w:szCs w:val="21"/>
              </w:rPr>
              <w:t>法规的执行情况、上次审核不符合项的验证、认证证书、标志的使用情况、投诉或事故、监督抽查情况、体系变动</w:t>
            </w:r>
          </w:p>
        </w:tc>
        <w:tc>
          <w:tcPr>
            <w:tcW w:w="1311" w:type="dxa"/>
          </w:tcPr>
          <w:p w14:paraId="5A803765" w14:textId="77777777" w:rsidR="006E4210" w:rsidRDefault="006E4210" w:rsidP="006E4210">
            <w:pPr>
              <w:jc w:val="left"/>
              <w:rPr>
                <w:rFonts w:asciiTheme="minorEastAsia" w:eastAsiaTheme="minorEastAsia" w:hAnsiTheme="minorEastAsia" w:cstheme="minorEastAsia"/>
                <w:sz w:val="24"/>
                <w:szCs w:val="24"/>
              </w:rPr>
            </w:pPr>
          </w:p>
        </w:tc>
        <w:tc>
          <w:tcPr>
            <w:tcW w:w="10004" w:type="dxa"/>
          </w:tcPr>
          <w:p w14:paraId="7F43087B" w14:textId="003D0D4D" w:rsidR="006E4210" w:rsidRPr="00515E0A"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上次审核不符合项为：</w:t>
            </w:r>
          </w:p>
          <w:p w14:paraId="49A961AD" w14:textId="1D028177" w:rsidR="006E4210" w:rsidRPr="00515E0A"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E4210">
              <w:rPr>
                <w:rFonts w:ascii="宋体" w:hAnsi="宋体" w:cs="Arial" w:hint="eastAsia"/>
                <w:spacing w:val="-6"/>
                <w:szCs w:val="21"/>
              </w:rPr>
              <w:t>公司未能储气罐附件（安全阀+压力表）的年检合格报告，不符合要求。</w:t>
            </w:r>
          </w:p>
          <w:p w14:paraId="02150198" w14:textId="77777777" w:rsidR="006E4210" w:rsidRPr="00515E0A"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经本次审核现场验证，整改措施有效。</w:t>
            </w:r>
          </w:p>
          <w:p w14:paraId="7AEACC3A" w14:textId="25AE03C6" w:rsidR="006E4210" w:rsidRPr="00515E0A"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自公司成立以来，未受到上级主管部门有关质量、</w:t>
            </w:r>
            <w:r>
              <w:rPr>
                <w:rFonts w:ascii="宋体" w:hAnsi="宋体" w:cs="Arial" w:hint="eastAsia"/>
                <w:spacing w:val="-6"/>
                <w:szCs w:val="21"/>
              </w:rPr>
              <w:t>环境、</w:t>
            </w:r>
            <w:r w:rsidRPr="00515E0A">
              <w:rPr>
                <w:rFonts w:ascii="宋体" w:hAnsi="宋体" w:cs="Arial" w:hint="eastAsia"/>
                <w:spacing w:val="-6"/>
                <w:szCs w:val="21"/>
              </w:rPr>
              <w:t>职业健康安全的行政处罚。未发生相关方的投诉。</w:t>
            </w:r>
          </w:p>
          <w:p w14:paraId="1CA9CD21" w14:textId="77777777" w:rsidR="006E4210" w:rsidRPr="00515E0A"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暂时没有国家/地方抽查情况。</w:t>
            </w:r>
          </w:p>
          <w:p w14:paraId="392F1F5D" w14:textId="77777777" w:rsidR="006E4210"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spacing w:val="-6"/>
                <w:szCs w:val="21"/>
              </w:rPr>
              <w:t>目前没有相关行政主管部门的检查处罚，在审核现场也未发现抽查、相关</w:t>
            </w:r>
            <w:proofErr w:type="gramStart"/>
            <w:r w:rsidRPr="00515E0A">
              <w:rPr>
                <w:rFonts w:ascii="宋体" w:hAnsi="宋体" w:cs="Arial"/>
                <w:spacing w:val="-6"/>
                <w:szCs w:val="21"/>
              </w:rPr>
              <w:t>方投诉</w:t>
            </w:r>
            <w:proofErr w:type="gramEnd"/>
            <w:r w:rsidRPr="00515E0A">
              <w:rPr>
                <w:rFonts w:ascii="宋体" w:hAnsi="宋体" w:cs="Arial"/>
                <w:spacing w:val="-6"/>
                <w:szCs w:val="21"/>
              </w:rPr>
              <w:t>等情况。</w:t>
            </w:r>
          </w:p>
          <w:p w14:paraId="5FD30B59" w14:textId="77777777" w:rsidR="006E4210" w:rsidRPr="00515E0A" w:rsidRDefault="006E4210" w:rsidP="006E4210">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标志未应用在产品上；认证证书和标志主要用于招投标和产品宣传介绍等。</w:t>
            </w:r>
          </w:p>
          <w:p w14:paraId="5CD18461" w14:textId="3C060335" w:rsidR="006E4210" w:rsidRDefault="006E4210" w:rsidP="006E4210">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体系运行正常，无变更。</w:t>
            </w:r>
          </w:p>
        </w:tc>
        <w:tc>
          <w:tcPr>
            <w:tcW w:w="1585" w:type="dxa"/>
          </w:tcPr>
          <w:p w14:paraId="6CD05474" w14:textId="77777777" w:rsidR="006E4210" w:rsidRDefault="006E4210" w:rsidP="006E421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14:paraId="1E76BAFA" w14:textId="77777777">
        <w:trPr>
          <w:trHeight w:val="378"/>
        </w:trPr>
        <w:tc>
          <w:tcPr>
            <w:tcW w:w="1809" w:type="dxa"/>
            <w:vAlign w:val="center"/>
          </w:tcPr>
          <w:p w14:paraId="436E8689" w14:textId="414B56E3" w:rsidR="002714F3" w:rsidRDefault="002714F3">
            <w:pPr>
              <w:jc w:val="left"/>
              <w:rPr>
                <w:rFonts w:asciiTheme="minorEastAsia" w:eastAsiaTheme="minorEastAsia" w:hAnsiTheme="minorEastAsia" w:cstheme="minorEastAsia"/>
                <w:sz w:val="24"/>
                <w:szCs w:val="24"/>
              </w:rPr>
            </w:pPr>
          </w:p>
        </w:tc>
        <w:tc>
          <w:tcPr>
            <w:tcW w:w="1311" w:type="dxa"/>
            <w:vAlign w:val="center"/>
          </w:tcPr>
          <w:p w14:paraId="022C0D84" w14:textId="77777777" w:rsidR="002714F3" w:rsidRDefault="002714F3">
            <w:pPr>
              <w:jc w:val="left"/>
              <w:rPr>
                <w:rFonts w:asciiTheme="minorEastAsia" w:eastAsiaTheme="minorEastAsia" w:hAnsiTheme="minorEastAsia" w:cstheme="minorEastAsia"/>
                <w:sz w:val="24"/>
                <w:szCs w:val="24"/>
              </w:rPr>
            </w:pPr>
          </w:p>
        </w:tc>
        <w:tc>
          <w:tcPr>
            <w:tcW w:w="10004" w:type="dxa"/>
            <w:vAlign w:val="center"/>
          </w:tcPr>
          <w:p w14:paraId="6F0F28F6" w14:textId="5F866130" w:rsidR="002714F3" w:rsidRDefault="002714F3">
            <w:pPr>
              <w:snapToGrid w:val="0"/>
              <w:spacing w:line="360" w:lineRule="auto"/>
              <w:ind w:firstLineChars="200" w:firstLine="420"/>
              <w:rPr>
                <w:rFonts w:asciiTheme="minorEastAsia" w:eastAsiaTheme="minorEastAsia" w:hAnsiTheme="minorEastAsia" w:cstheme="minorEastAsia"/>
                <w:color w:val="000000"/>
                <w:szCs w:val="21"/>
              </w:rPr>
            </w:pPr>
          </w:p>
        </w:tc>
        <w:tc>
          <w:tcPr>
            <w:tcW w:w="1585" w:type="dxa"/>
          </w:tcPr>
          <w:p w14:paraId="33A3656C" w14:textId="042D78F7" w:rsidR="002714F3" w:rsidRDefault="002714F3">
            <w:pPr>
              <w:spacing w:line="360" w:lineRule="auto"/>
              <w:jc w:val="center"/>
              <w:rPr>
                <w:rFonts w:asciiTheme="minorEastAsia" w:eastAsiaTheme="minorEastAsia" w:hAnsiTheme="minorEastAsia" w:cstheme="minorEastAsia"/>
                <w:sz w:val="24"/>
                <w:szCs w:val="24"/>
              </w:rPr>
            </w:pPr>
          </w:p>
        </w:tc>
      </w:tr>
      <w:tr w:rsidR="002714F3" w14:paraId="72A14F78" w14:textId="77777777">
        <w:trPr>
          <w:trHeight w:val="378"/>
        </w:trPr>
        <w:tc>
          <w:tcPr>
            <w:tcW w:w="1809" w:type="dxa"/>
            <w:vAlign w:val="center"/>
          </w:tcPr>
          <w:p w14:paraId="4BEFBB06" w14:textId="77777777" w:rsidR="002714F3" w:rsidRDefault="002714F3">
            <w:pPr>
              <w:jc w:val="left"/>
              <w:rPr>
                <w:rFonts w:asciiTheme="minorEastAsia" w:eastAsiaTheme="minorEastAsia" w:hAnsiTheme="minorEastAsia" w:cstheme="minorEastAsia"/>
                <w:sz w:val="24"/>
                <w:szCs w:val="24"/>
              </w:rPr>
            </w:pPr>
          </w:p>
        </w:tc>
        <w:tc>
          <w:tcPr>
            <w:tcW w:w="1311" w:type="dxa"/>
            <w:vAlign w:val="center"/>
          </w:tcPr>
          <w:p w14:paraId="46E6A37B" w14:textId="77777777" w:rsidR="002714F3" w:rsidRDefault="002714F3">
            <w:pPr>
              <w:jc w:val="left"/>
              <w:rPr>
                <w:rFonts w:asciiTheme="minorEastAsia" w:eastAsiaTheme="minorEastAsia" w:hAnsiTheme="minorEastAsia" w:cstheme="minorEastAsia"/>
                <w:sz w:val="24"/>
                <w:szCs w:val="24"/>
              </w:rPr>
            </w:pPr>
          </w:p>
        </w:tc>
        <w:tc>
          <w:tcPr>
            <w:tcW w:w="10004" w:type="dxa"/>
            <w:vAlign w:val="center"/>
          </w:tcPr>
          <w:p w14:paraId="191A7868" w14:textId="77777777" w:rsidR="002714F3" w:rsidRDefault="002714F3">
            <w:pPr>
              <w:snapToGrid w:val="0"/>
              <w:spacing w:line="360" w:lineRule="auto"/>
              <w:ind w:firstLineChars="200" w:firstLine="480"/>
              <w:rPr>
                <w:rFonts w:hAnsi="宋体"/>
                <w:color w:val="000000"/>
                <w:sz w:val="24"/>
                <w:szCs w:val="24"/>
              </w:rPr>
            </w:pPr>
          </w:p>
        </w:tc>
        <w:tc>
          <w:tcPr>
            <w:tcW w:w="1585" w:type="dxa"/>
          </w:tcPr>
          <w:p w14:paraId="2789F5A4" w14:textId="77777777" w:rsidR="002714F3" w:rsidRDefault="002714F3">
            <w:pPr>
              <w:spacing w:line="360" w:lineRule="auto"/>
              <w:jc w:val="center"/>
              <w:rPr>
                <w:rFonts w:asciiTheme="minorEastAsia" w:eastAsiaTheme="minorEastAsia" w:hAnsiTheme="minorEastAsia" w:cstheme="minorEastAsia"/>
                <w:sz w:val="24"/>
                <w:szCs w:val="24"/>
              </w:rPr>
            </w:pPr>
          </w:p>
        </w:tc>
      </w:tr>
    </w:tbl>
    <w:p w14:paraId="3172A5F5" w14:textId="77777777" w:rsidR="002714F3" w:rsidRDefault="001F19E4">
      <w:r>
        <w:ptab w:relativeTo="margin" w:alignment="center" w:leader="none"/>
      </w:r>
    </w:p>
    <w:p w14:paraId="1655691F" w14:textId="77777777" w:rsidR="002714F3" w:rsidRDefault="002714F3"/>
    <w:p w14:paraId="65AE77D1" w14:textId="77777777" w:rsidR="002714F3" w:rsidRDefault="002714F3"/>
    <w:p w14:paraId="7137778C" w14:textId="77777777" w:rsidR="002714F3" w:rsidRDefault="001F19E4">
      <w:pPr>
        <w:pStyle w:val="a7"/>
      </w:pPr>
      <w:r>
        <w:rPr>
          <w:rFonts w:hint="eastAsia"/>
        </w:rPr>
        <w:t>说明：不符合标注</w:t>
      </w:r>
      <w:r>
        <w:rPr>
          <w:rFonts w:hint="eastAsia"/>
        </w:rPr>
        <w:t>N</w:t>
      </w:r>
    </w:p>
    <w:sectPr w:rsidR="002714F3" w:rsidSect="002714F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46EA" w14:textId="77777777" w:rsidR="00D81DDD" w:rsidRDefault="00D81DDD" w:rsidP="002714F3">
      <w:r>
        <w:separator/>
      </w:r>
    </w:p>
  </w:endnote>
  <w:endnote w:type="continuationSeparator" w:id="0">
    <w:p w14:paraId="71DFA460" w14:textId="77777777" w:rsidR="00D81DDD" w:rsidRDefault="00D81DDD" w:rsidP="0027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FBB346D" w14:textId="77777777" w:rsidR="002714F3" w:rsidRDefault="002714F3">
            <w:pPr>
              <w:pStyle w:val="a7"/>
              <w:jc w:val="center"/>
            </w:pPr>
            <w:r>
              <w:rPr>
                <w:b/>
                <w:sz w:val="24"/>
                <w:szCs w:val="24"/>
              </w:rPr>
              <w:fldChar w:fldCharType="begin"/>
            </w:r>
            <w:r w:rsidR="001F19E4">
              <w:rPr>
                <w:b/>
              </w:rPr>
              <w:instrText>PAGE</w:instrText>
            </w:r>
            <w:r>
              <w:rPr>
                <w:b/>
                <w:sz w:val="24"/>
                <w:szCs w:val="24"/>
              </w:rPr>
              <w:fldChar w:fldCharType="separate"/>
            </w:r>
            <w:r w:rsidR="007F0B92">
              <w:rPr>
                <w:b/>
                <w:noProof/>
              </w:rPr>
              <w:t>1</w:t>
            </w:r>
            <w:r>
              <w:rPr>
                <w:b/>
                <w:sz w:val="24"/>
                <w:szCs w:val="24"/>
              </w:rPr>
              <w:fldChar w:fldCharType="end"/>
            </w:r>
            <w:r w:rsidR="001F19E4">
              <w:rPr>
                <w:lang w:val="zh-CN"/>
              </w:rPr>
              <w:t xml:space="preserve"> / </w:t>
            </w:r>
            <w:r>
              <w:rPr>
                <w:b/>
                <w:sz w:val="24"/>
                <w:szCs w:val="24"/>
              </w:rPr>
              <w:fldChar w:fldCharType="begin"/>
            </w:r>
            <w:r w:rsidR="001F19E4">
              <w:rPr>
                <w:b/>
              </w:rPr>
              <w:instrText>NUMPAGES</w:instrText>
            </w:r>
            <w:r>
              <w:rPr>
                <w:b/>
                <w:sz w:val="24"/>
                <w:szCs w:val="24"/>
              </w:rPr>
              <w:fldChar w:fldCharType="separate"/>
            </w:r>
            <w:r w:rsidR="007F0B92">
              <w:rPr>
                <w:b/>
                <w:noProof/>
              </w:rPr>
              <w:t>7</w:t>
            </w:r>
            <w:r>
              <w:rPr>
                <w:b/>
                <w:sz w:val="24"/>
                <w:szCs w:val="24"/>
              </w:rPr>
              <w:fldChar w:fldCharType="end"/>
            </w:r>
          </w:p>
        </w:sdtContent>
      </w:sdt>
    </w:sdtContent>
  </w:sdt>
  <w:p w14:paraId="6BD6F311" w14:textId="77777777" w:rsidR="002714F3" w:rsidRDefault="002714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4437" w14:textId="77777777" w:rsidR="00D81DDD" w:rsidRDefault="00D81DDD" w:rsidP="002714F3">
      <w:r>
        <w:separator/>
      </w:r>
    </w:p>
  </w:footnote>
  <w:footnote w:type="continuationSeparator" w:id="0">
    <w:p w14:paraId="4136C7B7" w14:textId="77777777" w:rsidR="00D81DDD" w:rsidRDefault="00D81DDD" w:rsidP="0027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9F7F" w14:textId="77777777" w:rsidR="002714F3" w:rsidRDefault="001F19E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D1E84EF" wp14:editId="06DEA18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D81DDD">
      <w:pict w14:anchorId="25E6EC84">
        <v:shapetype id="_x0000_t202" coordsize="21600,21600" o:spt="202" path="m,l,21600r21600,l21600,xe">
          <v:stroke joinstyle="miter"/>
          <v:path gradientshapeok="t" o:connecttype="rect"/>
        </v:shapetype>
        <v:shape id="_x0000_s1026" type="#_x0000_t202" style="position:absolute;left:0;text-align:left;margin-left:620.4pt;margin-top:12.55pt;width:102.7pt;height:20.2pt;z-index:251659264;mso-position-horizontal-relative:text;mso-position-vertical-relative:text"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stroked="f">
          <v:textbox>
            <w:txbxContent>
              <w:p w14:paraId="270C5A33" w14:textId="77777777" w:rsidR="002714F3" w:rsidRDefault="001F19E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0AF9FCF" w14:textId="77777777" w:rsidR="002714F3" w:rsidRDefault="001F19E4" w:rsidP="007F0B92">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C92856A" w14:textId="77777777" w:rsidR="002714F3" w:rsidRDefault="002714F3">
    <w:pPr>
      <w:pStyle w:val="a9"/>
    </w:pPr>
  </w:p>
  <w:p w14:paraId="4C151CB5" w14:textId="77777777" w:rsidR="002714F3" w:rsidRDefault="002714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2305"/>
    <w:multiLevelType w:val="singleLevel"/>
    <w:tmpl w:val="44752305"/>
    <w:lvl w:ilvl="0">
      <w:start w:val="1"/>
      <w:numFmt w:val="decimal"/>
      <w:suff w:val="nothing"/>
      <w:lvlText w:val="%1）"/>
      <w:lvlJc w:val="left"/>
    </w:lvl>
  </w:abstractNum>
  <w:num w:numId="1" w16cid:durableId="179490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MyODdhYjgzNDZhNDU2MGFiNzViOWNjMWQwZGMyM2IifQ=="/>
  </w:docVars>
  <w:rsids>
    <w:rsidRoot w:val="005C040C"/>
    <w:rsid w:val="00000088"/>
    <w:rsid w:val="00015055"/>
    <w:rsid w:val="000179DB"/>
    <w:rsid w:val="00027CFD"/>
    <w:rsid w:val="00037122"/>
    <w:rsid w:val="000424EA"/>
    <w:rsid w:val="00057521"/>
    <w:rsid w:val="00073D6E"/>
    <w:rsid w:val="000B1571"/>
    <w:rsid w:val="000B1905"/>
    <w:rsid w:val="000D3FA4"/>
    <w:rsid w:val="000F2CDE"/>
    <w:rsid w:val="000F65A6"/>
    <w:rsid w:val="0012726D"/>
    <w:rsid w:val="0013505D"/>
    <w:rsid w:val="001D2F9B"/>
    <w:rsid w:val="001E273F"/>
    <w:rsid w:val="001F19E4"/>
    <w:rsid w:val="001F236A"/>
    <w:rsid w:val="001F4074"/>
    <w:rsid w:val="00216D0F"/>
    <w:rsid w:val="002453E0"/>
    <w:rsid w:val="00256072"/>
    <w:rsid w:val="002710CD"/>
    <w:rsid w:val="002714F3"/>
    <w:rsid w:val="00276309"/>
    <w:rsid w:val="00286A07"/>
    <w:rsid w:val="002A658A"/>
    <w:rsid w:val="002B4F52"/>
    <w:rsid w:val="002C3119"/>
    <w:rsid w:val="002D3316"/>
    <w:rsid w:val="002E11A8"/>
    <w:rsid w:val="00320584"/>
    <w:rsid w:val="00323C21"/>
    <w:rsid w:val="003254EE"/>
    <w:rsid w:val="00394BEC"/>
    <w:rsid w:val="003B6B18"/>
    <w:rsid w:val="003D25D2"/>
    <w:rsid w:val="003E3D4C"/>
    <w:rsid w:val="003F5114"/>
    <w:rsid w:val="003F722B"/>
    <w:rsid w:val="00414F2D"/>
    <w:rsid w:val="0041709E"/>
    <w:rsid w:val="004175C0"/>
    <w:rsid w:val="004434DA"/>
    <w:rsid w:val="00457C43"/>
    <w:rsid w:val="00465F35"/>
    <w:rsid w:val="00475955"/>
    <w:rsid w:val="004A73C4"/>
    <w:rsid w:val="004B401A"/>
    <w:rsid w:val="004B41E7"/>
    <w:rsid w:val="004D58AA"/>
    <w:rsid w:val="004D5B90"/>
    <w:rsid w:val="004F4656"/>
    <w:rsid w:val="00507686"/>
    <w:rsid w:val="00537A14"/>
    <w:rsid w:val="0055317A"/>
    <w:rsid w:val="00564366"/>
    <w:rsid w:val="00581ADB"/>
    <w:rsid w:val="00593B85"/>
    <w:rsid w:val="00596E99"/>
    <w:rsid w:val="005C040C"/>
    <w:rsid w:val="005C2CC2"/>
    <w:rsid w:val="005D146A"/>
    <w:rsid w:val="005E2D0C"/>
    <w:rsid w:val="005F3EB2"/>
    <w:rsid w:val="00607106"/>
    <w:rsid w:val="00610F2F"/>
    <w:rsid w:val="00615BD7"/>
    <w:rsid w:val="00622BDC"/>
    <w:rsid w:val="00663AF3"/>
    <w:rsid w:val="006641AE"/>
    <w:rsid w:val="00670BC6"/>
    <w:rsid w:val="00672227"/>
    <w:rsid w:val="00684A06"/>
    <w:rsid w:val="006916C3"/>
    <w:rsid w:val="006E4210"/>
    <w:rsid w:val="00711EF7"/>
    <w:rsid w:val="0076551B"/>
    <w:rsid w:val="00794CDE"/>
    <w:rsid w:val="007B7239"/>
    <w:rsid w:val="007C7B93"/>
    <w:rsid w:val="007D12E6"/>
    <w:rsid w:val="007E75C0"/>
    <w:rsid w:val="007F0B92"/>
    <w:rsid w:val="007F23D6"/>
    <w:rsid w:val="008022E4"/>
    <w:rsid w:val="00830BC5"/>
    <w:rsid w:val="00844EB5"/>
    <w:rsid w:val="008660E7"/>
    <w:rsid w:val="008A1D90"/>
    <w:rsid w:val="008B13D5"/>
    <w:rsid w:val="008B394B"/>
    <w:rsid w:val="008B4944"/>
    <w:rsid w:val="008D6E91"/>
    <w:rsid w:val="008D7291"/>
    <w:rsid w:val="008E0CBF"/>
    <w:rsid w:val="008F383E"/>
    <w:rsid w:val="009031A3"/>
    <w:rsid w:val="00905D55"/>
    <w:rsid w:val="009368D8"/>
    <w:rsid w:val="00946D26"/>
    <w:rsid w:val="00950D8B"/>
    <w:rsid w:val="00991D29"/>
    <w:rsid w:val="009C6CE5"/>
    <w:rsid w:val="009F734B"/>
    <w:rsid w:val="00A143B6"/>
    <w:rsid w:val="00A14577"/>
    <w:rsid w:val="00A23916"/>
    <w:rsid w:val="00A31BAA"/>
    <w:rsid w:val="00A34BDE"/>
    <w:rsid w:val="00A359EF"/>
    <w:rsid w:val="00A52776"/>
    <w:rsid w:val="00AD050A"/>
    <w:rsid w:val="00AD0913"/>
    <w:rsid w:val="00AD0DFB"/>
    <w:rsid w:val="00AE062B"/>
    <w:rsid w:val="00AE53B3"/>
    <w:rsid w:val="00B15A2A"/>
    <w:rsid w:val="00B20739"/>
    <w:rsid w:val="00B42747"/>
    <w:rsid w:val="00B5337F"/>
    <w:rsid w:val="00B537D2"/>
    <w:rsid w:val="00B750CF"/>
    <w:rsid w:val="00B928E7"/>
    <w:rsid w:val="00B93472"/>
    <w:rsid w:val="00BA2C77"/>
    <w:rsid w:val="00BC30AD"/>
    <w:rsid w:val="00BC5B55"/>
    <w:rsid w:val="00BC739C"/>
    <w:rsid w:val="00BE0020"/>
    <w:rsid w:val="00C31957"/>
    <w:rsid w:val="00C53647"/>
    <w:rsid w:val="00C65017"/>
    <w:rsid w:val="00CB618B"/>
    <w:rsid w:val="00CC2611"/>
    <w:rsid w:val="00CD01BC"/>
    <w:rsid w:val="00CD681C"/>
    <w:rsid w:val="00CF0B69"/>
    <w:rsid w:val="00CF2FB8"/>
    <w:rsid w:val="00CF62F2"/>
    <w:rsid w:val="00D013D5"/>
    <w:rsid w:val="00D050A8"/>
    <w:rsid w:val="00D056FB"/>
    <w:rsid w:val="00D10ACD"/>
    <w:rsid w:val="00D20401"/>
    <w:rsid w:val="00D471E6"/>
    <w:rsid w:val="00D572DD"/>
    <w:rsid w:val="00D61BE1"/>
    <w:rsid w:val="00D63B9B"/>
    <w:rsid w:val="00D6601B"/>
    <w:rsid w:val="00D66565"/>
    <w:rsid w:val="00D76766"/>
    <w:rsid w:val="00D81DDD"/>
    <w:rsid w:val="00D837C1"/>
    <w:rsid w:val="00D862DA"/>
    <w:rsid w:val="00DB658A"/>
    <w:rsid w:val="00DC08CB"/>
    <w:rsid w:val="00DC21AA"/>
    <w:rsid w:val="00DF1381"/>
    <w:rsid w:val="00E01749"/>
    <w:rsid w:val="00E15843"/>
    <w:rsid w:val="00E34B66"/>
    <w:rsid w:val="00E57C2B"/>
    <w:rsid w:val="00E57E44"/>
    <w:rsid w:val="00E724CE"/>
    <w:rsid w:val="00E800FC"/>
    <w:rsid w:val="00E92D77"/>
    <w:rsid w:val="00EA2C6D"/>
    <w:rsid w:val="00EA40CD"/>
    <w:rsid w:val="00EA483C"/>
    <w:rsid w:val="00EB0BF4"/>
    <w:rsid w:val="00EB7E39"/>
    <w:rsid w:val="00ED7AC6"/>
    <w:rsid w:val="00EE54C8"/>
    <w:rsid w:val="00EF3EB4"/>
    <w:rsid w:val="00F03AFA"/>
    <w:rsid w:val="00F254D1"/>
    <w:rsid w:val="00F379FF"/>
    <w:rsid w:val="00F70047"/>
    <w:rsid w:val="00F74145"/>
    <w:rsid w:val="00F766BF"/>
    <w:rsid w:val="00F7678E"/>
    <w:rsid w:val="00F86233"/>
    <w:rsid w:val="00F95483"/>
    <w:rsid w:val="00FC3878"/>
    <w:rsid w:val="00FD5BE8"/>
    <w:rsid w:val="00FF1C22"/>
    <w:rsid w:val="08337756"/>
    <w:rsid w:val="0DEB76F2"/>
    <w:rsid w:val="0DFA04DC"/>
    <w:rsid w:val="16573B76"/>
    <w:rsid w:val="16BE1E47"/>
    <w:rsid w:val="277B58F1"/>
    <w:rsid w:val="38E726E0"/>
    <w:rsid w:val="4C746058"/>
    <w:rsid w:val="54530509"/>
    <w:rsid w:val="55535C60"/>
    <w:rsid w:val="58EA2A4C"/>
    <w:rsid w:val="59C4289D"/>
    <w:rsid w:val="64EC72A7"/>
    <w:rsid w:val="68F2795D"/>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2CB7"/>
  <w15:docId w15:val="{FE725574-CC3B-4B8F-8456-E8CD9D41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4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2714F3"/>
    <w:pPr>
      <w:ind w:firstLineChars="210" w:firstLine="525"/>
    </w:pPr>
    <w:rPr>
      <w:spacing w:val="20"/>
      <w:szCs w:val="24"/>
    </w:rPr>
  </w:style>
  <w:style w:type="paragraph" w:styleId="a5">
    <w:name w:val="Balloon Text"/>
    <w:basedOn w:val="a"/>
    <w:link w:val="a6"/>
    <w:uiPriority w:val="99"/>
    <w:semiHidden/>
    <w:unhideWhenUsed/>
    <w:qFormat/>
    <w:rsid w:val="002714F3"/>
    <w:rPr>
      <w:sz w:val="18"/>
      <w:szCs w:val="18"/>
    </w:rPr>
  </w:style>
  <w:style w:type="paragraph" w:styleId="a7">
    <w:name w:val="footer"/>
    <w:basedOn w:val="a"/>
    <w:link w:val="a8"/>
    <w:uiPriority w:val="99"/>
    <w:unhideWhenUsed/>
    <w:qFormat/>
    <w:rsid w:val="002714F3"/>
    <w:pPr>
      <w:tabs>
        <w:tab w:val="center" w:pos="4153"/>
        <w:tab w:val="right" w:pos="8306"/>
      </w:tabs>
      <w:snapToGrid w:val="0"/>
      <w:jc w:val="left"/>
    </w:pPr>
    <w:rPr>
      <w:sz w:val="18"/>
      <w:szCs w:val="18"/>
    </w:rPr>
  </w:style>
  <w:style w:type="paragraph" w:styleId="a9">
    <w:name w:val="header"/>
    <w:basedOn w:val="a"/>
    <w:link w:val="aa"/>
    <w:uiPriority w:val="99"/>
    <w:unhideWhenUsed/>
    <w:qFormat/>
    <w:rsid w:val="002714F3"/>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2714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sid w:val="002714F3"/>
    <w:rPr>
      <w:rFonts w:ascii="Times New Roman" w:eastAsia="宋体" w:hAnsi="Times New Roman" w:cs="Times New Roman"/>
      <w:sz w:val="18"/>
      <w:szCs w:val="18"/>
    </w:rPr>
  </w:style>
  <w:style w:type="character" w:customStyle="1" w:styleId="a8">
    <w:name w:val="页脚 字符"/>
    <w:basedOn w:val="a0"/>
    <w:link w:val="a7"/>
    <w:uiPriority w:val="99"/>
    <w:qFormat/>
    <w:rsid w:val="002714F3"/>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2714F3"/>
    <w:rPr>
      <w:rFonts w:ascii="Times New Roman" w:eastAsia="宋体" w:hAnsi="Times New Roman" w:cs="Times New Roman"/>
      <w:sz w:val="18"/>
      <w:szCs w:val="18"/>
    </w:rPr>
  </w:style>
  <w:style w:type="character" w:customStyle="1" w:styleId="CharChar1">
    <w:name w:val="Char Char1"/>
    <w:uiPriority w:val="99"/>
    <w:qFormat/>
    <w:locked/>
    <w:rsid w:val="002714F3"/>
    <w:rPr>
      <w:rFonts w:ascii="宋体" w:eastAsia="宋体" w:hAnsi="Courier New" w:hint="eastAsia"/>
      <w:kern w:val="2"/>
      <w:sz w:val="21"/>
      <w:lang w:val="en-US" w:eastAsia="zh-CN" w:bidi="ar-SA"/>
    </w:rPr>
  </w:style>
  <w:style w:type="character" w:customStyle="1" w:styleId="a4">
    <w:name w:val="正文文本缩进 字符"/>
    <w:basedOn w:val="a0"/>
    <w:link w:val="a3"/>
    <w:rsid w:val="002714F3"/>
    <w:rPr>
      <w:rFonts w:ascii="Times New Roman" w:eastAsia="宋体" w:hAnsi="Times New Roman" w:cs="Times New Roman"/>
      <w:spacing w:val="2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642</Words>
  <Characters>3665</Characters>
  <Application>Microsoft Office Word</Application>
  <DocSecurity>0</DocSecurity>
  <Lines>30</Lines>
  <Paragraphs>8</Paragraphs>
  <ScaleCrop>false</ScaleCrop>
  <Company>china</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84</cp:revision>
  <dcterms:created xsi:type="dcterms:W3CDTF">2015-06-17T12:51:00Z</dcterms:created>
  <dcterms:modified xsi:type="dcterms:W3CDTF">2022-07-04T04:27:00Z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F8A97F95E34142A29ED7EBCF56FDF9CB</vt:lpwstr>
  </property>
</Properties>
</file>