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E8BC" w14:textId="77777777"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  <w:r w:rsidR="00A90A55">
        <w:rPr>
          <w:rFonts w:eastAsiaTheme="minorEastAsia" w:hAnsiTheme="minorEastAsia" w:hint="eastAsia"/>
          <w:bCs/>
          <w:sz w:val="36"/>
          <w:szCs w:val="36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AD0B8C" w14:paraId="28EB7280" w14:textId="77777777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14:paraId="1316721B" w14:textId="77777777"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5F24284F" w14:textId="77777777"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092B48E0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5C977B9C" w14:textId="08E8D292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3851CF">
              <w:rPr>
                <w:rFonts w:eastAsiaTheme="minorEastAsia" w:hAnsiTheme="minorEastAsia" w:hint="eastAsia"/>
                <w:szCs w:val="21"/>
              </w:rPr>
              <w:t>业务部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1F4D8B" w:rsidRPr="001F4D8B">
              <w:rPr>
                <w:rFonts w:eastAsiaTheme="minorEastAsia" w:hAnsiTheme="minorEastAsia" w:hint="eastAsia"/>
                <w:szCs w:val="21"/>
              </w:rPr>
              <w:t>毛秀兰</w:t>
            </w:r>
          </w:p>
        </w:tc>
        <w:tc>
          <w:tcPr>
            <w:tcW w:w="1585" w:type="dxa"/>
            <w:vMerge w:val="restart"/>
            <w:vAlign w:val="center"/>
          </w:tcPr>
          <w:p w14:paraId="3A6DFF64" w14:textId="77777777"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14:paraId="47037324" w14:textId="77777777" w:rsidTr="00EC6620">
        <w:trPr>
          <w:trHeight w:val="403"/>
        </w:trPr>
        <w:tc>
          <w:tcPr>
            <w:tcW w:w="1242" w:type="dxa"/>
            <w:vMerge/>
            <w:vAlign w:val="center"/>
          </w:tcPr>
          <w:p w14:paraId="6B9463CD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6C59E5E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6594F65" w14:textId="738FF1A1" w:rsidR="008973EE" w:rsidRPr="00AD0B8C" w:rsidRDefault="00971600" w:rsidP="002B5D92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="002C4BFD">
              <w:rPr>
                <w:rFonts w:eastAsiaTheme="minorEastAsia"/>
                <w:szCs w:val="21"/>
              </w:rPr>
              <w:t xml:space="preserve">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B14BCB">
              <w:rPr>
                <w:rFonts w:eastAsiaTheme="minorEastAsia" w:hint="eastAsia"/>
                <w:szCs w:val="21"/>
              </w:rPr>
              <w:t>0</w:t>
            </w:r>
            <w:r w:rsidR="001F4D8B">
              <w:rPr>
                <w:rFonts w:eastAsiaTheme="minorEastAsia"/>
                <w:szCs w:val="21"/>
              </w:rPr>
              <w:t>7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2B5D92">
              <w:rPr>
                <w:rFonts w:eastAsiaTheme="minorEastAsia" w:hint="eastAsia"/>
                <w:szCs w:val="21"/>
              </w:rPr>
              <w:t>0</w:t>
            </w:r>
            <w:r w:rsidR="001F4D8B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85" w:type="dxa"/>
            <w:vMerge/>
          </w:tcPr>
          <w:p w14:paraId="3B47A7F7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13DC3F61" w14:textId="77777777" w:rsidTr="00EC6620">
        <w:trPr>
          <w:trHeight w:val="516"/>
        </w:trPr>
        <w:tc>
          <w:tcPr>
            <w:tcW w:w="1242" w:type="dxa"/>
            <w:vMerge/>
            <w:vAlign w:val="center"/>
          </w:tcPr>
          <w:p w14:paraId="6A64FFB2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FB244C7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35055C76" w14:textId="77777777" w:rsidR="00CE2D2B" w:rsidRDefault="00971600" w:rsidP="00CE2D2B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14:paraId="36E9DCED" w14:textId="3A87F7C0" w:rsidR="00CE2D2B" w:rsidRPr="00CE2D2B" w:rsidRDefault="002B5D92" w:rsidP="001F4D8B">
            <w:pPr>
              <w:spacing w:line="360" w:lineRule="auto"/>
              <w:rPr>
                <w:rFonts w:eastAsiaTheme="minorEastAsia"/>
                <w:szCs w:val="21"/>
              </w:rPr>
            </w:pPr>
            <w:r w:rsidRPr="002B5D92">
              <w:rPr>
                <w:rFonts w:eastAsiaTheme="minorEastAsia" w:hint="eastAsia"/>
                <w:szCs w:val="21"/>
              </w:rPr>
              <w:t>QMS:5.3</w:t>
            </w:r>
            <w:r w:rsidRPr="002B5D92">
              <w:rPr>
                <w:rFonts w:eastAsiaTheme="minorEastAsia" w:hint="eastAsia"/>
                <w:szCs w:val="21"/>
              </w:rPr>
              <w:t>组织的岗位、职责和权限、</w:t>
            </w:r>
            <w:r w:rsidRPr="002B5D92">
              <w:rPr>
                <w:rFonts w:eastAsiaTheme="minorEastAsia" w:hint="eastAsia"/>
                <w:szCs w:val="21"/>
              </w:rPr>
              <w:t>6.2</w:t>
            </w:r>
            <w:r w:rsidRPr="002B5D92">
              <w:rPr>
                <w:rFonts w:eastAsiaTheme="minorEastAsia" w:hint="eastAsia"/>
                <w:szCs w:val="21"/>
              </w:rPr>
              <w:t>质量目标、</w:t>
            </w:r>
            <w:r w:rsidRPr="002B5D92">
              <w:rPr>
                <w:rFonts w:eastAsiaTheme="minorEastAsia" w:hint="eastAsia"/>
                <w:szCs w:val="21"/>
              </w:rPr>
              <w:t>8.2</w:t>
            </w:r>
            <w:r w:rsidRPr="002B5D92">
              <w:rPr>
                <w:rFonts w:eastAsiaTheme="minorEastAsia" w:hint="eastAsia"/>
                <w:szCs w:val="21"/>
              </w:rPr>
              <w:t>产品和服务的要求、</w:t>
            </w:r>
            <w:r w:rsidRPr="002B5D92">
              <w:rPr>
                <w:rFonts w:eastAsiaTheme="minorEastAsia" w:hint="eastAsia"/>
                <w:szCs w:val="21"/>
              </w:rPr>
              <w:t>8.5.3</w:t>
            </w:r>
            <w:r w:rsidRPr="002B5D92">
              <w:rPr>
                <w:rFonts w:eastAsiaTheme="minorEastAsia" w:hint="eastAsia"/>
                <w:szCs w:val="21"/>
              </w:rPr>
              <w:t>顾客或外部供方的财产、</w:t>
            </w:r>
            <w:r w:rsidRPr="002B5D92">
              <w:rPr>
                <w:rFonts w:eastAsiaTheme="minorEastAsia" w:hint="eastAsia"/>
                <w:szCs w:val="21"/>
              </w:rPr>
              <w:t>9.1.2</w:t>
            </w:r>
            <w:r w:rsidRPr="002B5D92">
              <w:rPr>
                <w:rFonts w:eastAsiaTheme="minorEastAsia" w:hint="eastAsia"/>
                <w:szCs w:val="21"/>
              </w:rPr>
              <w:t>顾客满意、</w:t>
            </w:r>
            <w:r w:rsidRPr="002B5D92">
              <w:rPr>
                <w:rFonts w:eastAsiaTheme="minorEastAsia" w:hint="eastAsia"/>
                <w:szCs w:val="21"/>
              </w:rPr>
              <w:t>8.5.5</w:t>
            </w:r>
            <w:r w:rsidRPr="002B5D92">
              <w:rPr>
                <w:rFonts w:eastAsiaTheme="minorEastAsia" w:hint="eastAsia"/>
                <w:szCs w:val="21"/>
              </w:rPr>
              <w:t>交付后的活动</w:t>
            </w:r>
          </w:p>
        </w:tc>
        <w:tc>
          <w:tcPr>
            <w:tcW w:w="1585" w:type="dxa"/>
            <w:vMerge/>
          </w:tcPr>
          <w:p w14:paraId="44CD5254" w14:textId="77777777"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14:paraId="585689DE" w14:textId="77777777" w:rsidTr="00513779">
        <w:trPr>
          <w:trHeight w:val="1936"/>
        </w:trPr>
        <w:tc>
          <w:tcPr>
            <w:tcW w:w="1242" w:type="dxa"/>
            <w:vAlign w:val="center"/>
          </w:tcPr>
          <w:p w14:paraId="03781E12" w14:textId="77777777"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32264400" w14:textId="46963D6A" w:rsidR="004D55E7" w:rsidRPr="00AD0B8C" w:rsidRDefault="004D55E7" w:rsidP="00D16D5D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14:paraId="010B74F8" w14:textId="2DF3C369" w:rsidR="00E31198" w:rsidRPr="00AD0B8C" w:rsidRDefault="002B5D92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部门负责人：</w:t>
            </w:r>
            <w:r w:rsidR="001F4D8B" w:rsidRPr="001F4D8B">
              <w:rPr>
                <w:rFonts w:eastAsiaTheme="minorEastAsia" w:hint="eastAsia"/>
                <w:szCs w:val="21"/>
              </w:rPr>
              <w:t>毛秀兰</w:t>
            </w:r>
            <w:r>
              <w:rPr>
                <w:rFonts w:eastAsiaTheme="minorEastAsia" w:hint="eastAsia"/>
                <w:szCs w:val="21"/>
              </w:rPr>
              <w:t>，</w:t>
            </w:r>
            <w:r w:rsidR="00B14BCB">
              <w:rPr>
                <w:rFonts w:eastAsiaTheme="minorEastAsia" w:hint="eastAsia"/>
                <w:szCs w:val="21"/>
              </w:rPr>
              <w:t>介绍说，</w:t>
            </w:r>
            <w:r w:rsidR="00E31198" w:rsidRPr="00AD0B8C">
              <w:rPr>
                <w:rFonts w:eastAsiaTheme="minorEastAsia" w:hint="eastAsia"/>
                <w:szCs w:val="21"/>
              </w:rPr>
              <w:t>本部门现有人员</w:t>
            </w:r>
            <w:r w:rsidR="00C36713">
              <w:rPr>
                <w:rFonts w:eastAsiaTheme="minorEastAsia" w:hint="eastAsia"/>
                <w:szCs w:val="21"/>
              </w:rPr>
              <w:t>3</w:t>
            </w:r>
            <w:r w:rsidR="00E31198" w:rsidRPr="00AD0B8C">
              <w:rPr>
                <w:rFonts w:eastAsiaTheme="minorEastAsia" w:hint="eastAsia"/>
                <w:szCs w:val="21"/>
              </w:rPr>
              <w:t>人；</w:t>
            </w:r>
          </w:p>
          <w:p w14:paraId="2F92EDB7" w14:textId="36835926" w:rsidR="00E31198" w:rsidRPr="00AD0B8C" w:rsidRDefault="00E31198" w:rsidP="00AA49B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  <w:r w:rsidRPr="00AD0B8C">
              <w:rPr>
                <w:rFonts w:eastAsiaTheme="minorEastAsia"/>
                <w:szCs w:val="21"/>
              </w:rPr>
              <w:t>市场调研与开发，商务谈判及合同评审，顾客档案建立，售后服务及顾客满意度评价与分析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14:paraId="32B651FC" w14:textId="77777777" w:rsidR="00513779" w:rsidRPr="00AD0B8C" w:rsidRDefault="00513779" w:rsidP="00AA49B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77400FC" w14:textId="77777777"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65267BB4" w14:textId="77777777" w:rsidTr="00EC6620">
        <w:trPr>
          <w:trHeight w:val="516"/>
        </w:trPr>
        <w:tc>
          <w:tcPr>
            <w:tcW w:w="1242" w:type="dxa"/>
            <w:vAlign w:val="center"/>
          </w:tcPr>
          <w:p w14:paraId="0AF3E254" w14:textId="77777777"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493E760D" w14:textId="5C09C641"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Q6.2</w:t>
            </w:r>
          </w:p>
        </w:tc>
        <w:tc>
          <w:tcPr>
            <w:tcW w:w="10606" w:type="dxa"/>
            <w:vAlign w:val="center"/>
          </w:tcPr>
          <w:p w14:paraId="7C4399C6" w14:textId="77777777" w:rsidR="00E31198" w:rsidRPr="00AD0B8C" w:rsidRDefault="00E31198" w:rsidP="00AA49B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</w:t>
            </w:r>
            <w:r w:rsidR="00095959" w:rsidRPr="00AD0B8C">
              <w:rPr>
                <w:rFonts w:eastAsiaTheme="minorEastAsia" w:hAnsiTheme="minorEastAsia"/>
                <w:szCs w:val="21"/>
              </w:rPr>
              <w:t>主要</w:t>
            </w:r>
            <w:r w:rsidRPr="00AD0B8C">
              <w:rPr>
                <w:rFonts w:eastAsiaTheme="minorEastAsia" w:hAnsiTheme="minorEastAsia"/>
                <w:szCs w:val="21"/>
              </w:rPr>
              <w:t>目标：</w:t>
            </w:r>
            <w:r w:rsidRPr="00AD0B8C">
              <w:rPr>
                <w:rFonts w:eastAsiaTheme="minorEastAsia"/>
                <w:szCs w:val="21"/>
              </w:rPr>
              <w:t xml:space="preserve">    </w:t>
            </w:r>
          </w:p>
          <w:p w14:paraId="68C6BBC1" w14:textId="77777777" w:rsidR="001F4D8B" w:rsidRPr="001F4D8B" w:rsidRDefault="001F4D8B" w:rsidP="001F4D8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F4D8B">
              <w:rPr>
                <w:rFonts w:eastAsiaTheme="minorEastAsia" w:hAnsiTheme="minorEastAsia" w:hint="eastAsia"/>
                <w:szCs w:val="21"/>
              </w:rPr>
              <w:t>1</w:t>
            </w:r>
            <w:r w:rsidRPr="001F4D8B">
              <w:rPr>
                <w:rFonts w:eastAsiaTheme="minorEastAsia" w:hAnsiTheme="minorEastAsia" w:hint="eastAsia"/>
                <w:szCs w:val="21"/>
              </w:rPr>
              <w:t>、有效合同履约率</w:t>
            </w:r>
            <w:r w:rsidRPr="001F4D8B">
              <w:rPr>
                <w:rFonts w:eastAsiaTheme="minorEastAsia" w:hAnsiTheme="minorEastAsia" w:hint="eastAsia"/>
                <w:szCs w:val="21"/>
              </w:rPr>
              <w:t>100%</w:t>
            </w:r>
            <w:r w:rsidRPr="001F4D8B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4446716C" w14:textId="3200B4C8" w:rsidR="00B14BCB" w:rsidRDefault="001F4D8B" w:rsidP="001F4D8B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F4D8B">
              <w:rPr>
                <w:rFonts w:eastAsiaTheme="minorEastAsia" w:hAnsiTheme="minorEastAsia" w:hint="eastAsia"/>
                <w:szCs w:val="21"/>
              </w:rPr>
              <w:t>2</w:t>
            </w:r>
            <w:r w:rsidRPr="001F4D8B">
              <w:rPr>
                <w:rFonts w:eastAsiaTheme="minorEastAsia" w:hAnsiTheme="minorEastAsia" w:hint="eastAsia"/>
                <w:szCs w:val="21"/>
              </w:rPr>
              <w:t>、顾客满意度</w:t>
            </w:r>
            <w:r w:rsidRPr="001F4D8B">
              <w:rPr>
                <w:rFonts w:eastAsiaTheme="minorEastAsia" w:hAnsiTheme="minorEastAsia" w:hint="eastAsia"/>
                <w:szCs w:val="21"/>
              </w:rPr>
              <w:t>95</w:t>
            </w:r>
            <w:r w:rsidRPr="001F4D8B">
              <w:rPr>
                <w:rFonts w:eastAsiaTheme="minorEastAsia" w:hAnsiTheme="minorEastAsia" w:hint="eastAsia"/>
                <w:szCs w:val="21"/>
              </w:rPr>
              <w:t>分以上</w:t>
            </w:r>
          </w:p>
          <w:p w14:paraId="5D7A1061" w14:textId="2A856C3A" w:rsidR="00E31198" w:rsidRPr="00AD0B8C" w:rsidRDefault="00E31198" w:rsidP="00AA49B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考核情况：经查</w:t>
            </w:r>
            <w:r w:rsidRPr="00AD0B8C">
              <w:rPr>
                <w:rFonts w:eastAsiaTheme="minorEastAsia"/>
                <w:szCs w:val="21"/>
              </w:rPr>
              <w:t>202</w:t>
            </w:r>
            <w:r w:rsidR="00CE2D2B">
              <w:rPr>
                <w:rFonts w:eastAsiaTheme="minorEastAsia" w:hint="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CE2D2B">
              <w:rPr>
                <w:rFonts w:eastAsiaTheme="minorEastAsia" w:hint="eastAsia"/>
                <w:szCs w:val="21"/>
              </w:rPr>
              <w:t>1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="00B14BCB">
              <w:rPr>
                <w:rFonts w:eastAsiaTheme="minorEastAsia" w:hint="eastAsia"/>
                <w:szCs w:val="21"/>
              </w:rPr>
              <w:t>-202</w:t>
            </w:r>
            <w:r w:rsidR="00CE2D2B">
              <w:rPr>
                <w:rFonts w:eastAsiaTheme="minorEastAsia" w:hint="eastAsia"/>
                <w:szCs w:val="21"/>
              </w:rPr>
              <w:t>2</w:t>
            </w:r>
            <w:r w:rsidR="00B14BCB">
              <w:rPr>
                <w:rFonts w:eastAsiaTheme="minorEastAsia" w:hint="eastAsia"/>
                <w:szCs w:val="21"/>
              </w:rPr>
              <w:t>年</w:t>
            </w:r>
            <w:r w:rsidR="001F4D8B">
              <w:rPr>
                <w:rFonts w:eastAsiaTheme="minorEastAsia"/>
                <w:szCs w:val="21"/>
              </w:rPr>
              <w:t>6</w:t>
            </w:r>
            <w:r w:rsidR="00B14BCB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AnsiTheme="minorEastAsia"/>
                <w:szCs w:val="21"/>
              </w:rPr>
              <w:t>质量目标分解考核表，各目标达成要求。</w:t>
            </w:r>
          </w:p>
          <w:p w14:paraId="25CFB290" w14:textId="5B95C410" w:rsidR="00095959" w:rsidRPr="00AD0B8C" w:rsidRDefault="00095959" w:rsidP="001F4D8B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考核目标均已全部完成；基本符合。</w:t>
            </w:r>
          </w:p>
        </w:tc>
        <w:tc>
          <w:tcPr>
            <w:tcW w:w="1585" w:type="dxa"/>
          </w:tcPr>
          <w:p w14:paraId="2C02092B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14:paraId="0D7B7D19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064945E" w14:textId="77777777"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产品和服务的要求</w:t>
            </w:r>
          </w:p>
          <w:p w14:paraId="7D9C83CE" w14:textId="77777777" w:rsidR="00FB5E1A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87975BC" w14:textId="0D093F22" w:rsidR="008A3494" w:rsidRDefault="008A3494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6C7BA71" w14:textId="274858A5" w:rsidR="001F4D8B" w:rsidRDefault="001F4D8B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1D7D7262" w14:textId="7099D52B" w:rsidR="001F4D8B" w:rsidRDefault="001F4D8B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5893BBF8" w14:textId="77777777" w:rsidR="001F4D8B" w:rsidRPr="00AD0B8C" w:rsidRDefault="001F4D8B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66A6AFE5" w14:textId="77777777"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3B6D51C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76" w:type="dxa"/>
          </w:tcPr>
          <w:p w14:paraId="381A62BF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Q8.2</w:t>
            </w:r>
          </w:p>
          <w:p w14:paraId="674B0F7A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59DB035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D7DC8E1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D904198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2314699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76E4874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CDE610E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A3E4AE7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2CC3A4A" w14:textId="77777777"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14:paraId="5FE4EF77" w14:textId="27E9C65A" w:rsidR="00E31198" w:rsidRPr="00AD0B8C" w:rsidRDefault="003851CF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业务部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负责人介绍沟通方式：主要是电话、资料传递、交流会等形式宣传本公司有关产品及公司的有关信誉等。</w:t>
            </w:r>
          </w:p>
          <w:p w14:paraId="6CC3861D" w14:textId="77777777" w:rsidR="00E31198" w:rsidRPr="00C36713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23FCF73B" w14:textId="77777777"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目前沟通效果良好。</w:t>
            </w:r>
          </w:p>
          <w:p w14:paraId="3AA54D1A" w14:textId="77777777" w:rsidR="00E31198" w:rsidRPr="00AD0B8C" w:rsidRDefault="002B5D92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公司主要通过客户的走访、交流会等了解市场的需求状态。主要以</w:t>
            </w:r>
            <w:r w:rsidR="00E31198" w:rsidRPr="00AD0B8C">
              <w:rPr>
                <w:rFonts w:eastAsiaTheme="minorEastAsia" w:hAnsiTheme="minorEastAsia"/>
                <w:szCs w:val="21"/>
              </w:rPr>
              <w:t>合同、电话等形式确定与产品有关的要求，均已保存或进行相应的记录。</w:t>
            </w:r>
          </w:p>
          <w:p w14:paraId="728BC0E6" w14:textId="025E9AA8" w:rsidR="00095959" w:rsidRPr="00571CF0" w:rsidRDefault="002B5D92" w:rsidP="00C3671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571CF0">
              <w:rPr>
                <w:rFonts w:eastAsiaTheme="minorEastAsia" w:hAnsiTheme="minorEastAsia" w:hint="eastAsia"/>
                <w:szCs w:val="21"/>
              </w:rPr>
              <w:t>介绍说，公司产品主要通过</w:t>
            </w:r>
            <w:r w:rsidR="00FA26D1" w:rsidRPr="00571CF0">
              <w:rPr>
                <w:rFonts w:eastAsiaTheme="minorEastAsia" w:hAnsiTheme="minorEastAsia" w:hint="eastAsia"/>
                <w:szCs w:val="21"/>
              </w:rPr>
              <w:t>合同洽谈等方式</w:t>
            </w:r>
            <w:r w:rsidR="00CE2D2B" w:rsidRPr="00571CF0">
              <w:rPr>
                <w:rFonts w:eastAsiaTheme="minorEastAsia" w:hAnsiTheme="minorEastAsia" w:hint="eastAsia"/>
                <w:szCs w:val="21"/>
              </w:rPr>
              <w:t>进行销售，</w:t>
            </w:r>
            <w:r w:rsidR="00095959" w:rsidRPr="00571CF0">
              <w:rPr>
                <w:rFonts w:eastAsiaTheme="minorEastAsia" w:hAnsiTheme="minorEastAsia" w:hint="eastAsia"/>
                <w:szCs w:val="21"/>
              </w:rPr>
              <w:t>签订合同</w:t>
            </w:r>
            <w:r w:rsidR="00646297" w:rsidRPr="00571CF0">
              <w:rPr>
                <w:rFonts w:eastAsiaTheme="minorEastAsia" w:hAnsiTheme="minorEastAsia" w:hint="eastAsia"/>
                <w:szCs w:val="21"/>
              </w:rPr>
              <w:t>/</w:t>
            </w:r>
            <w:r w:rsidR="00646297" w:rsidRPr="00571CF0">
              <w:rPr>
                <w:rFonts w:eastAsiaTheme="minorEastAsia" w:hAnsiTheme="minorEastAsia" w:hint="eastAsia"/>
                <w:szCs w:val="21"/>
              </w:rPr>
              <w:t>订单</w:t>
            </w:r>
            <w:r w:rsidR="00095959" w:rsidRPr="00571CF0">
              <w:rPr>
                <w:rFonts w:eastAsiaTheme="minorEastAsia" w:hAnsiTheme="minorEastAsia" w:hint="eastAsia"/>
                <w:szCs w:val="21"/>
              </w:rPr>
              <w:t>，抽查见：</w:t>
            </w:r>
          </w:p>
          <w:p w14:paraId="76742B51" w14:textId="40277B4F" w:rsidR="002B5D92" w:rsidRPr="00571CF0" w:rsidRDefault="00646297" w:rsidP="002B5D9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571CF0">
              <w:rPr>
                <w:rFonts w:eastAsiaTheme="minorEastAsia" w:hAnsiTheme="minorEastAsia" w:hint="eastAsia"/>
                <w:szCs w:val="21"/>
              </w:rPr>
              <w:t>采购订单</w:t>
            </w:r>
            <w:r w:rsidR="002B5D92" w:rsidRPr="00571CF0">
              <w:rPr>
                <w:rFonts w:eastAsiaTheme="minorEastAsia" w:hAnsiTheme="minorEastAsia" w:hint="eastAsia"/>
                <w:szCs w:val="21"/>
              </w:rPr>
              <w:t>——</w:t>
            </w:r>
            <w:r w:rsidRPr="00571CF0">
              <w:rPr>
                <w:rFonts w:eastAsiaTheme="minorEastAsia" w:hAnsiTheme="minorEastAsia" w:hint="eastAsia"/>
                <w:szCs w:val="21"/>
              </w:rPr>
              <w:t>江西凤凰光学科技有限公司</w:t>
            </w:r>
            <w:r w:rsidR="002B5D92" w:rsidRPr="00571CF0">
              <w:rPr>
                <w:rFonts w:eastAsiaTheme="minorEastAsia" w:hAnsiTheme="minorEastAsia" w:hint="eastAsia"/>
                <w:szCs w:val="21"/>
              </w:rPr>
              <w:t>——</w:t>
            </w:r>
            <w:r w:rsidRPr="00571CF0">
              <w:rPr>
                <w:rFonts w:eastAsiaTheme="minorEastAsia" w:hAnsiTheme="minorEastAsia" w:hint="eastAsia"/>
                <w:szCs w:val="21"/>
              </w:rPr>
              <w:t>旋盖、隔圈、镜筒等</w:t>
            </w:r>
            <w:r w:rsidR="002B5D92" w:rsidRPr="00571CF0">
              <w:rPr>
                <w:rFonts w:eastAsiaTheme="minorEastAsia" w:hAnsiTheme="minorEastAsia" w:hint="eastAsia"/>
                <w:szCs w:val="21"/>
              </w:rPr>
              <w:t>，</w:t>
            </w:r>
            <w:r w:rsidR="002B5D92" w:rsidRPr="00571CF0">
              <w:rPr>
                <w:rFonts w:eastAsiaTheme="minorEastAsia" w:hAnsiTheme="minorEastAsia" w:hint="eastAsia"/>
                <w:szCs w:val="21"/>
              </w:rPr>
              <w:t>2021.</w:t>
            </w:r>
            <w:r w:rsidRPr="00571CF0">
              <w:rPr>
                <w:rFonts w:eastAsiaTheme="minorEastAsia" w:hAnsiTheme="minorEastAsia"/>
                <w:szCs w:val="21"/>
              </w:rPr>
              <w:t>11</w:t>
            </w:r>
            <w:r w:rsidR="002B5D92" w:rsidRPr="00571CF0">
              <w:rPr>
                <w:rFonts w:eastAsiaTheme="minorEastAsia" w:hAnsiTheme="minorEastAsia" w:hint="eastAsia"/>
                <w:szCs w:val="21"/>
              </w:rPr>
              <w:t>.</w:t>
            </w:r>
            <w:r w:rsidRPr="00571CF0">
              <w:rPr>
                <w:rFonts w:eastAsiaTheme="minorEastAsia" w:hAnsiTheme="minorEastAsia"/>
                <w:szCs w:val="21"/>
              </w:rPr>
              <w:t>01</w:t>
            </w:r>
            <w:r w:rsidR="002B5D92" w:rsidRPr="00571CF0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2E832F49" w14:textId="52B66E08" w:rsidR="00646297" w:rsidRPr="00571CF0" w:rsidRDefault="00646297" w:rsidP="0064629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571CF0">
              <w:rPr>
                <w:rFonts w:eastAsiaTheme="minorEastAsia" w:hAnsiTheme="minorEastAsia" w:hint="eastAsia"/>
                <w:szCs w:val="21"/>
              </w:rPr>
              <w:t>采购订单——江西凤凰光学科技有限公司——</w:t>
            </w:r>
            <w:r w:rsidRPr="00571CF0">
              <w:rPr>
                <w:rFonts w:eastAsiaTheme="minorEastAsia" w:hAnsiTheme="minorEastAsia" w:hint="eastAsia"/>
                <w:szCs w:val="21"/>
              </w:rPr>
              <w:t>镜筒、接口、</w:t>
            </w:r>
            <w:r w:rsidRPr="00571CF0">
              <w:rPr>
                <w:rFonts w:eastAsiaTheme="minorEastAsia" w:hAnsiTheme="minorEastAsia" w:hint="eastAsia"/>
                <w:szCs w:val="21"/>
              </w:rPr>
              <w:t>L</w:t>
            </w:r>
            <w:r w:rsidRPr="00571CF0">
              <w:rPr>
                <w:rFonts w:eastAsiaTheme="minorEastAsia" w:hAnsiTheme="minorEastAsia"/>
                <w:szCs w:val="21"/>
              </w:rPr>
              <w:t>1</w:t>
            </w:r>
            <w:r w:rsidRPr="00571CF0">
              <w:rPr>
                <w:rFonts w:eastAsiaTheme="minorEastAsia" w:hAnsiTheme="minorEastAsia" w:hint="eastAsia"/>
                <w:szCs w:val="21"/>
              </w:rPr>
              <w:t>压圈</w:t>
            </w:r>
            <w:r w:rsidRPr="00571CF0">
              <w:rPr>
                <w:rFonts w:eastAsiaTheme="minorEastAsia" w:hAnsiTheme="minorEastAsia" w:hint="eastAsia"/>
                <w:szCs w:val="21"/>
              </w:rPr>
              <w:t>等，</w:t>
            </w:r>
            <w:r w:rsidRPr="00571CF0">
              <w:rPr>
                <w:rFonts w:eastAsiaTheme="minorEastAsia" w:hAnsiTheme="minorEastAsia" w:hint="eastAsia"/>
                <w:szCs w:val="21"/>
              </w:rPr>
              <w:t>202</w:t>
            </w:r>
            <w:r w:rsidRPr="00571CF0">
              <w:rPr>
                <w:rFonts w:eastAsiaTheme="minorEastAsia" w:hAnsiTheme="minorEastAsia"/>
                <w:szCs w:val="21"/>
              </w:rPr>
              <w:t>2</w:t>
            </w:r>
            <w:r w:rsidRPr="00571CF0">
              <w:rPr>
                <w:rFonts w:eastAsiaTheme="minorEastAsia" w:hAnsiTheme="minorEastAsia" w:hint="eastAsia"/>
                <w:szCs w:val="21"/>
              </w:rPr>
              <w:t>.</w:t>
            </w:r>
            <w:r w:rsidRPr="00571CF0">
              <w:rPr>
                <w:rFonts w:eastAsiaTheme="minorEastAsia" w:hAnsiTheme="minorEastAsia"/>
                <w:szCs w:val="21"/>
              </w:rPr>
              <w:t>3</w:t>
            </w:r>
            <w:r w:rsidRPr="00571CF0">
              <w:rPr>
                <w:rFonts w:eastAsiaTheme="minorEastAsia" w:hAnsiTheme="minorEastAsia" w:hint="eastAsia"/>
                <w:szCs w:val="21"/>
              </w:rPr>
              <w:t>.</w:t>
            </w:r>
            <w:r w:rsidRPr="00571CF0">
              <w:rPr>
                <w:rFonts w:eastAsiaTheme="minorEastAsia" w:hAnsiTheme="minorEastAsia"/>
                <w:szCs w:val="21"/>
              </w:rPr>
              <w:t>16</w:t>
            </w:r>
            <w:r w:rsidRPr="00571CF0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1C18EB26" w14:textId="6447FB5D" w:rsidR="00646297" w:rsidRPr="00571CF0" w:rsidRDefault="00646297" w:rsidP="00646297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571CF0">
              <w:rPr>
                <w:rFonts w:eastAsiaTheme="minorEastAsia" w:hAnsiTheme="minorEastAsia" w:hint="eastAsia"/>
                <w:szCs w:val="21"/>
              </w:rPr>
              <w:t>采购</w:t>
            </w:r>
            <w:r w:rsidR="000637B8" w:rsidRPr="00571CF0">
              <w:rPr>
                <w:rFonts w:eastAsiaTheme="minorEastAsia" w:hAnsiTheme="minorEastAsia" w:hint="eastAsia"/>
                <w:szCs w:val="21"/>
              </w:rPr>
              <w:t>合同</w:t>
            </w:r>
            <w:r w:rsidRPr="00571CF0">
              <w:rPr>
                <w:rFonts w:eastAsiaTheme="minorEastAsia" w:hAnsiTheme="minorEastAsia" w:hint="eastAsia"/>
                <w:szCs w:val="21"/>
              </w:rPr>
              <w:t>——</w:t>
            </w:r>
            <w:r w:rsidR="000637B8" w:rsidRPr="00571CF0">
              <w:rPr>
                <w:rFonts w:eastAsiaTheme="minorEastAsia" w:hAnsiTheme="minorEastAsia" w:hint="eastAsia"/>
                <w:szCs w:val="21"/>
              </w:rPr>
              <w:t>深圳市</w:t>
            </w:r>
            <w:proofErr w:type="gramStart"/>
            <w:r w:rsidR="000637B8" w:rsidRPr="00571CF0">
              <w:rPr>
                <w:rFonts w:eastAsiaTheme="minorEastAsia" w:hAnsiTheme="minorEastAsia" w:hint="eastAsia"/>
                <w:szCs w:val="21"/>
              </w:rPr>
              <w:t>星时代</w:t>
            </w:r>
            <w:proofErr w:type="gramEnd"/>
            <w:r w:rsidR="000637B8" w:rsidRPr="00571CF0">
              <w:rPr>
                <w:rFonts w:eastAsiaTheme="minorEastAsia" w:hAnsiTheme="minorEastAsia" w:hint="eastAsia"/>
                <w:szCs w:val="21"/>
              </w:rPr>
              <w:t>科技电子有限公司</w:t>
            </w:r>
            <w:r w:rsidRPr="00571CF0">
              <w:rPr>
                <w:rFonts w:eastAsiaTheme="minorEastAsia" w:hAnsiTheme="minorEastAsia" w:hint="eastAsia"/>
                <w:szCs w:val="21"/>
              </w:rPr>
              <w:t>——</w:t>
            </w:r>
            <w:r w:rsidR="000637B8" w:rsidRPr="00571CF0">
              <w:rPr>
                <w:rFonts w:eastAsiaTheme="minorEastAsia" w:hAnsiTheme="minorEastAsia" w:hint="eastAsia"/>
                <w:szCs w:val="21"/>
              </w:rPr>
              <w:t>塑料三脚架</w:t>
            </w:r>
            <w:r w:rsidRPr="00571CF0">
              <w:rPr>
                <w:rFonts w:eastAsiaTheme="minorEastAsia" w:hAnsiTheme="minorEastAsia" w:hint="eastAsia"/>
                <w:szCs w:val="21"/>
              </w:rPr>
              <w:t>等，</w:t>
            </w:r>
            <w:r w:rsidRPr="00571CF0">
              <w:rPr>
                <w:rFonts w:eastAsiaTheme="minorEastAsia" w:hAnsiTheme="minorEastAsia" w:hint="eastAsia"/>
                <w:szCs w:val="21"/>
              </w:rPr>
              <w:t>202</w:t>
            </w:r>
            <w:r w:rsidR="000637B8" w:rsidRPr="00571CF0">
              <w:rPr>
                <w:rFonts w:eastAsiaTheme="minorEastAsia" w:hAnsiTheme="minorEastAsia"/>
                <w:szCs w:val="21"/>
              </w:rPr>
              <w:t>2</w:t>
            </w:r>
            <w:r w:rsidRPr="00571CF0">
              <w:rPr>
                <w:rFonts w:eastAsiaTheme="minorEastAsia" w:hAnsiTheme="minorEastAsia" w:hint="eastAsia"/>
                <w:szCs w:val="21"/>
              </w:rPr>
              <w:t>.</w:t>
            </w:r>
            <w:r w:rsidR="000637B8" w:rsidRPr="00571CF0">
              <w:rPr>
                <w:rFonts w:eastAsiaTheme="minorEastAsia" w:hAnsiTheme="minorEastAsia"/>
                <w:szCs w:val="21"/>
              </w:rPr>
              <w:t>5</w:t>
            </w:r>
            <w:r w:rsidRPr="00571CF0">
              <w:rPr>
                <w:rFonts w:eastAsiaTheme="minorEastAsia" w:hAnsiTheme="minorEastAsia" w:hint="eastAsia"/>
                <w:szCs w:val="21"/>
              </w:rPr>
              <w:t>.</w:t>
            </w:r>
            <w:r w:rsidR="000637B8" w:rsidRPr="00571CF0">
              <w:rPr>
                <w:rFonts w:eastAsiaTheme="minorEastAsia" w:hAnsiTheme="minorEastAsia"/>
                <w:szCs w:val="21"/>
              </w:rPr>
              <w:t>8</w:t>
            </w:r>
            <w:r w:rsidRPr="00571CF0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178835C2" w14:textId="5CCC87B3" w:rsidR="000637B8" w:rsidRPr="00571CF0" w:rsidRDefault="000637B8" w:rsidP="000637B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571CF0">
              <w:rPr>
                <w:rFonts w:eastAsiaTheme="minorEastAsia" w:hAnsiTheme="minorEastAsia" w:hint="eastAsia"/>
                <w:szCs w:val="21"/>
              </w:rPr>
              <w:t>采购</w:t>
            </w:r>
            <w:r w:rsidRPr="00571CF0">
              <w:rPr>
                <w:rFonts w:eastAsiaTheme="minorEastAsia" w:hAnsiTheme="minorEastAsia" w:hint="eastAsia"/>
                <w:szCs w:val="21"/>
              </w:rPr>
              <w:t>合同</w:t>
            </w:r>
            <w:r w:rsidRPr="00571CF0">
              <w:rPr>
                <w:rFonts w:eastAsiaTheme="minorEastAsia" w:hAnsiTheme="minorEastAsia" w:hint="eastAsia"/>
                <w:szCs w:val="21"/>
              </w:rPr>
              <w:t>——</w:t>
            </w:r>
            <w:r w:rsidRPr="00571CF0">
              <w:rPr>
                <w:rFonts w:eastAsiaTheme="minorEastAsia" w:hAnsiTheme="minorEastAsia" w:hint="eastAsia"/>
                <w:szCs w:val="21"/>
              </w:rPr>
              <w:t>深圳市</w:t>
            </w:r>
            <w:proofErr w:type="gramStart"/>
            <w:r w:rsidRPr="00571CF0">
              <w:rPr>
                <w:rFonts w:eastAsiaTheme="minorEastAsia" w:hAnsiTheme="minorEastAsia" w:hint="eastAsia"/>
                <w:szCs w:val="21"/>
              </w:rPr>
              <w:t>麦锐科技</w:t>
            </w:r>
            <w:proofErr w:type="gramEnd"/>
            <w:r w:rsidRPr="00571CF0">
              <w:rPr>
                <w:rFonts w:eastAsiaTheme="minorEastAsia" w:hAnsiTheme="minorEastAsia" w:hint="eastAsia"/>
                <w:szCs w:val="21"/>
              </w:rPr>
              <w:t>有限公司</w:t>
            </w:r>
            <w:r w:rsidRPr="00571CF0">
              <w:rPr>
                <w:rFonts w:eastAsiaTheme="minorEastAsia" w:hAnsiTheme="minorEastAsia" w:hint="eastAsia"/>
                <w:szCs w:val="21"/>
              </w:rPr>
              <w:t>——</w:t>
            </w:r>
            <w:r w:rsidRPr="00571CF0">
              <w:rPr>
                <w:rFonts w:eastAsiaTheme="minorEastAsia" w:hAnsiTheme="minorEastAsia" w:hint="eastAsia"/>
                <w:szCs w:val="21"/>
              </w:rPr>
              <w:t>鱼眼镜头</w:t>
            </w:r>
            <w:r w:rsidRPr="00571CF0">
              <w:rPr>
                <w:rFonts w:eastAsiaTheme="minorEastAsia" w:hAnsiTheme="minorEastAsia" w:hint="eastAsia"/>
                <w:szCs w:val="21"/>
              </w:rPr>
              <w:t>等，</w:t>
            </w:r>
            <w:r w:rsidRPr="00571CF0">
              <w:rPr>
                <w:rFonts w:eastAsiaTheme="minorEastAsia" w:hAnsiTheme="minorEastAsia" w:hint="eastAsia"/>
                <w:szCs w:val="21"/>
              </w:rPr>
              <w:t>202</w:t>
            </w:r>
            <w:r w:rsidRPr="00571CF0">
              <w:rPr>
                <w:rFonts w:eastAsiaTheme="minorEastAsia" w:hAnsiTheme="minorEastAsia"/>
                <w:szCs w:val="21"/>
              </w:rPr>
              <w:t>2</w:t>
            </w:r>
            <w:r w:rsidRPr="00571CF0">
              <w:rPr>
                <w:rFonts w:eastAsiaTheme="minorEastAsia" w:hAnsiTheme="minorEastAsia" w:hint="eastAsia"/>
                <w:szCs w:val="21"/>
              </w:rPr>
              <w:t>.</w:t>
            </w:r>
            <w:r w:rsidRPr="00571CF0">
              <w:rPr>
                <w:rFonts w:eastAsiaTheme="minorEastAsia" w:hAnsiTheme="minorEastAsia"/>
                <w:szCs w:val="21"/>
              </w:rPr>
              <w:t>6</w:t>
            </w:r>
            <w:r w:rsidRPr="00571CF0">
              <w:rPr>
                <w:rFonts w:eastAsiaTheme="minorEastAsia" w:hAnsiTheme="minorEastAsia" w:hint="eastAsia"/>
                <w:szCs w:val="21"/>
              </w:rPr>
              <w:t>.</w:t>
            </w:r>
            <w:r w:rsidRPr="00571CF0">
              <w:rPr>
                <w:rFonts w:eastAsiaTheme="minorEastAsia" w:hAnsiTheme="minorEastAsia"/>
                <w:szCs w:val="21"/>
              </w:rPr>
              <w:t>28</w:t>
            </w:r>
            <w:r w:rsidRPr="00571CF0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035F1601" w14:textId="501D894E" w:rsidR="000637B8" w:rsidRPr="00646297" w:rsidRDefault="000637B8" w:rsidP="000637B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571CF0">
              <w:rPr>
                <w:rFonts w:eastAsiaTheme="minorEastAsia" w:hAnsiTheme="minorEastAsia" w:hint="eastAsia"/>
                <w:szCs w:val="21"/>
              </w:rPr>
              <w:t>采购</w:t>
            </w:r>
            <w:r w:rsidRPr="00571CF0">
              <w:rPr>
                <w:rFonts w:eastAsiaTheme="minorEastAsia" w:hAnsiTheme="minorEastAsia" w:hint="eastAsia"/>
                <w:szCs w:val="21"/>
              </w:rPr>
              <w:t>合同</w:t>
            </w:r>
            <w:r w:rsidRPr="00571CF0">
              <w:rPr>
                <w:rFonts w:eastAsiaTheme="minorEastAsia" w:hAnsiTheme="minorEastAsia" w:hint="eastAsia"/>
                <w:szCs w:val="21"/>
              </w:rPr>
              <w:t>——</w:t>
            </w:r>
            <w:r w:rsidRPr="00571CF0">
              <w:rPr>
                <w:rFonts w:eastAsiaTheme="minorEastAsia" w:hAnsiTheme="minorEastAsia" w:hint="eastAsia"/>
                <w:szCs w:val="21"/>
              </w:rPr>
              <w:t>宁波海</w:t>
            </w:r>
            <w:proofErr w:type="gramStart"/>
            <w:r w:rsidRPr="00571CF0">
              <w:rPr>
                <w:rFonts w:eastAsiaTheme="minorEastAsia" w:hAnsiTheme="minorEastAsia" w:hint="eastAsia"/>
                <w:szCs w:val="21"/>
              </w:rPr>
              <w:t>曙鸿亚</w:t>
            </w:r>
            <w:proofErr w:type="gramEnd"/>
            <w:r w:rsidRPr="00571CF0">
              <w:rPr>
                <w:rFonts w:eastAsiaTheme="minorEastAsia" w:hAnsiTheme="minorEastAsia" w:hint="eastAsia"/>
                <w:szCs w:val="21"/>
              </w:rPr>
              <w:t>国际贸易有限公司</w:t>
            </w:r>
            <w:r w:rsidRPr="00571CF0">
              <w:rPr>
                <w:rFonts w:eastAsiaTheme="minorEastAsia" w:hAnsiTheme="minorEastAsia" w:hint="eastAsia"/>
                <w:szCs w:val="21"/>
              </w:rPr>
              <w:t>——</w:t>
            </w:r>
            <w:r w:rsidRPr="00571CF0">
              <w:rPr>
                <w:rFonts w:eastAsiaTheme="minorEastAsia" w:hAnsiTheme="minorEastAsia" w:hint="eastAsia"/>
                <w:szCs w:val="21"/>
              </w:rPr>
              <w:t>广角镜头</w:t>
            </w:r>
            <w:r w:rsidRPr="00571CF0">
              <w:rPr>
                <w:rFonts w:eastAsiaTheme="minorEastAsia" w:hAnsiTheme="minorEastAsia" w:hint="eastAsia"/>
                <w:szCs w:val="21"/>
              </w:rPr>
              <w:t>等，</w:t>
            </w:r>
            <w:r w:rsidRPr="00571CF0">
              <w:rPr>
                <w:rFonts w:eastAsiaTheme="minorEastAsia" w:hAnsiTheme="minorEastAsia" w:hint="eastAsia"/>
                <w:szCs w:val="21"/>
              </w:rPr>
              <w:t>202</w:t>
            </w:r>
            <w:r w:rsidRPr="00571CF0">
              <w:rPr>
                <w:rFonts w:eastAsiaTheme="minorEastAsia" w:hAnsiTheme="minorEastAsia"/>
                <w:szCs w:val="21"/>
              </w:rPr>
              <w:t>2</w:t>
            </w:r>
            <w:r w:rsidRPr="00571CF0">
              <w:rPr>
                <w:rFonts w:eastAsiaTheme="minorEastAsia" w:hAnsiTheme="minorEastAsia" w:hint="eastAsia"/>
                <w:szCs w:val="21"/>
              </w:rPr>
              <w:t>.</w:t>
            </w:r>
            <w:r w:rsidR="00571CF0" w:rsidRPr="00571CF0">
              <w:rPr>
                <w:rFonts w:eastAsiaTheme="minorEastAsia" w:hAnsiTheme="minorEastAsia"/>
                <w:szCs w:val="21"/>
              </w:rPr>
              <w:t>3</w:t>
            </w:r>
            <w:r w:rsidRPr="00571CF0">
              <w:rPr>
                <w:rFonts w:eastAsiaTheme="minorEastAsia" w:hAnsiTheme="minorEastAsia" w:hint="eastAsia"/>
                <w:szCs w:val="21"/>
              </w:rPr>
              <w:t>.</w:t>
            </w:r>
            <w:r w:rsidRPr="00571CF0">
              <w:rPr>
                <w:rFonts w:eastAsiaTheme="minorEastAsia" w:hAnsiTheme="minorEastAsia"/>
                <w:szCs w:val="21"/>
              </w:rPr>
              <w:t>1</w:t>
            </w:r>
            <w:r w:rsidRPr="00571CF0">
              <w:rPr>
                <w:rFonts w:eastAsiaTheme="minorEastAsia" w:hAnsiTheme="minorEastAsia" w:hint="eastAsia"/>
                <w:szCs w:val="21"/>
              </w:rPr>
              <w:t>；</w:t>
            </w:r>
          </w:p>
          <w:p w14:paraId="49B52A7E" w14:textId="77777777" w:rsidR="002B5D92" w:rsidRPr="002B5D92" w:rsidRDefault="002B5D92" w:rsidP="002B5D9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2B5D92">
              <w:rPr>
                <w:rFonts w:eastAsiaTheme="minorEastAsia" w:hAnsiTheme="minorEastAsia" w:hint="eastAsia"/>
                <w:szCs w:val="21"/>
              </w:rPr>
              <w:t>以上合同均明确了产品名称、规格、型号、数量、金额、技术规格及配置要求、运输、交付、售后服务等要求；</w:t>
            </w:r>
          </w:p>
          <w:p w14:paraId="462BF4EC" w14:textId="041AE4CE" w:rsidR="008A3494" w:rsidRPr="008A3494" w:rsidRDefault="002B5D92" w:rsidP="008A3494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2B5D92">
              <w:rPr>
                <w:rFonts w:eastAsiaTheme="minorEastAsia" w:hAnsiTheme="minorEastAsia" w:hint="eastAsia"/>
                <w:szCs w:val="21"/>
              </w:rPr>
              <w:t>查</w:t>
            </w:r>
            <w:proofErr w:type="gramStart"/>
            <w:r w:rsidRPr="002B5D92">
              <w:rPr>
                <w:rFonts w:eastAsiaTheme="minorEastAsia" w:hAnsiTheme="minorEastAsia" w:hint="eastAsia"/>
                <w:szCs w:val="21"/>
              </w:rPr>
              <w:t>见合同</w:t>
            </w:r>
            <w:proofErr w:type="gramEnd"/>
            <w:r w:rsidRPr="002B5D92">
              <w:rPr>
                <w:rFonts w:eastAsiaTheme="minorEastAsia" w:hAnsiTheme="minorEastAsia" w:hint="eastAsia"/>
                <w:szCs w:val="21"/>
              </w:rPr>
              <w:t>评审表，合同经过评审后签字盖章。</w:t>
            </w:r>
          </w:p>
          <w:p w14:paraId="1F5FD0B6" w14:textId="77777777" w:rsidR="008A3494" w:rsidRPr="008A3494" w:rsidRDefault="008A3494" w:rsidP="008A3494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8A3494">
              <w:rPr>
                <w:rFonts w:eastAsiaTheme="minorEastAsia" w:hAnsiTheme="minorEastAsia" w:hint="eastAsia"/>
                <w:szCs w:val="21"/>
              </w:rPr>
              <w:t>交付后活动</w:t>
            </w:r>
          </w:p>
          <w:p w14:paraId="6B69BFB2" w14:textId="77777777" w:rsidR="00A45303" w:rsidRPr="00D52E53" w:rsidRDefault="008A3494" w:rsidP="00A4530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8A3494">
              <w:rPr>
                <w:rFonts w:eastAsiaTheme="minorEastAsia" w:hAnsiTheme="minorEastAsia" w:hint="eastAsia"/>
                <w:szCs w:val="21"/>
              </w:rPr>
              <w:t>介绍说，产品运达客户，客户验收后进行确认；。</w:t>
            </w:r>
            <w:r w:rsidR="001F4D8B" w:rsidRPr="001F4D8B">
              <w:rPr>
                <w:rFonts w:eastAsiaTheme="minorEastAsia" w:hAnsiTheme="minorEastAsia" w:hint="eastAsia"/>
                <w:szCs w:val="21"/>
              </w:rPr>
              <w:t>包括售后服务、不合格品处理</w:t>
            </w:r>
            <w:r w:rsidR="00A45303">
              <w:rPr>
                <w:rFonts w:eastAsiaTheme="minorEastAsia" w:hAnsiTheme="minorEastAsia" w:hint="eastAsia"/>
                <w:szCs w:val="21"/>
              </w:rPr>
              <w:t>，</w:t>
            </w:r>
            <w:r w:rsidR="00A45303" w:rsidRPr="008A3494">
              <w:rPr>
                <w:rFonts w:eastAsiaTheme="minorEastAsia" w:hAnsiTheme="minorEastAsia" w:hint="eastAsia"/>
                <w:szCs w:val="21"/>
              </w:rPr>
              <w:t>在约定的质保期内提供免费的维护</w:t>
            </w:r>
            <w:r w:rsidR="001F4D8B" w:rsidRPr="001F4D8B">
              <w:rPr>
                <w:rFonts w:eastAsiaTheme="minorEastAsia" w:hAnsiTheme="minorEastAsia" w:hint="eastAsia"/>
                <w:szCs w:val="21"/>
              </w:rPr>
              <w:t>等，在合同中进行</w:t>
            </w:r>
            <w:r w:rsidR="00A45303">
              <w:rPr>
                <w:rFonts w:eastAsiaTheme="minorEastAsia" w:hAnsiTheme="minorEastAsia" w:hint="eastAsia"/>
                <w:szCs w:val="21"/>
              </w:rPr>
              <w:t>了</w:t>
            </w:r>
            <w:r w:rsidR="001F4D8B" w:rsidRPr="001F4D8B">
              <w:rPr>
                <w:rFonts w:eastAsiaTheme="minorEastAsia" w:hAnsiTheme="minorEastAsia" w:hint="eastAsia"/>
                <w:szCs w:val="21"/>
              </w:rPr>
              <w:t>规定</w:t>
            </w:r>
            <w:r w:rsidR="00A45303">
              <w:rPr>
                <w:rFonts w:eastAsiaTheme="minorEastAsia" w:hAnsiTheme="minorEastAsia" w:hint="eastAsia"/>
                <w:szCs w:val="21"/>
              </w:rPr>
              <w:t>。</w:t>
            </w:r>
            <w:r w:rsidR="001F4D8B" w:rsidRPr="001F4D8B">
              <w:rPr>
                <w:rFonts w:eastAsiaTheme="minorEastAsia" w:hAnsiTheme="minorEastAsia" w:hint="eastAsia"/>
                <w:szCs w:val="21"/>
              </w:rPr>
              <w:t>暂未发生不合格情况。</w:t>
            </w:r>
            <w:r w:rsidR="00A45303" w:rsidRPr="00D52E53">
              <w:rPr>
                <w:rFonts w:eastAsiaTheme="minorEastAsia" w:hAnsiTheme="minorEastAsia" w:hint="eastAsia"/>
                <w:szCs w:val="21"/>
              </w:rPr>
              <w:t>同时跟踪项目进度、顾客回访、顾客反馈、顾客满意度调查等形式进行。体系运行至今</w:t>
            </w:r>
            <w:proofErr w:type="gramStart"/>
            <w:r w:rsidR="00A45303" w:rsidRPr="00D52E53">
              <w:rPr>
                <w:rFonts w:eastAsiaTheme="minorEastAsia" w:hAnsiTheme="minorEastAsia" w:hint="eastAsia"/>
                <w:szCs w:val="21"/>
              </w:rPr>
              <w:t>无顾客</w:t>
            </w:r>
            <w:proofErr w:type="gramEnd"/>
            <w:r w:rsidR="00A45303" w:rsidRPr="00D52E53">
              <w:rPr>
                <w:rFonts w:eastAsiaTheme="minorEastAsia" w:hAnsiTheme="minorEastAsia" w:hint="eastAsia"/>
                <w:szCs w:val="21"/>
              </w:rPr>
              <w:t>不良反馈。</w:t>
            </w:r>
          </w:p>
          <w:p w14:paraId="11B4BA49" w14:textId="7CB7995D" w:rsidR="00D52E53" w:rsidRPr="002B5D92" w:rsidRDefault="00A45303" w:rsidP="00A4530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基本</w:t>
            </w:r>
            <w:r w:rsidR="001F4D8B" w:rsidRPr="001F4D8B">
              <w:rPr>
                <w:rFonts w:eastAsiaTheme="minorEastAsia" w:hAnsiTheme="minorEastAsia" w:hint="eastAsia"/>
                <w:szCs w:val="21"/>
              </w:rPr>
              <w:t>符合要求。</w:t>
            </w:r>
          </w:p>
        </w:tc>
        <w:tc>
          <w:tcPr>
            <w:tcW w:w="1585" w:type="dxa"/>
          </w:tcPr>
          <w:p w14:paraId="5D5B2A88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31188ABB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557AEBD1" w14:textId="77777777"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 w:hAnsiTheme="minorEastAsia"/>
                <w:szCs w:val="21"/>
              </w:rPr>
              <w:t>顾客或外部供方的财产</w:t>
            </w:r>
          </w:p>
        </w:tc>
        <w:tc>
          <w:tcPr>
            <w:tcW w:w="1276" w:type="dxa"/>
          </w:tcPr>
          <w:p w14:paraId="67B5928E" w14:textId="77777777" w:rsidR="00E31198" w:rsidRPr="00B14BCB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14BCB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14:paraId="3BC4456D" w14:textId="79CA3009" w:rsidR="00E31198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3C75EFE5" w14:textId="03AFEAE7" w:rsidR="00A45303" w:rsidRPr="00A45303" w:rsidRDefault="00A45303" w:rsidP="00A4530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5303">
              <w:rPr>
                <w:rFonts w:eastAsiaTheme="minorEastAsia" w:hAnsiTheme="minorEastAsia" w:hint="eastAsia"/>
                <w:szCs w:val="21"/>
              </w:rPr>
              <w:t>顾客财产主要为顾客的图纸及顾客的个人信息等，由销售人员做好顾客技术资料保管及个人信息保密工作。查到了顾客财产登记表，</w:t>
            </w:r>
            <w:r>
              <w:rPr>
                <w:rFonts w:eastAsiaTheme="minorEastAsia" w:hAnsiTheme="minorEastAsia" w:hint="eastAsia"/>
                <w:szCs w:val="21"/>
              </w:rPr>
              <w:t>介绍说目前主要有产品图纸及样品由顾客提供，生产完成后随订单还给客户。</w:t>
            </w:r>
            <w:r w:rsidRPr="00A45303">
              <w:rPr>
                <w:rFonts w:eastAsiaTheme="minorEastAsia" w:hAnsiTheme="minorEastAsia" w:hint="eastAsia"/>
                <w:szCs w:val="21"/>
              </w:rPr>
              <w:t xml:space="preserve"> </w:t>
            </w:r>
          </w:p>
          <w:p w14:paraId="5CA1B889" w14:textId="1380EF1F" w:rsidR="00A45303" w:rsidRPr="00B14BCB" w:rsidRDefault="00A45303" w:rsidP="00A4530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5303">
              <w:rPr>
                <w:rFonts w:eastAsiaTheme="minorEastAsia" w:hAnsiTheme="minorEastAsia" w:hint="eastAsia"/>
                <w:szCs w:val="21"/>
              </w:rPr>
              <w:lastRenderedPageBreak/>
              <w:t>经询问了解，没有顾客个人信息泄露情况发生。</w:t>
            </w:r>
          </w:p>
          <w:p w14:paraId="73A83964" w14:textId="51D53C8A" w:rsidR="00E31198" w:rsidRPr="00B14BCB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涉及的顾客财产仅为顾客信息，公司对顾客相关信息</w:t>
            </w:r>
            <w:proofErr w:type="gramStart"/>
            <w:r w:rsidRPr="00B14BCB">
              <w:rPr>
                <w:rFonts w:eastAsiaTheme="minorEastAsia" w:hAnsiTheme="minorEastAsia" w:hint="eastAsia"/>
                <w:szCs w:val="21"/>
              </w:rPr>
              <w:t>做相关</w:t>
            </w:r>
            <w:proofErr w:type="gramEnd"/>
            <w:r w:rsidRPr="00B14BCB">
              <w:rPr>
                <w:rFonts w:eastAsiaTheme="minorEastAsia" w:hAnsiTheme="minorEastAsia" w:hint="eastAsia"/>
                <w:szCs w:val="21"/>
              </w:rPr>
              <w:t>保密规定。</w:t>
            </w:r>
          </w:p>
          <w:p w14:paraId="17AEA685" w14:textId="77777777" w:rsidR="00E31198" w:rsidRPr="00B14BCB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2236F317" w14:textId="77777777" w:rsidR="00E31198" w:rsidRPr="00B14BCB" w:rsidRDefault="00E31198">
            <w:pPr>
              <w:rPr>
                <w:szCs w:val="21"/>
              </w:rPr>
            </w:pPr>
            <w:r w:rsidRPr="00B14BCB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14:paraId="041217CB" w14:textId="77777777" w:rsidTr="002F4B7A">
        <w:trPr>
          <w:trHeight w:val="516"/>
        </w:trPr>
        <w:tc>
          <w:tcPr>
            <w:tcW w:w="1242" w:type="dxa"/>
            <w:vAlign w:val="center"/>
          </w:tcPr>
          <w:p w14:paraId="158EE574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14:paraId="26054B7D" w14:textId="77777777"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14:paraId="342DC4AA" w14:textId="77777777"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5ADE87D2" w14:textId="5F344905"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F726CB">
              <w:rPr>
                <w:rFonts w:eastAsiaTheme="minorEastAsia"/>
                <w:szCs w:val="21"/>
              </w:rPr>
              <w:t>8</w:t>
            </w:r>
            <w:r w:rsidR="00E31198"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、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260D69DE" w14:textId="1DA6324D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="00313103" w:rsidRPr="00AD0B8C">
              <w:rPr>
                <w:rFonts w:eastAsiaTheme="minorEastAsia" w:hint="eastAsia"/>
                <w:szCs w:val="21"/>
              </w:rPr>
              <w:t>2</w:t>
            </w:r>
            <w:r w:rsidR="007F5A09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F726CB">
              <w:rPr>
                <w:rFonts w:eastAsiaTheme="minorEastAsia"/>
                <w:szCs w:val="21"/>
              </w:rPr>
              <w:t>6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F726CB">
              <w:rPr>
                <w:rFonts w:eastAsiaTheme="minorEastAsia"/>
                <w:szCs w:val="21"/>
              </w:rPr>
              <w:t>9</w:t>
            </w:r>
            <w:r w:rsidRPr="00AD0B8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FB5E1A" w:rsidRPr="00AD0B8C">
              <w:rPr>
                <w:rFonts w:eastAsiaTheme="minorEastAsia" w:hint="eastAsia"/>
                <w:szCs w:val="21"/>
              </w:rPr>
              <w:t>9</w:t>
            </w:r>
            <w:r w:rsidR="00F726CB">
              <w:rPr>
                <w:rFonts w:eastAsiaTheme="minorEastAsia"/>
                <w:szCs w:val="21"/>
              </w:rPr>
              <w:t>8</w:t>
            </w:r>
            <w:r w:rsidR="00F726CB">
              <w:rPr>
                <w:rFonts w:eastAsiaTheme="minorEastAsia" w:hint="eastAsia"/>
                <w:szCs w:val="21"/>
              </w:rPr>
              <w:t>.</w:t>
            </w:r>
            <w:r w:rsidR="00F726CB">
              <w:rPr>
                <w:rFonts w:eastAsiaTheme="minorEastAsia"/>
                <w:szCs w:val="21"/>
              </w:rPr>
              <w:t>1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6BA336AC" w14:textId="77777777"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6F755A32" w14:textId="77777777"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14:paraId="39997923" w14:textId="77777777"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14:paraId="4FC90636" w14:textId="77777777" w:rsidR="007757F3" w:rsidRPr="00194789" w:rsidRDefault="007757F3">
      <w:pPr>
        <w:rPr>
          <w:rFonts w:eastAsiaTheme="minorEastAsia"/>
        </w:rPr>
      </w:pPr>
    </w:p>
    <w:p w14:paraId="6E001EEE" w14:textId="77777777" w:rsidR="007757F3" w:rsidRPr="00194789" w:rsidRDefault="007757F3" w:rsidP="0003373A">
      <w:pPr>
        <w:pStyle w:val="a5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59FF" w14:textId="77777777" w:rsidR="008C4C75" w:rsidRDefault="008C4C75" w:rsidP="008973EE">
      <w:r>
        <w:separator/>
      </w:r>
    </w:p>
  </w:endnote>
  <w:endnote w:type="continuationSeparator" w:id="0">
    <w:p w14:paraId="20275C02" w14:textId="77777777" w:rsidR="008C4C75" w:rsidRDefault="008C4C7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043297A3" w14:textId="77777777" w:rsidR="002F4B7A" w:rsidRDefault="001B660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7C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7C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EFECA2" w14:textId="77777777" w:rsidR="002F4B7A" w:rsidRDefault="002F4B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7275" w14:textId="77777777" w:rsidR="008C4C75" w:rsidRDefault="008C4C75" w:rsidP="008973EE">
      <w:r>
        <w:separator/>
      </w:r>
    </w:p>
  </w:footnote>
  <w:footnote w:type="continuationSeparator" w:id="0">
    <w:p w14:paraId="7722E0AC" w14:textId="77777777" w:rsidR="008C4C75" w:rsidRDefault="008C4C7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3E66" w14:textId="77777777" w:rsidR="0086287A" w:rsidRDefault="0086287A" w:rsidP="0086287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77754D" wp14:editId="37DBE80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4C75">
      <w:pict w14:anchorId="0A616BA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14:paraId="566C8D7C" w14:textId="77777777" w:rsidR="0086287A" w:rsidRDefault="0086287A" w:rsidP="0086287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EF9B794" w14:textId="77777777" w:rsidR="0086287A" w:rsidRDefault="0086287A" w:rsidP="0086287A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7D049183" w14:textId="77777777" w:rsidR="002F4B7A" w:rsidRPr="0086287A" w:rsidRDefault="002F4B7A" w:rsidP="008628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 w15:restartNumberingAfterBreak="0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821998058">
    <w:abstractNumId w:val="3"/>
  </w:num>
  <w:num w:numId="2" w16cid:durableId="1646740779">
    <w:abstractNumId w:val="4"/>
  </w:num>
  <w:num w:numId="3" w16cid:durableId="74403846">
    <w:abstractNumId w:val="0"/>
    <w:lvlOverride w:ilvl="0">
      <w:startOverride w:val="1"/>
    </w:lvlOverride>
  </w:num>
  <w:num w:numId="4" w16cid:durableId="2089843085">
    <w:abstractNumId w:val="1"/>
  </w:num>
  <w:num w:numId="5" w16cid:durableId="1936938751">
    <w:abstractNumId w:val="6"/>
  </w:num>
  <w:num w:numId="6" w16cid:durableId="294258056">
    <w:abstractNumId w:val="5"/>
  </w:num>
  <w:num w:numId="7" w16cid:durableId="109821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27A06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637B8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96CAF"/>
    <w:rsid w:val="000A067A"/>
    <w:rsid w:val="000A30F9"/>
    <w:rsid w:val="000A5E44"/>
    <w:rsid w:val="000B1394"/>
    <w:rsid w:val="000B2F9B"/>
    <w:rsid w:val="000B40BD"/>
    <w:rsid w:val="000B420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3A54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42EC"/>
    <w:rsid w:val="001A572D"/>
    <w:rsid w:val="001B1B11"/>
    <w:rsid w:val="001B324E"/>
    <w:rsid w:val="001B660C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4D8B"/>
    <w:rsid w:val="001F71E8"/>
    <w:rsid w:val="002008B9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260EB"/>
    <w:rsid w:val="00234C94"/>
    <w:rsid w:val="002358ED"/>
    <w:rsid w:val="00235CCE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3ED7"/>
    <w:rsid w:val="002760CB"/>
    <w:rsid w:val="0027659A"/>
    <w:rsid w:val="002769EB"/>
    <w:rsid w:val="00284D92"/>
    <w:rsid w:val="00285EBC"/>
    <w:rsid w:val="00286827"/>
    <w:rsid w:val="002908F9"/>
    <w:rsid w:val="0029464B"/>
    <w:rsid w:val="002973F0"/>
    <w:rsid w:val="002975C1"/>
    <w:rsid w:val="002A0E6E"/>
    <w:rsid w:val="002A33CC"/>
    <w:rsid w:val="002B1808"/>
    <w:rsid w:val="002B5BE8"/>
    <w:rsid w:val="002B5D92"/>
    <w:rsid w:val="002B6085"/>
    <w:rsid w:val="002C1ACE"/>
    <w:rsid w:val="002C3E0D"/>
    <w:rsid w:val="002C4BF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0553E"/>
    <w:rsid w:val="00305DD8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51CF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3B6"/>
    <w:rsid w:val="003B4C0E"/>
    <w:rsid w:val="003B4DB8"/>
    <w:rsid w:val="003B5682"/>
    <w:rsid w:val="003B63F4"/>
    <w:rsid w:val="003B686D"/>
    <w:rsid w:val="003B6EB8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34B1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0C76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5DB"/>
    <w:rsid w:val="00515C94"/>
    <w:rsid w:val="00516644"/>
    <w:rsid w:val="00516693"/>
    <w:rsid w:val="00516D67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60CB"/>
    <w:rsid w:val="005675B7"/>
    <w:rsid w:val="005706CE"/>
    <w:rsid w:val="00571CF0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06751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297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3D7A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464AD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0910"/>
    <w:rsid w:val="007E1193"/>
    <w:rsid w:val="007E15A6"/>
    <w:rsid w:val="007E6AEB"/>
    <w:rsid w:val="007E7C11"/>
    <w:rsid w:val="007F01EC"/>
    <w:rsid w:val="007F0EA0"/>
    <w:rsid w:val="007F1DD4"/>
    <w:rsid w:val="007F3AD5"/>
    <w:rsid w:val="007F5A09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1D2"/>
    <w:rsid w:val="0086249C"/>
    <w:rsid w:val="0086287A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3494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4C7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73C3F"/>
    <w:rsid w:val="00984342"/>
    <w:rsid w:val="00986AAA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0686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20ED3"/>
    <w:rsid w:val="00A33BB2"/>
    <w:rsid w:val="00A348F4"/>
    <w:rsid w:val="00A378F6"/>
    <w:rsid w:val="00A41F32"/>
    <w:rsid w:val="00A45303"/>
    <w:rsid w:val="00A50B4B"/>
    <w:rsid w:val="00A51349"/>
    <w:rsid w:val="00A57E86"/>
    <w:rsid w:val="00A61ED7"/>
    <w:rsid w:val="00A64722"/>
    <w:rsid w:val="00A66FB7"/>
    <w:rsid w:val="00A71E7B"/>
    <w:rsid w:val="00A743CD"/>
    <w:rsid w:val="00A801DE"/>
    <w:rsid w:val="00A80C1F"/>
    <w:rsid w:val="00A81FD7"/>
    <w:rsid w:val="00A86BDD"/>
    <w:rsid w:val="00A90A22"/>
    <w:rsid w:val="00A90A55"/>
    <w:rsid w:val="00A93100"/>
    <w:rsid w:val="00A969B9"/>
    <w:rsid w:val="00A96A66"/>
    <w:rsid w:val="00A97734"/>
    <w:rsid w:val="00A97D5C"/>
    <w:rsid w:val="00AA1858"/>
    <w:rsid w:val="00AA27E9"/>
    <w:rsid w:val="00AA2BD6"/>
    <w:rsid w:val="00AA3149"/>
    <w:rsid w:val="00AA49B6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E2F3C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14BCB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51DF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4E17"/>
    <w:rsid w:val="00BE512D"/>
    <w:rsid w:val="00BF1D87"/>
    <w:rsid w:val="00BF370C"/>
    <w:rsid w:val="00BF597E"/>
    <w:rsid w:val="00BF66E9"/>
    <w:rsid w:val="00C03098"/>
    <w:rsid w:val="00C10EF3"/>
    <w:rsid w:val="00C1285B"/>
    <w:rsid w:val="00C14685"/>
    <w:rsid w:val="00C26B6C"/>
    <w:rsid w:val="00C31C73"/>
    <w:rsid w:val="00C31C8D"/>
    <w:rsid w:val="00C36713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A4C01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2B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16D5D"/>
    <w:rsid w:val="00D3392D"/>
    <w:rsid w:val="00D379ED"/>
    <w:rsid w:val="00D37D1B"/>
    <w:rsid w:val="00D41F5E"/>
    <w:rsid w:val="00D4235F"/>
    <w:rsid w:val="00D429D7"/>
    <w:rsid w:val="00D42D53"/>
    <w:rsid w:val="00D52E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05D4A"/>
    <w:rsid w:val="00E11CD7"/>
    <w:rsid w:val="00E13D9A"/>
    <w:rsid w:val="00E14BA9"/>
    <w:rsid w:val="00E173E7"/>
    <w:rsid w:val="00E17F68"/>
    <w:rsid w:val="00E221C3"/>
    <w:rsid w:val="00E24DAD"/>
    <w:rsid w:val="00E31198"/>
    <w:rsid w:val="00E31EC1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726CB"/>
    <w:rsid w:val="00F760EE"/>
    <w:rsid w:val="00F807C7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6D1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EC1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6C1A734"/>
  <w15:docId w15:val="{66F43F51-A45D-4724-8916-18DACA56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7B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ab">
    <w:name w:val="正文文本 字符"/>
    <w:basedOn w:val="a0"/>
    <w:link w:val="aa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c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d">
    <w:name w:val="Plain Text"/>
    <w:basedOn w:val="a"/>
    <w:link w:val="ae"/>
    <w:qFormat/>
    <w:rsid w:val="00DD10DC"/>
    <w:rPr>
      <w:rFonts w:ascii="宋体" w:hAnsi="Courier New"/>
    </w:rPr>
  </w:style>
  <w:style w:type="character" w:customStyle="1" w:styleId="ae">
    <w:name w:val="纯文本 字符"/>
    <w:basedOn w:val="a0"/>
    <w:link w:val="ad"/>
    <w:rsid w:val="00DD10DC"/>
    <w:rPr>
      <w:rFonts w:ascii="宋体" w:eastAsia="宋体" w:hAnsi="Courier New" w:cs="Times New Roman"/>
      <w:kern w:val="2"/>
      <w:sz w:val="21"/>
    </w:rPr>
  </w:style>
  <w:style w:type="paragraph" w:styleId="af">
    <w:name w:val="Title"/>
    <w:basedOn w:val="a"/>
    <w:link w:val="af0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af0">
    <w:name w:val="标题 字符"/>
    <w:basedOn w:val="a0"/>
    <w:link w:val="af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1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f2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f4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A348F4"/>
    <w:rPr>
      <w:color w:val="0000FF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1F4D8B"/>
    <w:pPr>
      <w:spacing w:after="120"/>
      <w:ind w:leftChars="200" w:left="420"/>
    </w:pPr>
  </w:style>
  <w:style w:type="character" w:customStyle="1" w:styleId="af7">
    <w:name w:val="正文文本缩进 字符"/>
    <w:basedOn w:val="a0"/>
    <w:link w:val="af6"/>
    <w:uiPriority w:val="99"/>
    <w:semiHidden/>
    <w:rsid w:val="001F4D8B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3289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wenbo8204@outlook.com</cp:lastModifiedBy>
  <cp:revision>1064</cp:revision>
  <dcterms:created xsi:type="dcterms:W3CDTF">2015-06-17T12:51:00Z</dcterms:created>
  <dcterms:modified xsi:type="dcterms:W3CDTF">2022-07-04T06:32:00Z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