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43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台州星星光电科技有限公司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浙江省台州市椒江区洪家街道星星电子产业基地3号楼（自主申报）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浙江省台州市椒江区洪家街道星星电子产业基地3号楼（自主申报）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15968665326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15968665326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0872-2022-EnMS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平板显示器视窗功能面板的</w:t>
            </w:r>
            <w:r>
              <w:rPr>
                <w:rFonts w:hint="eastAsia"/>
                <w:sz w:val="20"/>
                <w:lang w:val="en-US" w:eastAsia="zh-CN"/>
              </w:rPr>
              <w:t>设计、</w:t>
            </w:r>
            <w:r>
              <w:rPr>
                <w:sz w:val="20"/>
              </w:rPr>
              <w:t>生产过程相关的能源管理活动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2.10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101-2013 能源管理体系 电子信息企业认证要求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2022年08月09日 下午至2022年08月12日 上午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3.0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远程审核于2022年08月09日 下午至2022年08月12日 上午(共3.0天)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0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10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2021-N0EnMS-1024421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</w:tc>
        <w:tc>
          <w:tcPr>
            <w:tcW w:w="2335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35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2022.8.8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2022.8.9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60"/>
        <w:gridCol w:w="1150"/>
        <w:gridCol w:w="3490"/>
        <w:gridCol w:w="2114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6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部门</w:t>
            </w:r>
          </w:p>
        </w:tc>
        <w:tc>
          <w:tcPr>
            <w:tcW w:w="349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过程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涉及条款</w:t>
            </w:r>
          </w:p>
        </w:tc>
        <w:tc>
          <w:tcPr>
            <w:tcW w:w="142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2022.8.9</w:t>
            </w: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0-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50" w:type="dxa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企业相关人员</w:t>
            </w:r>
          </w:p>
        </w:tc>
        <w:tc>
          <w:tcPr>
            <w:tcW w:w="3490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首次会议</w:t>
            </w:r>
          </w:p>
        </w:tc>
        <w:tc>
          <w:tcPr>
            <w:tcW w:w="2114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2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ABC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（腾讯130770411）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2022.8.9</w:t>
            </w: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0-17:00</w:t>
            </w:r>
          </w:p>
        </w:tc>
        <w:tc>
          <w:tcPr>
            <w:tcW w:w="1150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349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组织所处的环境；相关方的需求和期望；能源管理体系的范围及能源管理体系；领导作用；能源方针；岗位、职责和权限；风险和机遇的措施；资源；管理评审；持续改进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对一阶段问题整改情况的确认。</w:t>
            </w:r>
          </w:p>
        </w:tc>
        <w:tc>
          <w:tcPr>
            <w:tcW w:w="211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EnMS：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4.1/4.2/4.3/4.4/5.1/5.2/5.3/6.1/7.1/9.3/10.2</w:t>
            </w:r>
          </w:p>
        </w:tc>
        <w:tc>
          <w:tcPr>
            <w:tcW w:w="142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2022.8.9</w:t>
            </w:r>
          </w:p>
        </w:tc>
        <w:tc>
          <w:tcPr>
            <w:tcW w:w="1460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0-17:00</w:t>
            </w:r>
          </w:p>
        </w:tc>
        <w:tc>
          <w:tcPr>
            <w:tcW w:w="1150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349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岗位、职责和权限；目标、能源指标及完成情况、沟通交流、运行控制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、设计</w:t>
            </w:r>
          </w:p>
        </w:tc>
        <w:tc>
          <w:tcPr>
            <w:tcW w:w="211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EnMS:5.3/6.2/7.4/8.1/8.2/</w:t>
            </w:r>
          </w:p>
        </w:tc>
        <w:tc>
          <w:tcPr>
            <w:tcW w:w="142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2022.8.10</w:t>
            </w: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8:00-16:30（午餐时间：12:00-12:30）</w:t>
            </w:r>
          </w:p>
        </w:tc>
        <w:tc>
          <w:tcPr>
            <w:tcW w:w="1150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人力行政部</w:t>
            </w:r>
          </w:p>
        </w:tc>
        <w:tc>
          <w:tcPr>
            <w:tcW w:w="349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行政部的岗位、职责和权限；目标、能源指标及其实现的策划；能源意识和信息交流；文件化信息；运行控制；采购、内部审核</w:t>
            </w:r>
          </w:p>
        </w:tc>
        <w:tc>
          <w:tcPr>
            <w:tcW w:w="211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EnMS：5.3/6.2/7.2/7.3/7.4/7.5/8.1/9.2/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10.1</w:t>
            </w:r>
            <w:bookmarkStart w:id="29" w:name="_GoBack"/>
            <w:bookmarkEnd w:id="29"/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2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2022.8.11</w:t>
            </w: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8:00-16:30（午餐时间：12:00-12:30）</w:t>
            </w:r>
          </w:p>
        </w:tc>
        <w:tc>
          <w:tcPr>
            <w:tcW w:w="1150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349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各位、职责和权限、能源目标及完成情况、沟通交流、运行控制、采购</w:t>
            </w:r>
          </w:p>
        </w:tc>
        <w:tc>
          <w:tcPr>
            <w:tcW w:w="211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EnMS:5.3/6.2/7.4/8.1/8.3/</w:t>
            </w:r>
          </w:p>
        </w:tc>
        <w:tc>
          <w:tcPr>
            <w:tcW w:w="142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2022.8.10～2022.8.11</w:t>
            </w:r>
          </w:p>
        </w:tc>
        <w:tc>
          <w:tcPr>
            <w:tcW w:w="1460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8:00-16:00（午餐时间：12:00-12:30）</w:t>
            </w:r>
          </w:p>
        </w:tc>
        <w:tc>
          <w:tcPr>
            <w:tcW w:w="1150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349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生产部的岗位、职责和权限；公司及能源目标、指标及控制；能源评审；能源绩效参数；能源基准；采集能源数据的策划；运行的策划和控制；设计；能源绩效和能源管理体系的监视、测量、分析和评价；合规性评价；不符合与纠正措施。</w:t>
            </w:r>
          </w:p>
        </w:tc>
        <w:tc>
          <w:tcPr>
            <w:tcW w:w="2114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EnMS:5.3/6.2/6.3/6.4/6.5/6.6/8.1/9.1.1/9.1.2/10.1</w:t>
            </w:r>
          </w:p>
        </w:tc>
        <w:tc>
          <w:tcPr>
            <w:tcW w:w="142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2022.8.12</w:t>
            </w:r>
          </w:p>
        </w:tc>
        <w:tc>
          <w:tcPr>
            <w:tcW w:w="1460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8:00-11:30</w:t>
            </w:r>
          </w:p>
        </w:tc>
        <w:tc>
          <w:tcPr>
            <w:tcW w:w="1150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财务部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49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岗位、职责和权限；能源指标完成情况；运行控制</w:t>
            </w:r>
          </w:p>
        </w:tc>
        <w:tc>
          <w:tcPr>
            <w:tcW w:w="2114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EnMS: 5.3/6.2/8.1</w:t>
            </w:r>
          </w:p>
        </w:tc>
        <w:tc>
          <w:tcPr>
            <w:tcW w:w="142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2022.8.12</w:t>
            </w:r>
          </w:p>
        </w:tc>
        <w:tc>
          <w:tcPr>
            <w:tcW w:w="1460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8:00-11:30</w:t>
            </w:r>
          </w:p>
        </w:tc>
        <w:tc>
          <w:tcPr>
            <w:tcW w:w="1150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3490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岗位、职责和权限；能源指标完成情况；沟通交流、运行控制</w:t>
            </w:r>
          </w:p>
        </w:tc>
        <w:tc>
          <w:tcPr>
            <w:tcW w:w="2114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EnMS:5.3/6.2/7.4/8.1</w:t>
            </w:r>
          </w:p>
        </w:tc>
        <w:tc>
          <w:tcPr>
            <w:tcW w:w="142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5"/>
                <w:szCs w:val="15"/>
                <w:lang w:val="en-US" w:eastAsia="zh-CN"/>
              </w:rPr>
              <w:t>2022.8.12</w:t>
            </w: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1150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末次会议、审核发现宣告、审核结论</w:t>
            </w:r>
          </w:p>
        </w:tc>
        <w:tc>
          <w:tcPr>
            <w:tcW w:w="2114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2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ABC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（腾讯570-553-829）</w:t>
            </w: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53873"/>
    <w:rsid w:val="30D83844"/>
    <w:rsid w:val="37203BBB"/>
    <w:rsid w:val="3E1B2CCA"/>
    <w:rsid w:val="62F71906"/>
    <w:rsid w:val="692C06FE"/>
    <w:rsid w:val="7E580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20</TotalTime>
  <ScaleCrop>false</ScaleCrop>
  <LinksUpToDate>false</LinksUpToDate>
  <CharactersWithSpaces>5345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2022-08-12T02:17:11Z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2052-11.1.0.11435</vt:lpwstr>
  </property>
</Properties>
</file>