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8"/>
        <w:gridCol w:w="194"/>
        <w:gridCol w:w="301"/>
        <w:gridCol w:w="127"/>
        <w:gridCol w:w="724"/>
        <w:gridCol w:w="567"/>
        <w:gridCol w:w="1064"/>
        <w:gridCol w:w="245"/>
        <w:gridCol w:w="370"/>
        <w:gridCol w:w="500"/>
        <w:gridCol w:w="350"/>
        <w:gridCol w:w="190"/>
        <w:gridCol w:w="471"/>
        <w:gridCol w:w="149"/>
        <w:gridCol w:w="428"/>
        <w:gridCol w:w="252"/>
        <w:gridCol w:w="616"/>
        <w:gridCol w:w="294"/>
        <w:gridCol w:w="970"/>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受审核方</w:t>
            </w:r>
          </w:p>
        </w:tc>
        <w:tc>
          <w:tcPr>
            <w:tcW w:w="8530" w:type="dxa"/>
            <w:gridSpan w:val="18"/>
            <w:vAlign w:val="center"/>
          </w:tcPr>
          <w:p>
            <w:pPr>
              <w:rPr>
                <w:sz w:val="21"/>
                <w:szCs w:val="21"/>
              </w:rPr>
            </w:pPr>
            <w:bookmarkStart w:id="0" w:name="组织名称"/>
            <w:r>
              <w:rPr>
                <w:sz w:val="21"/>
                <w:szCs w:val="21"/>
              </w:rPr>
              <w:t>国中建设（重庆）有限公司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注册地址（同营业执照）</w:t>
            </w:r>
          </w:p>
        </w:tc>
        <w:tc>
          <w:tcPr>
            <w:tcW w:w="8530" w:type="dxa"/>
            <w:gridSpan w:val="18"/>
            <w:vAlign w:val="center"/>
          </w:tcPr>
          <w:p>
            <w:pPr>
              <w:rPr>
                <w:sz w:val="21"/>
                <w:szCs w:val="21"/>
              </w:rPr>
            </w:pPr>
            <w:bookmarkStart w:id="1" w:name="注册地址"/>
            <w:r>
              <w:rPr>
                <w:sz w:val="21"/>
                <w:szCs w:val="21"/>
              </w:rPr>
              <w:t>重庆市沙坪坝区杨梨路60号附2号2-2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4"/>
            <w:vAlign w:val="center"/>
          </w:tcPr>
          <w:p>
            <w:pPr>
              <w:rPr>
                <w:sz w:val="21"/>
                <w:szCs w:val="21"/>
              </w:rPr>
            </w:pPr>
            <w:r>
              <w:rPr>
                <w:rFonts w:hint="eastAsia"/>
                <w:sz w:val="21"/>
                <w:szCs w:val="21"/>
              </w:rPr>
              <w:t>经营地址（同审核现场）</w:t>
            </w:r>
          </w:p>
        </w:tc>
        <w:tc>
          <w:tcPr>
            <w:tcW w:w="8530" w:type="dxa"/>
            <w:gridSpan w:val="18"/>
            <w:vAlign w:val="center"/>
          </w:tcPr>
          <w:p>
            <w:pPr>
              <w:rPr>
                <w:sz w:val="21"/>
                <w:szCs w:val="21"/>
              </w:rPr>
            </w:pPr>
            <w:bookmarkStart w:id="2" w:name="生产地址"/>
            <w:r>
              <w:rPr>
                <w:sz w:val="21"/>
                <w:szCs w:val="21"/>
              </w:rPr>
              <w:t>重庆市沙坪坝区杨梨路60号附2号2-2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4"/>
            <w:vAlign w:val="center"/>
          </w:tcPr>
          <w:p>
            <w:pPr>
              <w:rPr>
                <w:sz w:val="21"/>
                <w:szCs w:val="21"/>
              </w:rPr>
            </w:pPr>
            <w:r>
              <w:rPr>
                <w:rFonts w:hint="eastAsia"/>
                <w:sz w:val="21"/>
                <w:szCs w:val="21"/>
              </w:rPr>
              <w:t>合同编号</w:t>
            </w:r>
          </w:p>
        </w:tc>
        <w:tc>
          <w:tcPr>
            <w:tcW w:w="2727" w:type="dxa"/>
            <w:gridSpan w:val="5"/>
            <w:vAlign w:val="center"/>
          </w:tcPr>
          <w:p>
            <w:pPr>
              <w:rPr>
                <w:sz w:val="21"/>
                <w:szCs w:val="21"/>
              </w:rPr>
            </w:pPr>
            <w:bookmarkStart w:id="3" w:name="合同编号"/>
            <w:r>
              <w:rPr>
                <w:sz w:val="21"/>
                <w:szCs w:val="21"/>
              </w:rPr>
              <w:t>0867-2022-QJEO</w:t>
            </w:r>
            <w:bookmarkEnd w:id="3"/>
          </w:p>
        </w:tc>
        <w:tc>
          <w:tcPr>
            <w:tcW w:w="1220" w:type="dxa"/>
            <w:gridSpan w:val="3"/>
            <w:vAlign w:val="center"/>
          </w:tcPr>
          <w:p>
            <w:pPr>
              <w:rPr>
                <w:sz w:val="21"/>
                <w:szCs w:val="21"/>
              </w:rPr>
            </w:pPr>
            <w:r>
              <w:rPr>
                <w:rFonts w:hint="eastAsia"/>
                <w:sz w:val="21"/>
                <w:szCs w:val="21"/>
              </w:rPr>
              <w:t>审核领域</w:t>
            </w:r>
          </w:p>
        </w:tc>
        <w:tc>
          <w:tcPr>
            <w:tcW w:w="4583" w:type="dxa"/>
            <w:gridSpan w:val="10"/>
            <w:vAlign w:val="center"/>
          </w:tcPr>
          <w:p>
            <w:pPr>
              <w:rPr>
                <w:spacing w:val="-2"/>
                <w:sz w:val="21"/>
                <w:szCs w:val="21"/>
              </w:rPr>
            </w:pPr>
            <w:r>
              <w:rPr>
                <w:rFonts w:hint="eastAsia" w:ascii="宋体" w:hAnsi="宋体" w:eastAsia="宋体" w:cs="宋体"/>
                <w:sz w:val="21"/>
                <w:szCs w:val="21"/>
              </w:rPr>
              <w:t>■</w:t>
            </w:r>
            <w:r>
              <w:rPr>
                <w:spacing w:val="-2"/>
                <w:sz w:val="21"/>
                <w:szCs w:val="21"/>
              </w:rPr>
              <w:t>QMS</w:t>
            </w:r>
            <w:r>
              <w:rPr>
                <w:rFonts w:hint="eastAsia" w:ascii="宋体" w:hAnsi="宋体" w:eastAsia="宋体" w:cs="宋体"/>
                <w:sz w:val="21"/>
                <w:szCs w:val="21"/>
              </w:rPr>
              <w:t>■</w:t>
            </w:r>
            <w:r>
              <w:rPr>
                <w:rFonts w:hint="eastAsia"/>
                <w:sz w:val="21"/>
                <w:szCs w:val="21"/>
              </w:rPr>
              <w:t>5</w:t>
            </w:r>
            <w:r>
              <w:rPr>
                <w:sz w:val="21"/>
                <w:szCs w:val="21"/>
              </w:rPr>
              <w:t>0430</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 xml:space="preserve">OHSMS </w:t>
            </w:r>
          </w:p>
          <w:p>
            <w:pPr>
              <w:rPr>
                <w:sz w:val="21"/>
                <w:szCs w:val="21"/>
              </w:rPr>
            </w:pPr>
            <w:bookmarkStart w:id="6" w:name="F勾选"/>
            <w:r>
              <w:rPr>
                <w:rFonts w:hint="eastAsia"/>
                <w:sz w:val="21"/>
                <w:szCs w:val="21"/>
              </w:rPr>
              <w:t>□</w:t>
            </w:r>
            <w:bookmarkEnd w:id="6"/>
            <w:r>
              <w:rPr>
                <w:rFonts w:hint="eastAsia"/>
                <w:spacing w:val="-2"/>
                <w:sz w:val="21"/>
                <w:szCs w:val="21"/>
              </w:rPr>
              <w:t>FS</w:t>
            </w:r>
            <w:r>
              <w:rPr>
                <w:spacing w:val="-2"/>
                <w:sz w:val="21"/>
                <w:szCs w:val="21"/>
              </w:rPr>
              <w:t xml:space="preserve">MS </w:t>
            </w:r>
            <w:bookmarkStart w:id="7" w:name="H勾选"/>
            <w:r>
              <w:rPr>
                <w:rFonts w:hint="eastAsia"/>
                <w:sz w:val="21"/>
                <w:szCs w:val="21"/>
              </w:rPr>
              <w:t>□</w:t>
            </w:r>
            <w:bookmarkEnd w:id="7"/>
            <w:r>
              <w:rPr>
                <w:rFonts w:hint="eastAsia"/>
                <w:spacing w:val="-2"/>
                <w:sz w:val="21"/>
                <w:szCs w:val="21"/>
              </w:rPr>
              <w:t xml:space="preserve">HACCP  </w:t>
            </w:r>
            <w:bookmarkStart w:id="8" w:name="EnMS勾选"/>
            <w:r>
              <w:rPr>
                <w:rFonts w:hint="eastAsia"/>
                <w:sz w:val="21"/>
                <w:szCs w:val="21"/>
              </w:rPr>
              <w:t>□</w:t>
            </w:r>
            <w:bookmarkEnd w:id="8"/>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4"/>
            <w:vAlign w:val="center"/>
          </w:tcPr>
          <w:p>
            <w:pPr>
              <w:rPr>
                <w:sz w:val="21"/>
                <w:szCs w:val="21"/>
              </w:rPr>
            </w:pPr>
            <w:r>
              <w:rPr>
                <w:rFonts w:hint="eastAsia"/>
                <w:sz w:val="21"/>
                <w:szCs w:val="21"/>
              </w:rPr>
              <w:t>联系人</w:t>
            </w:r>
          </w:p>
        </w:tc>
        <w:tc>
          <w:tcPr>
            <w:tcW w:w="2727" w:type="dxa"/>
            <w:gridSpan w:val="5"/>
            <w:vAlign w:val="center"/>
          </w:tcPr>
          <w:p>
            <w:pPr>
              <w:rPr>
                <w:sz w:val="21"/>
                <w:szCs w:val="21"/>
              </w:rPr>
            </w:pPr>
            <w:bookmarkStart w:id="9" w:name="联系人"/>
            <w:r>
              <w:rPr>
                <w:sz w:val="21"/>
                <w:szCs w:val="21"/>
              </w:rPr>
              <w:t>王红</w:t>
            </w:r>
            <w:bookmarkEnd w:id="9"/>
          </w:p>
        </w:tc>
        <w:tc>
          <w:tcPr>
            <w:tcW w:w="1220" w:type="dxa"/>
            <w:gridSpan w:val="3"/>
            <w:vAlign w:val="center"/>
          </w:tcPr>
          <w:p>
            <w:pPr>
              <w:rPr>
                <w:sz w:val="21"/>
                <w:szCs w:val="21"/>
              </w:rPr>
            </w:pPr>
            <w:r>
              <w:rPr>
                <w:rFonts w:hint="eastAsia"/>
                <w:sz w:val="21"/>
                <w:szCs w:val="21"/>
              </w:rPr>
              <w:t>联系电话</w:t>
            </w:r>
          </w:p>
        </w:tc>
        <w:tc>
          <w:tcPr>
            <w:tcW w:w="1490" w:type="dxa"/>
            <w:gridSpan w:val="5"/>
            <w:vAlign w:val="center"/>
          </w:tcPr>
          <w:p>
            <w:pPr>
              <w:rPr>
                <w:sz w:val="21"/>
                <w:szCs w:val="21"/>
              </w:rPr>
            </w:pPr>
            <w:bookmarkStart w:id="10" w:name="联系人电话"/>
            <w:r>
              <w:rPr>
                <w:sz w:val="21"/>
                <w:szCs w:val="21"/>
              </w:rPr>
              <w:t>18883911186</w:t>
            </w:r>
            <w:bookmarkEnd w:id="10"/>
          </w:p>
        </w:tc>
        <w:tc>
          <w:tcPr>
            <w:tcW w:w="1880" w:type="dxa"/>
            <w:gridSpan w:val="3"/>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1" w:name="联系人邮箱"/>
            <w:r>
              <w:rPr>
                <w:sz w:val="21"/>
                <w:szCs w:val="21"/>
              </w:rPr>
              <w:t>1874952083@qq.com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4"/>
            <w:vAlign w:val="center"/>
          </w:tcPr>
          <w:p>
            <w:r>
              <w:rPr>
                <w:rFonts w:hint="eastAsia"/>
              </w:rPr>
              <w:t>最高管理者或管理者代表</w:t>
            </w:r>
          </w:p>
        </w:tc>
        <w:tc>
          <w:tcPr>
            <w:tcW w:w="2727" w:type="dxa"/>
            <w:gridSpan w:val="5"/>
            <w:vAlign w:val="center"/>
          </w:tcPr>
          <w:p>
            <w:bookmarkStart w:id="12" w:name="管理者代表"/>
            <w:r>
              <w:t>杨华强</w:t>
            </w:r>
            <w:bookmarkEnd w:id="12"/>
          </w:p>
        </w:tc>
        <w:tc>
          <w:tcPr>
            <w:tcW w:w="1220" w:type="dxa"/>
            <w:gridSpan w:val="3"/>
            <w:vAlign w:val="center"/>
          </w:tcPr>
          <w:p>
            <w:pPr>
              <w:rPr>
                <w:sz w:val="21"/>
                <w:szCs w:val="21"/>
              </w:rPr>
            </w:pPr>
            <w:r>
              <w:rPr>
                <w:rFonts w:hint="eastAsia"/>
                <w:sz w:val="21"/>
                <w:szCs w:val="21"/>
              </w:rPr>
              <w:t>联系电话</w:t>
            </w:r>
          </w:p>
        </w:tc>
        <w:tc>
          <w:tcPr>
            <w:tcW w:w="1490" w:type="dxa"/>
            <w:gridSpan w:val="5"/>
            <w:vAlign w:val="center"/>
          </w:tcPr>
          <w:p>
            <w:bookmarkStart w:id="13" w:name="管代电话"/>
            <w:bookmarkEnd w:id="13"/>
          </w:p>
        </w:tc>
        <w:tc>
          <w:tcPr>
            <w:tcW w:w="1880" w:type="dxa"/>
            <w:gridSpan w:val="3"/>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4"/>
            <w:vAlign w:val="center"/>
          </w:tcPr>
          <w:p>
            <w:r>
              <w:rPr>
                <w:rFonts w:hint="eastAsia"/>
              </w:rPr>
              <w:t>审核目的</w:t>
            </w:r>
          </w:p>
        </w:tc>
        <w:tc>
          <w:tcPr>
            <w:tcW w:w="8530" w:type="dxa"/>
            <w:gridSpan w:val="18"/>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4"/>
            <w:vAlign w:val="center"/>
          </w:tcPr>
          <w:p>
            <w:r>
              <w:rPr>
                <w:rFonts w:hint="eastAsia"/>
              </w:rPr>
              <w:t>审核类型</w:t>
            </w:r>
          </w:p>
        </w:tc>
        <w:tc>
          <w:tcPr>
            <w:tcW w:w="8530" w:type="dxa"/>
            <w:gridSpan w:val="18"/>
            <w:vAlign w:val="center"/>
          </w:tcPr>
          <w:p>
            <w:pPr>
              <w:rPr>
                <w:rFonts w:ascii="宋体" w:hAnsi="宋体"/>
                <w:b/>
                <w:sz w:val="21"/>
                <w:szCs w:val="21"/>
              </w:rPr>
            </w:pPr>
            <w:bookmarkStart w:id="14" w:name="审核类型"/>
            <w:r>
              <w:rPr>
                <w:rFonts w:ascii="宋体" w:hAnsi="宋体"/>
                <w:b/>
                <w:sz w:val="21"/>
                <w:szCs w:val="21"/>
              </w:rPr>
              <w:t>EC:一阶段,E:一阶段,O:一阶段</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4"/>
          </w:tcPr>
          <w:p>
            <w:r>
              <w:rPr>
                <w:rFonts w:hint="eastAsia" w:ascii="宋体" w:hAnsi="宋体" w:cs="宋体"/>
                <w:color w:val="000000"/>
                <w:kern w:val="0"/>
                <w:szCs w:val="21"/>
              </w:rPr>
              <w:t>审核方法</w:t>
            </w:r>
          </w:p>
        </w:tc>
        <w:tc>
          <w:tcPr>
            <w:tcW w:w="8530" w:type="dxa"/>
            <w:gridSpan w:val="18"/>
            <w:vAlign w:val="bottom"/>
          </w:tcPr>
          <w:p>
            <w:pPr>
              <w:widowControl/>
              <w:jc w:val="left"/>
              <w:rPr>
                <w:rFonts w:ascii="宋体" w:hAnsi="宋体"/>
                <w:b/>
                <w:sz w:val="21"/>
                <w:szCs w:val="21"/>
              </w:rPr>
            </w:pPr>
            <w:bookmarkStart w:id="15" w:name="现场审核勾选"/>
            <w:r>
              <w:rPr>
                <w:rFonts w:hint="eastAsia" w:ascii="宋体" w:hAnsi="宋体" w:cs="宋体"/>
                <w:color w:val="000000"/>
                <w:kern w:val="0"/>
                <w:szCs w:val="24"/>
              </w:rPr>
              <w:t>■</w:t>
            </w:r>
            <w:bookmarkEnd w:id="15"/>
            <w:r>
              <w:rPr>
                <w:rFonts w:hint="eastAsia" w:ascii="宋体" w:hAnsi="宋体" w:cs="宋体"/>
                <w:color w:val="000000"/>
                <w:kern w:val="0"/>
                <w:szCs w:val="21"/>
              </w:rPr>
              <w:t xml:space="preserve">现场审核   </w:t>
            </w:r>
            <w:bookmarkStart w:id="16" w:name="远程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远程审核   </w:t>
            </w:r>
            <w:bookmarkStart w:id="17" w:name="现场与远程审核勾选"/>
            <w:r>
              <w:rPr>
                <w:rFonts w:hint="eastAsia" w:ascii="宋体" w:hAnsi="宋体" w:cs="宋体"/>
                <w:color w:val="000000"/>
                <w:kern w:val="0"/>
                <w:szCs w:val="24"/>
              </w:rPr>
              <w:t>□</w:t>
            </w:r>
            <w:bookmarkEnd w:id="17"/>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4"/>
          </w:tcPr>
          <w:p>
            <w:pPr>
              <w:rPr>
                <w:color w:val="0000FF"/>
              </w:rPr>
            </w:pPr>
            <w:r>
              <w:rPr>
                <w:rFonts w:hint="eastAsia" w:ascii="宋体" w:hAnsi="宋体" w:cs="宋体"/>
                <w:color w:val="0000FF"/>
                <w:kern w:val="0"/>
                <w:szCs w:val="21"/>
              </w:rPr>
              <w:t>远程审核方式</w:t>
            </w:r>
          </w:p>
        </w:tc>
        <w:tc>
          <w:tcPr>
            <w:tcW w:w="8530" w:type="dxa"/>
            <w:gridSpan w:val="18"/>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4"/>
          </w:tcPr>
          <w:p>
            <w:pPr>
              <w:rPr>
                <w:color w:val="0000FF"/>
              </w:rPr>
            </w:pPr>
            <w:r>
              <w:rPr>
                <w:rFonts w:hint="eastAsia" w:ascii="宋体" w:hAnsi="宋体" w:cs="宋体"/>
                <w:color w:val="0000FF"/>
                <w:kern w:val="0"/>
                <w:szCs w:val="21"/>
              </w:rPr>
              <w:t>远程审核资源</w:t>
            </w:r>
          </w:p>
        </w:tc>
        <w:tc>
          <w:tcPr>
            <w:tcW w:w="8530" w:type="dxa"/>
            <w:gridSpan w:val="18"/>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4"/>
            <w:vAlign w:val="center"/>
          </w:tcPr>
          <w:p>
            <w:r>
              <w:rPr>
                <w:rFonts w:hint="eastAsia"/>
              </w:rPr>
              <w:t>审核范围</w:t>
            </w:r>
          </w:p>
        </w:tc>
        <w:tc>
          <w:tcPr>
            <w:tcW w:w="4757" w:type="dxa"/>
            <w:gridSpan w:val="11"/>
            <w:vAlign w:val="center"/>
          </w:tcPr>
          <w:p>
            <w:bookmarkStart w:id="18" w:name="审核范围"/>
            <w:r>
              <w:t>EC：消防设施工程专业承包、建筑装修装饰工程专业承包。</w:t>
            </w:r>
          </w:p>
          <w:p>
            <w:r>
              <w:t>E：消防设施工程专业承包、建筑装修装饰工程专业承包所涉及场所的相关环境管理活动</w:t>
            </w:r>
          </w:p>
          <w:p>
            <w:r>
              <w:t>O：消防设施工程专业承包、建筑装修装饰工程专业承包所涉及场所的相关职业健康安全管理活动</w:t>
            </w:r>
            <w:bookmarkEnd w:id="18"/>
          </w:p>
        </w:tc>
        <w:tc>
          <w:tcPr>
            <w:tcW w:w="680" w:type="dxa"/>
            <w:gridSpan w:val="2"/>
            <w:vAlign w:val="center"/>
          </w:tcPr>
          <w:p>
            <w:r>
              <w:rPr>
                <w:rFonts w:hint="eastAsia"/>
              </w:rPr>
              <w:t>项目专业代码</w:t>
            </w:r>
          </w:p>
        </w:tc>
        <w:tc>
          <w:tcPr>
            <w:tcW w:w="3093" w:type="dxa"/>
            <w:gridSpan w:val="5"/>
            <w:vAlign w:val="center"/>
          </w:tcPr>
          <w:p>
            <w:bookmarkStart w:id="19" w:name="专业代码"/>
            <w:r>
              <w:t>EC：28.07.01;28.08.01;28.08.02;28.08.03;28.08.04;28.08.05</w:t>
            </w:r>
          </w:p>
          <w:p>
            <w:r>
              <w:t>E：28.07.01;28.08.01;28.08.02;28.08.03;28.08.04;28.08.05</w:t>
            </w:r>
          </w:p>
          <w:p>
            <w:r>
              <w:t>O：28.07.01;28.08.01;28.08.02;28.08.03;28.08.04;28.08.05</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4"/>
            <w:vAlign w:val="center"/>
          </w:tcPr>
          <w:p>
            <w:r>
              <w:rPr>
                <w:rFonts w:hint="eastAsia"/>
              </w:rPr>
              <w:t>审核准则</w:t>
            </w:r>
          </w:p>
        </w:tc>
        <w:tc>
          <w:tcPr>
            <w:tcW w:w="8530" w:type="dxa"/>
            <w:gridSpan w:val="18"/>
            <w:vAlign w:val="center"/>
          </w:tcPr>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GB/T19001-2016/ISO 9001:2015  </w:t>
            </w:r>
            <w:r>
              <w:rPr>
                <w:rFonts w:hint="eastAsia" w:ascii="宋体" w:hAnsi="宋体" w:eastAsia="宋体" w:cs="宋体"/>
                <w:b/>
                <w:sz w:val="21"/>
                <w:szCs w:val="21"/>
              </w:rPr>
              <w:t>■</w:t>
            </w:r>
            <w:r>
              <w:rPr>
                <w:rFonts w:hint="eastAsia" w:ascii="宋体" w:hAnsi="宋体"/>
                <w:b/>
                <w:sz w:val="21"/>
                <w:szCs w:val="21"/>
              </w:rPr>
              <w:t xml:space="preserve">GB/T 50430-2017    </w:t>
            </w:r>
          </w:p>
          <w:p>
            <w:pPr>
              <w:rPr>
                <w:rFonts w:ascii="宋体" w:hAnsi="宋体"/>
                <w:b/>
                <w:sz w:val="21"/>
                <w:szCs w:val="21"/>
              </w:rPr>
            </w:pPr>
            <w:bookmarkStart w:id="20" w:name="E勾选Add1"/>
            <w:r>
              <w:rPr>
                <w:rFonts w:hint="eastAsia" w:ascii="宋体" w:hAnsi="宋体"/>
                <w:b/>
                <w:sz w:val="21"/>
                <w:szCs w:val="21"/>
              </w:rPr>
              <w:t>■</w:t>
            </w:r>
            <w:bookmarkEnd w:id="20"/>
            <w:r>
              <w:rPr>
                <w:rFonts w:hint="eastAsia" w:ascii="宋体" w:hAnsi="宋体"/>
                <w:b/>
                <w:sz w:val="21"/>
                <w:szCs w:val="21"/>
              </w:rPr>
              <w:t xml:space="preserve">GB/T24001-2016/ISO 14001:2015 </w:t>
            </w:r>
            <w:bookmarkStart w:id="21" w:name="S勾选Add1"/>
            <w:r>
              <w:rPr>
                <w:rFonts w:hint="eastAsia" w:ascii="宋体" w:hAnsi="宋体"/>
                <w:b/>
                <w:sz w:val="21"/>
                <w:szCs w:val="21"/>
              </w:rPr>
              <w:t>■</w:t>
            </w:r>
            <w:bookmarkEnd w:id="21"/>
            <w:r>
              <w:rPr>
                <w:rFonts w:hint="eastAsia" w:ascii="宋体" w:hAnsi="宋体"/>
                <w:b/>
                <w:sz w:val="21"/>
                <w:szCs w:val="21"/>
              </w:rPr>
              <w:t>GB/T 45001-2020/ISO45001：2018</w:t>
            </w:r>
          </w:p>
          <w:p>
            <w:pPr>
              <w:rPr>
                <w:rFonts w:ascii="宋体" w:hAnsi="宋体"/>
                <w:b/>
                <w:sz w:val="21"/>
                <w:szCs w:val="21"/>
              </w:rPr>
            </w:pPr>
            <w:bookmarkStart w:id="22" w:name="EnMS勾选Add1"/>
            <w:r>
              <w:rPr>
                <w:rFonts w:hint="eastAsia" w:ascii="宋体" w:hAnsi="宋体"/>
                <w:b/>
                <w:sz w:val="21"/>
                <w:szCs w:val="21"/>
              </w:rPr>
              <w:t>□</w:t>
            </w:r>
            <w:bookmarkEnd w:id="22"/>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4"/>
            <w:vAlign w:val="center"/>
          </w:tcPr>
          <w:p>
            <w:r>
              <w:rPr>
                <w:rFonts w:hint="eastAsia"/>
              </w:rPr>
              <w:t>审核日期</w:t>
            </w:r>
          </w:p>
        </w:tc>
        <w:tc>
          <w:tcPr>
            <w:tcW w:w="8530" w:type="dxa"/>
            <w:gridSpan w:val="18"/>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2022年07月04日 上午至2022年07月04日 上午</w:t>
            </w:r>
            <w:bookmarkEnd w:id="25"/>
            <w:r>
              <w:rPr>
                <w:rFonts w:hint="eastAsia"/>
                <w:b/>
                <w:sz w:val="21"/>
                <w:szCs w:val="21"/>
              </w:rPr>
              <w:t>，共</w:t>
            </w:r>
            <w:bookmarkStart w:id="26" w:name="审核天数"/>
            <w:r>
              <w:rPr>
                <w:rFonts w:hint="eastAsia"/>
                <w:b/>
                <w:sz w:val="21"/>
                <w:szCs w:val="21"/>
              </w:rPr>
              <w:t>0.5</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4"/>
            <w:vAlign w:val="center"/>
          </w:tcPr>
          <w:p>
            <w:r>
              <w:rPr>
                <w:rFonts w:hint="eastAsia"/>
              </w:rPr>
              <w:t>审核语言</w:t>
            </w:r>
          </w:p>
        </w:tc>
        <w:tc>
          <w:tcPr>
            <w:tcW w:w="8530" w:type="dxa"/>
            <w:gridSpan w:val="18"/>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2"/>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3" w:type="dxa"/>
            <w:vAlign w:val="center"/>
          </w:tcPr>
          <w:p>
            <w:pPr>
              <w:jc w:val="center"/>
              <w:rPr>
                <w:sz w:val="21"/>
                <w:szCs w:val="21"/>
              </w:rPr>
            </w:pPr>
            <w:r>
              <w:rPr>
                <w:rFonts w:hint="eastAsia"/>
                <w:sz w:val="21"/>
                <w:szCs w:val="21"/>
              </w:rPr>
              <w:t>组内身份</w:t>
            </w:r>
          </w:p>
        </w:tc>
        <w:tc>
          <w:tcPr>
            <w:tcW w:w="830" w:type="dxa"/>
            <w:gridSpan w:val="4"/>
            <w:vAlign w:val="center"/>
          </w:tcPr>
          <w:p>
            <w:pPr>
              <w:jc w:val="center"/>
              <w:rPr>
                <w:sz w:val="21"/>
                <w:szCs w:val="21"/>
              </w:rPr>
            </w:pPr>
            <w:r>
              <w:rPr>
                <w:rFonts w:hint="eastAsia"/>
                <w:sz w:val="21"/>
                <w:szCs w:val="21"/>
              </w:rPr>
              <w:t>姓名</w:t>
            </w:r>
          </w:p>
        </w:tc>
        <w:tc>
          <w:tcPr>
            <w:tcW w:w="724" w:type="dxa"/>
            <w:vAlign w:val="center"/>
          </w:tcPr>
          <w:p>
            <w:pPr>
              <w:jc w:val="center"/>
              <w:rPr>
                <w:sz w:val="21"/>
                <w:szCs w:val="21"/>
              </w:rPr>
            </w:pPr>
            <w:r>
              <w:rPr>
                <w:rFonts w:hint="eastAsia"/>
                <w:sz w:val="21"/>
                <w:szCs w:val="21"/>
              </w:rPr>
              <w:t>性别</w:t>
            </w:r>
          </w:p>
        </w:tc>
        <w:tc>
          <w:tcPr>
            <w:tcW w:w="2246" w:type="dxa"/>
            <w:gridSpan w:val="4"/>
            <w:vAlign w:val="center"/>
          </w:tcPr>
          <w:p>
            <w:pPr>
              <w:jc w:val="center"/>
              <w:rPr>
                <w:sz w:val="21"/>
                <w:szCs w:val="21"/>
              </w:rPr>
            </w:pPr>
            <w:r>
              <w:rPr>
                <w:rFonts w:hint="eastAsia"/>
                <w:sz w:val="18"/>
                <w:szCs w:val="18"/>
              </w:rPr>
              <w:t>注册证书号</w:t>
            </w:r>
          </w:p>
        </w:tc>
        <w:tc>
          <w:tcPr>
            <w:tcW w:w="1040" w:type="dxa"/>
            <w:gridSpan w:val="3"/>
            <w:vAlign w:val="center"/>
          </w:tcPr>
          <w:p>
            <w:pPr>
              <w:jc w:val="center"/>
              <w:rPr>
                <w:sz w:val="18"/>
                <w:szCs w:val="18"/>
              </w:rPr>
            </w:pPr>
            <w:r>
              <w:rPr>
                <w:rFonts w:hint="eastAsia"/>
                <w:sz w:val="18"/>
                <w:szCs w:val="18"/>
              </w:rPr>
              <w:t>审核方式</w:t>
            </w:r>
          </w:p>
        </w:tc>
        <w:tc>
          <w:tcPr>
            <w:tcW w:w="2210" w:type="dxa"/>
            <w:gridSpan w:val="6"/>
            <w:vAlign w:val="center"/>
          </w:tcPr>
          <w:p>
            <w:pPr>
              <w:jc w:val="center"/>
              <w:rPr>
                <w:sz w:val="21"/>
                <w:szCs w:val="21"/>
              </w:rPr>
            </w:pPr>
            <w:r>
              <w:rPr>
                <w:rFonts w:hint="eastAsia"/>
                <w:sz w:val="21"/>
                <w:szCs w:val="21"/>
              </w:rPr>
              <w:t>专业代码</w:t>
            </w:r>
          </w:p>
        </w:tc>
        <w:tc>
          <w:tcPr>
            <w:tcW w:w="1099" w:type="dxa"/>
            <w:gridSpan w:val="2"/>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3" w:type="dxa"/>
            <w:vAlign w:val="center"/>
          </w:tcPr>
          <w:p>
            <w:pPr>
              <w:jc w:val="center"/>
              <w:rPr>
                <w:sz w:val="21"/>
                <w:szCs w:val="21"/>
              </w:rPr>
            </w:pPr>
            <w:r>
              <w:rPr>
                <w:sz w:val="21"/>
                <w:szCs w:val="21"/>
              </w:rPr>
              <w:t>组长</w:t>
            </w:r>
          </w:p>
        </w:tc>
        <w:tc>
          <w:tcPr>
            <w:tcW w:w="830" w:type="dxa"/>
            <w:gridSpan w:val="4"/>
            <w:vAlign w:val="center"/>
          </w:tcPr>
          <w:p>
            <w:pPr>
              <w:jc w:val="center"/>
              <w:rPr>
                <w:sz w:val="21"/>
                <w:szCs w:val="21"/>
              </w:rPr>
            </w:pPr>
            <w:r>
              <w:rPr>
                <w:sz w:val="21"/>
                <w:szCs w:val="21"/>
              </w:rPr>
              <w:t>文平</w:t>
            </w:r>
          </w:p>
        </w:tc>
        <w:tc>
          <w:tcPr>
            <w:tcW w:w="724" w:type="dxa"/>
            <w:vAlign w:val="center"/>
          </w:tcPr>
          <w:p>
            <w:pPr>
              <w:jc w:val="center"/>
              <w:rPr>
                <w:sz w:val="21"/>
                <w:szCs w:val="21"/>
              </w:rPr>
            </w:pPr>
            <w:r>
              <w:rPr>
                <w:sz w:val="21"/>
                <w:szCs w:val="21"/>
              </w:rPr>
              <w:t>男</w:t>
            </w:r>
          </w:p>
        </w:tc>
        <w:tc>
          <w:tcPr>
            <w:tcW w:w="2246" w:type="dxa"/>
            <w:gridSpan w:val="4"/>
            <w:vAlign w:val="center"/>
          </w:tcPr>
          <w:p>
            <w:pPr>
              <w:jc w:val="center"/>
              <w:rPr>
                <w:sz w:val="21"/>
                <w:szCs w:val="21"/>
              </w:rPr>
            </w:pPr>
            <w:r>
              <w:rPr>
                <w:sz w:val="21"/>
                <w:szCs w:val="21"/>
              </w:rPr>
              <w:t>2019-N1QMS-3093566</w:t>
            </w:r>
          </w:p>
          <w:p>
            <w:pPr>
              <w:jc w:val="center"/>
              <w:rPr>
                <w:sz w:val="21"/>
                <w:szCs w:val="21"/>
              </w:rPr>
            </w:pPr>
            <w:r>
              <w:rPr>
                <w:sz w:val="21"/>
                <w:szCs w:val="21"/>
              </w:rPr>
              <w:t>2021-N1EMS-3093566</w:t>
            </w:r>
          </w:p>
          <w:p>
            <w:pPr>
              <w:jc w:val="center"/>
              <w:rPr>
                <w:sz w:val="21"/>
                <w:szCs w:val="21"/>
              </w:rPr>
            </w:pPr>
            <w:r>
              <w:rPr>
                <w:sz w:val="21"/>
                <w:szCs w:val="21"/>
              </w:rPr>
              <w:t>2022-N1OHSMS-3093566</w:t>
            </w:r>
          </w:p>
        </w:tc>
        <w:tc>
          <w:tcPr>
            <w:tcW w:w="1040" w:type="dxa"/>
            <w:gridSpan w:val="3"/>
            <w:vAlign w:val="center"/>
          </w:tcPr>
          <w:p>
            <w:pPr>
              <w:jc w:val="center"/>
              <w:rPr>
                <w:sz w:val="18"/>
                <w:szCs w:val="18"/>
              </w:rPr>
            </w:pPr>
            <w:r>
              <w:rPr>
                <w:sz w:val="18"/>
                <w:szCs w:val="18"/>
              </w:rPr>
              <w:t>现场审核</w:t>
            </w:r>
          </w:p>
          <w:p>
            <w:pPr>
              <w:jc w:val="center"/>
              <w:rPr>
                <w:sz w:val="18"/>
                <w:szCs w:val="18"/>
              </w:rPr>
            </w:pPr>
          </w:p>
        </w:tc>
        <w:tc>
          <w:tcPr>
            <w:tcW w:w="2210" w:type="dxa"/>
            <w:gridSpan w:val="6"/>
            <w:vAlign w:val="center"/>
          </w:tcPr>
          <w:p>
            <w:pPr>
              <w:jc w:val="center"/>
              <w:rPr>
                <w:sz w:val="21"/>
                <w:szCs w:val="21"/>
              </w:rPr>
            </w:pPr>
            <w:r>
              <w:rPr>
                <w:sz w:val="21"/>
                <w:szCs w:val="21"/>
              </w:rPr>
              <w:t>EC:28.07.01,28.08.01,28.08.02,28.08.03,28.08.04,28.08.05</w:t>
            </w:r>
          </w:p>
          <w:p>
            <w:pPr>
              <w:jc w:val="center"/>
              <w:rPr>
                <w:sz w:val="21"/>
                <w:szCs w:val="21"/>
              </w:rPr>
            </w:pPr>
            <w:r>
              <w:rPr>
                <w:sz w:val="21"/>
                <w:szCs w:val="21"/>
              </w:rPr>
              <w:t>E:28.07.01,28.08.01,28.08.02,28.08.03,28.08.04,28.08.05</w:t>
            </w:r>
          </w:p>
          <w:p>
            <w:pPr>
              <w:jc w:val="center"/>
              <w:rPr>
                <w:sz w:val="21"/>
                <w:szCs w:val="21"/>
              </w:rPr>
            </w:pPr>
            <w:r>
              <w:rPr>
                <w:sz w:val="21"/>
                <w:szCs w:val="21"/>
              </w:rPr>
              <w:t>O:28.07.01,28.08.01,28.08.02,28.08.03,28.08.04,28.08.05</w:t>
            </w:r>
          </w:p>
        </w:tc>
        <w:tc>
          <w:tcPr>
            <w:tcW w:w="1099" w:type="dxa"/>
            <w:gridSpan w:val="2"/>
            <w:vAlign w:val="center"/>
          </w:tcPr>
          <w:p>
            <w:pPr>
              <w:jc w:val="center"/>
              <w:rPr>
                <w:sz w:val="21"/>
                <w:szCs w:val="21"/>
              </w:rPr>
            </w:pPr>
            <w:r>
              <w:rPr>
                <w:sz w:val="21"/>
                <w:szCs w:val="21"/>
              </w:rPr>
              <w:t>13983696917</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3" w:type="dxa"/>
            <w:vAlign w:val="center"/>
          </w:tcPr>
          <w:p>
            <w:pPr>
              <w:jc w:val="center"/>
              <w:rPr>
                <w:sz w:val="21"/>
                <w:szCs w:val="21"/>
              </w:rPr>
            </w:pPr>
            <w:r>
              <w:rPr>
                <w:sz w:val="21"/>
                <w:szCs w:val="21"/>
              </w:rPr>
              <w:t>组员</w:t>
            </w:r>
          </w:p>
        </w:tc>
        <w:tc>
          <w:tcPr>
            <w:tcW w:w="830" w:type="dxa"/>
            <w:gridSpan w:val="4"/>
            <w:vAlign w:val="center"/>
          </w:tcPr>
          <w:p>
            <w:pPr>
              <w:jc w:val="center"/>
              <w:rPr>
                <w:sz w:val="21"/>
                <w:szCs w:val="21"/>
              </w:rPr>
            </w:pPr>
            <w:r>
              <w:rPr>
                <w:sz w:val="21"/>
                <w:szCs w:val="21"/>
              </w:rPr>
              <w:t>冉景洲</w:t>
            </w:r>
          </w:p>
        </w:tc>
        <w:tc>
          <w:tcPr>
            <w:tcW w:w="724" w:type="dxa"/>
            <w:vAlign w:val="center"/>
          </w:tcPr>
          <w:p>
            <w:pPr>
              <w:jc w:val="center"/>
              <w:rPr>
                <w:sz w:val="21"/>
                <w:szCs w:val="21"/>
              </w:rPr>
            </w:pPr>
            <w:r>
              <w:rPr>
                <w:sz w:val="21"/>
                <w:szCs w:val="21"/>
              </w:rPr>
              <w:t>女</w:t>
            </w:r>
          </w:p>
        </w:tc>
        <w:tc>
          <w:tcPr>
            <w:tcW w:w="2246" w:type="dxa"/>
            <w:gridSpan w:val="4"/>
            <w:vAlign w:val="center"/>
          </w:tcPr>
          <w:p>
            <w:pPr>
              <w:jc w:val="center"/>
              <w:rPr>
                <w:sz w:val="21"/>
                <w:szCs w:val="21"/>
              </w:rPr>
            </w:pPr>
            <w:r>
              <w:rPr>
                <w:sz w:val="21"/>
                <w:szCs w:val="21"/>
              </w:rPr>
              <w:t>2020-N1QMS-1267598</w:t>
            </w:r>
          </w:p>
          <w:p>
            <w:pPr>
              <w:jc w:val="center"/>
              <w:rPr>
                <w:sz w:val="21"/>
                <w:szCs w:val="21"/>
              </w:rPr>
            </w:pPr>
            <w:r>
              <w:rPr>
                <w:sz w:val="21"/>
                <w:szCs w:val="21"/>
              </w:rPr>
              <w:t>2020-N1EMS-1267598</w:t>
            </w:r>
          </w:p>
          <w:p>
            <w:pPr>
              <w:jc w:val="center"/>
              <w:rPr>
                <w:sz w:val="21"/>
                <w:szCs w:val="21"/>
              </w:rPr>
            </w:pPr>
            <w:r>
              <w:rPr>
                <w:sz w:val="21"/>
                <w:szCs w:val="21"/>
              </w:rPr>
              <w:t>2021-N1OHSMS-1267598</w:t>
            </w:r>
          </w:p>
        </w:tc>
        <w:tc>
          <w:tcPr>
            <w:tcW w:w="1040" w:type="dxa"/>
            <w:gridSpan w:val="3"/>
            <w:vAlign w:val="center"/>
          </w:tcPr>
          <w:p>
            <w:pPr>
              <w:jc w:val="center"/>
              <w:rPr>
                <w:sz w:val="18"/>
                <w:szCs w:val="18"/>
              </w:rPr>
            </w:pPr>
            <w:r>
              <w:rPr>
                <w:sz w:val="18"/>
                <w:szCs w:val="18"/>
              </w:rPr>
              <w:t>现场审核</w:t>
            </w:r>
          </w:p>
          <w:p>
            <w:pPr>
              <w:jc w:val="center"/>
              <w:rPr>
                <w:sz w:val="18"/>
                <w:szCs w:val="18"/>
              </w:rPr>
            </w:pPr>
          </w:p>
        </w:tc>
        <w:tc>
          <w:tcPr>
            <w:tcW w:w="2210" w:type="dxa"/>
            <w:gridSpan w:val="6"/>
            <w:vAlign w:val="center"/>
          </w:tcPr>
          <w:p>
            <w:pPr>
              <w:jc w:val="center"/>
              <w:rPr>
                <w:sz w:val="21"/>
                <w:szCs w:val="21"/>
              </w:rPr>
            </w:pPr>
          </w:p>
        </w:tc>
        <w:tc>
          <w:tcPr>
            <w:tcW w:w="1099" w:type="dxa"/>
            <w:gridSpan w:val="2"/>
            <w:vAlign w:val="center"/>
          </w:tcPr>
          <w:p>
            <w:pPr>
              <w:jc w:val="center"/>
              <w:rPr>
                <w:sz w:val="21"/>
                <w:szCs w:val="21"/>
              </w:rPr>
            </w:pPr>
            <w:r>
              <w:rPr>
                <w:sz w:val="21"/>
                <w:szCs w:val="21"/>
              </w:rPr>
              <w:t>18983000183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3" w:type="dxa"/>
            <w:vAlign w:val="center"/>
          </w:tcPr>
          <w:p>
            <w:pPr>
              <w:jc w:val="center"/>
              <w:rPr>
                <w:sz w:val="21"/>
                <w:szCs w:val="21"/>
              </w:rPr>
            </w:pPr>
            <w:r>
              <w:rPr>
                <w:sz w:val="21"/>
                <w:szCs w:val="21"/>
              </w:rPr>
              <w:t>组员</w:t>
            </w:r>
          </w:p>
        </w:tc>
        <w:tc>
          <w:tcPr>
            <w:tcW w:w="830" w:type="dxa"/>
            <w:gridSpan w:val="4"/>
            <w:vAlign w:val="center"/>
          </w:tcPr>
          <w:p>
            <w:pPr>
              <w:jc w:val="center"/>
              <w:rPr>
                <w:sz w:val="21"/>
                <w:szCs w:val="21"/>
              </w:rPr>
            </w:pPr>
            <w:r>
              <w:rPr>
                <w:sz w:val="21"/>
                <w:szCs w:val="21"/>
              </w:rPr>
              <w:t>杨珍全</w:t>
            </w:r>
          </w:p>
        </w:tc>
        <w:tc>
          <w:tcPr>
            <w:tcW w:w="724" w:type="dxa"/>
            <w:vAlign w:val="center"/>
          </w:tcPr>
          <w:p>
            <w:pPr>
              <w:jc w:val="center"/>
              <w:rPr>
                <w:sz w:val="21"/>
                <w:szCs w:val="21"/>
              </w:rPr>
            </w:pPr>
            <w:r>
              <w:rPr>
                <w:sz w:val="21"/>
                <w:szCs w:val="21"/>
              </w:rPr>
              <w:t>男</w:t>
            </w:r>
          </w:p>
        </w:tc>
        <w:tc>
          <w:tcPr>
            <w:tcW w:w="2246" w:type="dxa"/>
            <w:gridSpan w:val="4"/>
            <w:vAlign w:val="center"/>
          </w:tcPr>
          <w:p>
            <w:pPr>
              <w:jc w:val="center"/>
              <w:rPr>
                <w:sz w:val="21"/>
                <w:szCs w:val="21"/>
              </w:rPr>
            </w:pPr>
            <w:r>
              <w:rPr>
                <w:sz w:val="21"/>
                <w:szCs w:val="21"/>
              </w:rPr>
              <w:t>2021-N1EMS-2230067</w:t>
            </w:r>
          </w:p>
          <w:p>
            <w:pPr>
              <w:jc w:val="center"/>
              <w:rPr>
                <w:sz w:val="21"/>
                <w:szCs w:val="21"/>
              </w:rPr>
            </w:pPr>
            <w:r>
              <w:rPr>
                <w:sz w:val="21"/>
                <w:szCs w:val="21"/>
              </w:rPr>
              <w:t>2021-N1OHSMS-2230067</w:t>
            </w:r>
          </w:p>
        </w:tc>
        <w:tc>
          <w:tcPr>
            <w:tcW w:w="1040" w:type="dxa"/>
            <w:gridSpan w:val="3"/>
            <w:vAlign w:val="center"/>
          </w:tcPr>
          <w:p>
            <w:pPr>
              <w:jc w:val="center"/>
              <w:rPr>
                <w:sz w:val="18"/>
                <w:szCs w:val="18"/>
              </w:rPr>
            </w:pPr>
            <w:r>
              <w:rPr>
                <w:sz w:val="18"/>
                <w:szCs w:val="18"/>
              </w:rPr>
              <w:t>现场审核</w:t>
            </w:r>
          </w:p>
          <w:p>
            <w:pPr>
              <w:jc w:val="center"/>
              <w:rPr>
                <w:sz w:val="18"/>
                <w:szCs w:val="18"/>
              </w:rPr>
            </w:pPr>
          </w:p>
        </w:tc>
        <w:tc>
          <w:tcPr>
            <w:tcW w:w="2210" w:type="dxa"/>
            <w:gridSpan w:val="6"/>
            <w:vAlign w:val="center"/>
          </w:tcPr>
          <w:p>
            <w:pPr>
              <w:jc w:val="center"/>
              <w:rPr>
                <w:sz w:val="21"/>
                <w:szCs w:val="21"/>
              </w:rPr>
            </w:pPr>
          </w:p>
        </w:tc>
        <w:tc>
          <w:tcPr>
            <w:tcW w:w="1099" w:type="dxa"/>
            <w:gridSpan w:val="2"/>
            <w:vAlign w:val="center"/>
          </w:tcPr>
          <w:p>
            <w:pPr>
              <w:jc w:val="center"/>
              <w:rPr>
                <w:sz w:val="21"/>
                <w:szCs w:val="21"/>
              </w:rPr>
            </w:pPr>
            <w:r>
              <w:rPr>
                <w:sz w:val="21"/>
                <w:szCs w:val="21"/>
              </w:rPr>
              <w:t>13883847833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3" w:type="dxa"/>
            <w:vAlign w:val="center"/>
          </w:tcPr>
          <w:p/>
        </w:tc>
        <w:tc>
          <w:tcPr>
            <w:tcW w:w="830" w:type="dxa"/>
            <w:gridSpan w:val="4"/>
            <w:vAlign w:val="center"/>
          </w:tcPr>
          <w:p/>
        </w:tc>
        <w:tc>
          <w:tcPr>
            <w:tcW w:w="724" w:type="dxa"/>
            <w:vAlign w:val="center"/>
          </w:tcPr>
          <w:p/>
        </w:tc>
        <w:tc>
          <w:tcPr>
            <w:tcW w:w="2246" w:type="dxa"/>
            <w:gridSpan w:val="4"/>
            <w:vAlign w:val="center"/>
          </w:tcPr>
          <w:p/>
        </w:tc>
        <w:tc>
          <w:tcPr>
            <w:tcW w:w="1040" w:type="dxa"/>
            <w:gridSpan w:val="3"/>
            <w:vAlign w:val="center"/>
          </w:tcPr>
          <w:p/>
        </w:tc>
        <w:tc>
          <w:tcPr>
            <w:tcW w:w="2210" w:type="dxa"/>
            <w:gridSpan w:val="6"/>
            <w:vAlign w:val="center"/>
          </w:tcPr>
          <w:p/>
        </w:tc>
        <w:tc>
          <w:tcPr>
            <w:tcW w:w="1099" w:type="dxa"/>
            <w:gridSpan w:val="2"/>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2"/>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3"/>
            <w:vAlign w:val="center"/>
          </w:tcPr>
          <w:p>
            <w:r>
              <w:rPr>
                <w:rFonts w:hint="eastAsia"/>
                <w:sz w:val="21"/>
                <w:szCs w:val="21"/>
              </w:rPr>
              <w:t>组内身份</w:t>
            </w:r>
          </w:p>
        </w:tc>
        <w:tc>
          <w:tcPr>
            <w:tcW w:w="1152" w:type="dxa"/>
            <w:gridSpan w:val="3"/>
            <w:vAlign w:val="center"/>
          </w:tcPr>
          <w:p>
            <w:r>
              <w:rPr>
                <w:rFonts w:hint="eastAsia"/>
                <w:sz w:val="21"/>
                <w:szCs w:val="21"/>
              </w:rPr>
              <w:t>姓名</w:t>
            </w:r>
          </w:p>
        </w:tc>
        <w:tc>
          <w:tcPr>
            <w:tcW w:w="567" w:type="dxa"/>
            <w:vAlign w:val="center"/>
          </w:tcPr>
          <w:p>
            <w:r>
              <w:rPr>
                <w:rFonts w:hint="eastAsia"/>
                <w:sz w:val="21"/>
                <w:szCs w:val="21"/>
              </w:rPr>
              <w:t>性别</w:t>
            </w:r>
          </w:p>
        </w:tc>
        <w:tc>
          <w:tcPr>
            <w:tcW w:w="2179" w:type="dxa"/>
            <w:gridSpan w:val="4"/>
            <w:vAlign w:val="center"/>
          </w:tcPr>
          <w:p>
            <w:r>
              <w:rPr>
                <w:rFonts w:hint="eastAsia"/>
                <w:sz w:val="21"/>
                <w:szCs w:val="21"/>
              </w:rPr>
              <w:t>现工作单位名称</w:t>
            </w:r>
          </w:p>
        </w:tc>
        <w:tc>
          <w:tcPr>
            <w:tcW w:w="1588" w:type="dxa"/>
            <w:gridSpan w:val="5"/>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3"/>
            <w:vAlign w:val="center"/>
          </w:tcPr>
          <w:p/>
        </w:tc>
        <w:tc>
          <w:tcPr>
            <w:tcW w:w="1152" w:type="dxa"/>
            <w:gridSpan w:val="3"/>
            <w:vAlign w:val="center"/>
          </w:tcPr>
          <w:p/>
        </w:tc>
        <w:tc>
          <w:tcPr>
            <w:tcW w:w="567" w:type="dxa"/>
            <w:vAlign w:val="center"/>
          </w:tcPr>
          <w:p/>
        </w:tc>
        <w:tc>
          <w:tcPr>
            <w:tcW w:w="2179" w:type="dxa"/>
            <w:gridSpan w:val="4"/>
            <w:vAlign w:val="center"/>
          </w:tcPr>
          <w:p/>
        </w:tc>
        <w:tc>
          <w:tcPr>
            <w:tcW w:w="1588" w:type="dxa"/>
            <w:gridSpan w:val="5"/>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3"/>
            <w:vAlign w:val="center"/>
          </w:tcPr>
          <w:p/>
        </w:tc>
        <w:tc>
          <w:tcPr>
            <w:tcW w:w="1152" w:type="dxa"/>
            <w:gridSpan w:val="3"/>
            <w:vAlign w:val="center"/>
          </w:tcPr>
          <w:p/>
        </w:tc>
        <w:tc>
          <w:tcPr>
            <w:tcW w:w="567" w:type="dxa"/>
            <w:vAlign w:val="center"/>
          </w:tcPr>
          <w:p/>
        </w:tc>
        <w:tc>
          <w:tcPr>
            <w:tcW w:w="2179" w:type="dxa"/>
            <w:gridSpan w:val="4"/>
            <w:vAlign w:val="center"/>
          </w:tcPr>
          <w:p/>
        </w:tc>
        <w:tc>
          <w:tcPr>
            <w:tcW w:w="1588" w:type="dxa"/>
            <w:gridSpan w:val="5"/>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2"/>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6"/>
            <w:vAlign w:val="center"/>
          </w:tcPr>
          <w:p>
            <w:pPr>
              <w:rPr>
                <w:sz w:val="21"/>
                <w:szCs w:val="21"/>
              </w:rPr>
            </w:pPr>
            <w:bookmarkStart w:id="27" w:name="总组长Add1"/>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310515</wp:posOffset>
                  </wp:positionH>
                  <wp:positionV relativeFrom="paragraph">
                    <wp:posOffset>40005</wp:posOffset>
                  </wp:positionV>
                  <wp:extent cx="344805" cy="375920"/>
                  <wp:effectExtent l="0" t="0" r="10795" b="508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6"/>
                          <a:stretch>
                            <a:fillRect/>
                          </a:stretch>
                        </pic:blipFill>
                        <pic:spPr>
                          <a:xfrm>
                            <a:off x="0" y="0"/>
                            <a:ext cx="344805" cy="375920"/>
                          </a:xfrm>
                          <a:prstGeom prst="rect">
                            <a:avLst/>
                          </a:prstGeom>
                          <a:noFill/>
                          <a:ln>
                            <a:noFill/>
                          </a:ln>
                        </pic:spPr>
                      </pic:pic>
                    </a:graphicData>
                  </a:graphic>
                </wp:anchor>
              </w:drawing>
            </w:r>
            <w:bookmarkEnd w:id="27"/>
          </w:p>
        </w:tc>
        <w:tc>
          <w:tcPr>
            <w:tcW w:w="2126" w:type="dxa"/>
            <w:gridSpan w:val="6"/>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sz w:val="21"/>
                <w:szCs w:val="21"/>
              </w:rPr>
            </w:pPr>
            <w:r>
              <w:rPr>
                <w:sz w:val="21"/>
                <w:szCs w:val="21"/>
              </w:rPr>
              <w:t>13983696917</w:t>
            </w:r>
          </w:p>
        </w:tc>
        <w:tc>
          <w:tcPr>
            <w:tcW w:w="2126" w:type="dxa"/>
            <w:gridSpan w:val="6"/>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eastAsia" w:eastAsia="宋体"/>
                <w:sz w:val="21"/>
                <w:szCs w:val="21"/>
              </w:rPr>
            </w:pPr>
            <w:r>
              <w:rPr>
                <w:rFonts w:hint="eastAsia" w:eastAsia="宋体"/>
                <w:sz w:val="21"/>
                <w:szCs w:val="21"/>
              </w:rPr>
              <w:t>2022年07月0</w:t>
            </w:r>
            <w:r>
              <w:rPr>
                <w:rFonts w:hint="eastAsia" w:eastAsia="宋体"/>
                <w:sz w:val="21"/>
                <w:szCs w:val="21"/>
                <w:lang w:val="en-US" w:eastAsia="zh-CN"/>
              </w:rPr>
              <w:t>1</w:t>
            </w:r>
            <w:r>
              <w:rPr>
                <w:rFonts w:hint="eastAsia" w:eastAsia="宋体"/>
                <w:sz w:val="21"/>
                <w:szCs w:val="21"/>
              </w:rPr>
              <w:t>日</w:t>
            </w:r>
          </w:p>
        </w:tc>
        <w:tc>
          <w:tcPr>
            <w:tcW w:w="2126" w:type="dxa"/>
            <w:gridSpan w:val="6"/>
            <w:vAlign w:val="center"/>
          </w:tcPr>
          <w:p>
            <w:pPr>
              <w:spacing w:line="360" w:lineRule="auto"/>
              <w:rPr>
                <w:rFonts w:hint="eastAsia" w:eastAsia="宋体"/>
                <w:sz w:val="21"/>
                <w:szCs w:val="21"/>
              </w:rPr>
            </w:pPr>
            <w:r>
              <w:rPr>
                <w:rFonts w:hint="eastAsia" w:eastAsia="宋体"/>
                <w:sz w:val="21"/>
                <w:szCs w:val="21"/>
              </w:rPr>
              <w:t>日期</w:t>
            </w:r>
          </w:p>
        </w:tc>
        <w:tc>
          <w:tcPr>
            <w:tcW w:w="3922" w:type="dxa"/>
            <w:gridSpan w:val="8"/>
            <w:vAlign w:val="center"/>
          </w:tcPr>
          <w:p>
            <w:pPr>
              <w:spacing w:line="360" w:lineRule="auto"/>
              <w:rPr>
                <w:rFonts w:hint="eastAsia" w:eastAsia="宋体"/>
                <w:sz w:val="21"/>
                <w:szCs w:val="21"/>
              </w:rPr>
            </w:pPr>
            <w:r>
              <w:rPr>
                <w:rFonts w:hint="eastAsia" w:eastAsia="宋体"/>
                <w:sz w:val="21"/>
                <w:szCs w:val="21"/>
              </w:rPr>
              <w:t>2022年07月0</w:t>
            </w:r>
            <w:r>
              <w:rPr>
                <w:rFonts w:hint="eastAsia" w:eastAsia="宋体"/>
                <w:sz w:val="21"/>
                <w:szCs w:val="21"/>
                <w:lang w:val="en-US" w:eastAsia="zh-CN"/>
              </w:rPr>
              <w:t>1</w:t>
            </w:r>
            <w:r>
              <w:rPr>
                <w:rFonts w:hint="eastAsia" w:eastAsia="宋体"/>
                <w:sz w:val="21"/>
                <w:szCs w:val="21"/>
              </w:rPr>
              <w:t>日</w:t>
            </w: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bookmarkStart w:id="28" w:name="_GoBack"/>
      <w:bookmarkEnd w:id="28"/>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90"/>
        <w:gridCol w:w="725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190" w:type="dxa"/>
            <w:vAlign w:val="center"/>
          </w:tcPr>
          <w:p>
            <w:pPr>
              <w:snapToGrid w:val="0"/>
              <w:spacing w:line="280" w:lineRule="exact"/>
              <w:jc w:val="center"/>
              <w:rPr>
                <w:b/>
                <w:sz w:val="22"/>
                <w:szCs w:val="22"/>
              </w:rPr>
            </w:pPr>
            <w:r>
              <w:rPr>
                <w:rFonts w:hint="eastAsia"/>
                <w:b/>
                <w:sz w:val="20"/>
              </w:rPr>
              <w:t>时间</w:t>
            </w:r>
          </w:p>
        </w:tc>
        <w:tc>
          <w:tcPr>
            <w:tcW w:w="7250" w:type="dxa"/>
            <w:vAlign w:val="center"/>
          </w:tcPr>
          <w:p>
            <w:pPr>
              <w:snapToGrid w:val="0"/>
              <w:spacing w:line="280" w:lineRule="exact"/>
              <w:jc w:val="center"/>
              <w:rPr>
                <w:b/>
                <w:sz w:val="22"/>
                <w:szCs w:val="22"/>
              </w:rPr>
            </w:pPr>
            <w:r>
              <w:rPr>
                <w:rFonts w:hint="eastAsia"/>
                <w:b/>
                <w:sz w:val="20"/>
              </w:rPr>
              <w:t>受审核部门、场所及审核内容</w:t>
            </w:r>
          </w:p>
        </w:tc>
        <w:tc>
          <w:tcPr>
            <w:tcW w:w="92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r>
              <w:rPr>
                <w:rFonts w:hint="eastAsia"/>
                <w:b/>
                <w:sz w:val="21"/>
                <w:szCs w:val="21"/>
              </w:rPr>
              <w:t>7月4日</w:t>
            </w:r>
          </w:p>
        </w:tc>
        <w:tc>
          <w:tcPr>
            <w:tcW w:w="119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7250" w:type="dxa"/>
            <w:vAlign w:val="center"/>
          </w:tcPr>
          <w:p>
            <w:pPr>
              <w:snapToGrid w:val="0"/>
              <w:spacing w:line="280" w:lineRule="exact"/>
              <w:jc w:val="center"/>
              <w:rPr>
                <w:b/>
                <w:sz w:val="20"/>
              </w:rPr>
            </w:pPr>
            <w:r>
              <w:rPr>
                <w:rFonts w:hint="eastAsia"/>
                <w:b/>
                <w:sz w:val="20"/>
              </w:rPr>
              <w:t>首次会议</w:t>
            </w:r>
          </w:p>
        </w:tc>
        <w:tc>
          <w:tcPr>
            <w:tcW w:w="92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top"/>
          </w:tcPr>
          <w:p>
            <w:pPr>
              <w:snapToGrid w:val="0"/>
              <w:spacing w:line="280" w:lineRule="exact"/>
              <w:jc w:val="both"/>
              <w:rPr>
                <w:rFonts w:hint="eastAsia"/>
                <w:b/>
                <w:sz w:val="21"/>
                <w:szCs w:val="21"/>
              </w:rPr>
            </w:pPr>
            <w:r>
              <w:rPr>
                <w:rFonts w:hint="eastAsia"/>
                <w:b/>
                <w:sz w:val="21"/>
                <w:szCs w:val="21"/>
              </w:rPr>
              <w:t>7月4日</w:t>
            </w: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tc>
        <w:tc>
          <w:tcPr>
            <w:tcW w:w="1190" w:type="dxa"/>
            <w:vMerge w:val="restart"/>
            <w:vAlign w:val="top"/>
          </w:tcPr>
          <w:p>
            <w:pPr>
              <w:snapToGrid w:val="0"/>
              <w:spacing w:line="280" w:lineRule="exact"/>
              <w:jc w:val="both"/>
              <w:rPr>
                <w:b/>
                <w:sz w:val="20"/>
              </w:rPr>
            </w:pPr>
            <w:r>
              <w:rPr>
                <w:rFonts w:hint="eastAsia"/>
                <w:b/>
                <w:sz w:val="20"/>
                <w:lang w:val="en-US" w:eastAsia="zh-CN"/>
              </w:rPr>
              <w:t>9:00-12:00</w:t>
            </w:r>
          </w:p>
        </w:tc>
        <w:tc>
          <w:tcPr>
            <w:tcW w:w="7250"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926" w:type="dxa"/>
            <w:vMerge w:val="restart"/>
            <w:tcBorders>
              <w:right w:val="single" w:color="auto" w:sz="8" w:space="0"/>
            </w:tcBorders>
            <w:vAlign w:val="top"/>
          </w:tcPr>
          <w:p>
            <w:pPr>
              <w:snapToGrid w:val="0"/>
              <w:spacing w:line="280" w:lineRule="exact"/>
              <w:jc w:val="both"/>
              <w:rPr>
                <w:rFonts w:hint="default" w:eastAsia="宋体"/>
                <w:b/>
                <w:sz w:val="20"/>
                <w:lang w:val="en-US" w:eastAsia="zh-CN"/>
              </w:rPr>
            </w:pPr>
            <w:r>
              <w:rPr>
                <w:rFonts w:hint="eastAsia"/>
                <w:b/>
                <w:sz w:val="20"/>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top"/>
          </w:tcPr>
          <w:p>
            <w:pPr>
              <w:snapToGrid w:val="0"/>
              <w:spacing w:line="280" w:lineRule="exact"/>
              <w:jc w:val="both"/>
              <w:rPr>
                <w:b/>
                <w:sz w:val="20"/>
              </w:rPr>
            </w:pPr>
          </w:p>
        </w:tc>
        <w:tc>
          <w:tcPr>
            <w:tcW w:w="1190" w:type="dxa"/>
            <w:vMerge w:val="continue"/>
            <w:tcBorders/>
            <w:vAlign w:val="top"/>
          </w:tcPr>
          <w:p>
            <w:pPr>
              <w:snapToGrid w:val="0"/>
              <w:spacing w:line="280" w:lineRule="exact"/>
              <w:jc w:val="both"/>
              <w:rPr>
                <w:b/>
                <w:sz w:val="20"/>
              </w:rPr>
            </w:pPr>
          </w:p>
        </w:tc>
        <w:tc>
          <w:tcPr>
            <w:tcW w:w="7250"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926" w:type="dxa"/>
            <w:vMerge w:val="continue"/>
            <w:tcBorders>
              <w:right w:val="single" w:color="auto" w:sz="8" w:space="0"/>
            </w:tcBorders>
            <w:vAlign w:val="top"/>
          </w:tcPr>
          <w:p>
            <w:pPr>
              <w:snapToGrid w:val="0"/>
              <w:spacing w:line="280" w:lineRule="exact"/>
              <w:jc w:val="both"/>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top"/>
          </w:tcPr>
          <w:p>
            <w:pPr>
              <w:snapToGrid w:val="0"/>
              <w:spacing w:line="280" w:lineRule="exact"/>
              <w:jc w:val="both"/>
              <w:rPr>
                <w:b/>
                <w:sz w:val="20"/>
              </w:rPr>
            </w:pPr>
          </w:p>
        </w:tc>
        <w:tc>
          <w:tcPr>
            <w:tcW w:w="1190" w:type="dxa"/>
            <w:vMerge w:val="restart"/>
            <w:vAlign w:val="top"/>
          </w:tcPr>
          <w:p>
            <w:pPr>
              <w:snapToGrid w:val="0"/>
              <w:spacing w:line="280" w:lineRule="exact"/>
              <w:jc w:val="both"/>
              <w:rPr>
                <w:b/>
                <w:sz w:val="20"/>
              </w:rPr>
            </w:pPr>
            <w:r>
              <w:rPr>
                <w:rFonts w:hint="eastAsia"/>
                <w:b/>
                <w:sz w:val="20"/>
                <w:lang w:val="en-US" w:eastAsia="zh-CN"/>
              </w:rPr>
              <w:t>9:00-12:00</w:t>
            </w:r>
          </w:p>
        </w:tc>
        <w:tc>
          <w:tcPr>
            <w:tcW w:w="7250"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926" w:type="dxa"/>
            <w:vMerge w:val="restart"/>
            <w:tcBorders>
              <w:right w:val="single" w:color="auto" w:sz="8" w:space="0"/>
            </w:tcBorders>
            <w:vAlign w:val="top"/>
          </w:tcPr>
          <w:p>
            <w:pPr>
              <w:snapToGrid w:val="0"/>
              <w:spacing w:line="280" w:lineRule="exact"/>
              <w:jc w:val="both"/>
              <w:rPr>
                <w:rFonts w:hint="default" w:eastAsia="宋体"/>
                <w:b/>
                <w:sz w:val="20"/>
                <w:lang w:val="en-US" w:eastAsia="zh-CN"/>
              </w:rPr>
            </w:pPr>
            <w:r>
              <w:rPr>
                <w:rFonts w:hint="eastAsia"/>
                <w:b/>
                <w:sz w:val="20"/>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190" w:type="dxa"/>
            <w:vMerge w:val="continue"/>
            <w:tcBorders/>
            <w:vAlign w:val="center"/>
          </w:tcPr>
          <w:p>
            <w:pPr>
              <w:snapToGrid w:val="0"/>
              <w:spacing w:line="280" w:lineRule="exact"/>
              <w:jc w:val="left"/>
              <w:rPr>
                <w:b/>
                <w:sz w:val="20"/>
              </w:rPr>
            </w:pPr>
          </w:p>
        </w:tc>
        <w:tc>
          <w:tcPr>
            <w:tcW w:w="7250"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92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EAF1DD" w:themeFill="accent3" w:themeFillTint="33"/>
            <w:vAlign w:val="top"/>
          </w:tcPr>
          <w:p>
            <w:pPr>
              <w:snapToGrid w:val="0"/>
              <w:spacing w:line="280" w:lineRule="exact"/>
              <w:jc w:val="both"/>
              <w:rPr>
                <w:rFonts w:hint="eastAsia"/>
                <w:b/>
                <w:sz w:val="21"/>
                <w:szCs w:val="21"/>
              </w:rPr>
            </w:pPr>
            <w:r>
              <w:rPr>
                <w:rFonts w:hint="eastAsia"/>
                <w:b/>
                <w:sz w:val="21"/>
                <w:szCs w:val="21"/>
              </w:rPr>
              <w:t>7月4日</w:t>
            </w: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p>
            <w:pPr>
              <w:snapToGrid w:val="0"/>
              <w:spacing w:line="280" w:lineRule="exact"/>
              <w:jc w:val="both"/>
              <w:rPr>
                <w:rFonts w:hint="eastAsia"/>
                <w:b/>
                <w:sz w:val="21"/>
                <w:szCs w:val="21"/>
              </w:rPr>
            </w:pPr>
          </w:p>
        </w:tc>
        <w:tc>
          <w:tcPr>
            <w:tcW w:w="1190" w:type="dxa"/>
            <w:vMerge w:val="restart"/>
            <w:shd w:val="clear" w:color="auto" w:fill="EAF1DD" w:themeFill="accent3" w:themeFillTint="33"/>
            <w:vAlign w:val="top"/>
          </w:tcPr>
          <w:p>
            <w:pPr>
              <w:snapToGrid w:val="0"/>
              <w:spacing w:line="280" w:lineRule="exact"/>
              <w:jc w:val="both"/>
              <w:rPr>
                <w:b/>
                <w:sz w:val="20"/>
              </w:rPr>
            </w:pPr>
            <w:r>
              <w:rPr>
                <w:rFonts w:hint="eastAsia"/>
                <w:b/>
                <w:sz w:val="20"/>
                <w:lang w:val="en-US" w:eastAsia="zh-CN"/>
              </w:rPr>
              <w:t>9:00-12:00</w:t>
            </w:r>
          </w:p>
        </w:tc>
        <w:tc>
          <w:tcPr>
            <w:tcW w:w="7250"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926" w:type="dxa"/>
            <w:vMerge w:val="restart"/>
            <w:tcBorders>
              <w:right w:val="single" w:color="auto" w:sz="8" w:space="0"/>
            </w:tcBorders>
            <w:shd w:val="clear" w:color="auto" w:fill="EAF1DD" w:themeFill="accent3" w:themeFillTint="33"/>
            <w:vAlign w:val="top"/>
          </w:tcPr>
          <w:p>
            <w:pPr>
              <w:snapToGrid w:val="0"/>
              <w:spacing w:line="280" w:lineRule="exact"/>
              <w:jc w:val="both"/>
              <w:rPr>
                <w:rFonts w:hint="default" w:eastAsia="宋体"/>
                <w:b/>
                <w:sz w:val="20"/>
                <w:lang w:val="en-US" w:eastAsia="zh-CN"/>
              </w:rPr>
            </w:pPr>
            <w:r>
              <w:rPr>
                <w:rFonts w:hint="eastAsia"/>
                <w:b/>
                <w:sz w:val="20"/>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190" w:type="dxa"/>
            <w:vMerge w:val="continue"/>
            <w:tcBorders/>
            <w:shd w:val="clear" w:color="auto" w:fill="EAF1DD" w:themeFill="accent3" w:themeFillTint="33"/>
            <w:vAlign w:val="center"/>
          </w:tcPr>
          <w:p>
            <w:pPr>
              <w:snapToGrid w:val="0"/>
              <w:spacing w:line="280" w:lineRule="exact"/>
              <w:jc w:val="left"/>
              <w:rPr>
                <w:b/>
                <w:sz w:val="20"/>
              </w:rPr>
            </w:pPr>
          </w:p>
        </w:tc>
        <w:tc>
          <w:tcPr>
            <w:tcW w:w="7250"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926" w:type="dxa"/>
            <w:vMerge w:val="continue"/>
            <w:tcBorders>
              <w:right w:val="single" w:color="auto" w:sz="8" w:space="0"/>
            </w:tcBorders>
            <w:shd w:val="clear" w:color="auto" w:fill="EAF1DD" w:themeFill="accent3"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190" w:type="dxa"/>
            <w:vMerge w:val="continue"/>
            <w:tcBorders/>
            <w:shd w:val="clear" w:color="auto" w:fill="DAEEF3" w:themeFill="accent5" w:themeFillTint="33"/>
            <w:vAlign w:val="center"/>
          </w:tcPr>
          <w:p>
            <w:pPr>
              <w:snapToGrid w:val="0"/>
              <w:spacing w:line="280" w:lineRule="exact"/>
              <w:jc w:val="left"/>
              <w:rPr>
                <w:b/>
                <w:sz w:val="20"/>
              </w:rPr>
            </w:pPr>
          </w:p>
        </w:tc>
        <w:tc>
          <w:tcPr>
            <w:tcW w:w="7250"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926" w:type="dxa"/>
            <w:vMerge w:val="continue"/>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190" w:type="dxa"/>
            <w:vMerge w:val="continue"/>
            <w:tcBorders/>
            <w:shd w:val="clear" w:color="auto" w:fill="DAEEF3" w:themeFill="accent5" w:themeFillTint="33"/>
            <w:vAlign w:val="center"/>
          </w:tcPr>
          <w:p>
            <w:pPr>
              <w:snapToGrid w:val="0"/>
              <w:spacing w:line="280" w:lineRule="exact"/>
              <w:jc w:val="left"/>
              <w:rPr>
                <w:b/>
                <w:sz w:val="20"/>
              </w:rPr>
            </w:pPr>
          </w:p>
        </w:tc>
        <w:tc>
          <w:tcPr>
            <w:tcW w:w="7250"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926" w:type="dxa"/>
            <w:vMerge w:val="continue"/>
            <w:tcBorders>
              <w:right w:val="single" w:color="auto" w:sz="8" w:space="0"/>
            </w:tcBorders>
            <w:shd w:val="clear" w:color="auto" w:fill="DAEEF3" w:themeFill="accent5"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190" w:type="dxa"/>
            <w:vMerge w:val="continue"/>
            <w:tcBorders/>
            <w:shd w:val="clear" w:color="auto" w:fill="E5DFEC" w:themeFill="accent4" w:themeFillTint="33"/>
            <w:vAlign w:val="center"/>
          </w:tcPr>
          <w:p>
            <w:pPr>
              <w:snapToGrid w:val="0"/>
              <w:spacing w:line="280" w:lineRule="exact"/>
              <w:jc w:val="left"/>
              <w:rPr>
                <w:b/>
                <w:sz w:val="20"/>
              </w:rPr>
            </w:pPr>
          </w:p>
        </w:tc>
        <w:tc>
          <w:tcPr>
            <w:tcW w:w="7250"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926" w:type="dxa"/>
            <w:vMerge w:val="continue"/>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190" w:type="dxa"/>
            <w:vMerge w:val="continue"/>
            <w:tcBorders/>
            <w:shd w:val="clear" w:color="auto" w:fill="E5DFEC" w:themeFill="accent4" w:themeFillTint="33"/>
            <w:vAlign w:val="center"/>
          </w:tcPr>
          <w:p>
            <w:pPr>
              <w:snapToGrid w:val="0"/>
              <w:spacing w:line="280" w:lineRule="exact"/>
              <w:jc w:val="left"/>
              <w:rPr>
                <w:b/>
                <w:sz w:val="20"/>
              </w:rPr>
            </w:pPr>
          </w:p>
        </w:tc>
        <w:tc>
          <w:tcPr>
            <w:tcW w:w="7250"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926" w:type="dxa"/>
            <w:vMerge w:val="continue"/>
            <w:tcBorders>
              <w:right w:val="single" w:color="auto" w:sz="8" w:space="0"/>
            </w:tcBorders>
            <w:shd w:val="clear" w:color="auto" w:fill="E5DFEC" w:themeFill="accent4"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7月4日</w:t>
            </w:r>
          </w:p>
        </w:tc>
        <w:tc>
          <w:tcPr>
            <w:tcW w:w="1190" w:type="dxa"/>
            <w:shd w:val="clear" w:color="auto" w:fill="auto"/>
            <w:vAlign w:val="center"/>
          </w:tcPr>
          <w:p>
            <w:pPr>
              <w:snapToGrid w:val="0"/>
              <w:spacing w:line="280" w:lineRule="exact"/>
              <w:jc w:val="left"/>
              <w:rPr>
                <w:b/>
                <w:sz w:val="20"/>
              </w:rPr>
            </w:pPr>
            <w:r>
              <w:rPr>
                <w:rFonts w:hint="eastAsia"/>
                <w:b/>
                <w:sz w:val="20"/>
                <w:lang w:val="en-US" w:eastAsia="zh-CN"/>
              </w:rPr>
              <w:t>12:00-12:30</w:t>
            </w:r>
          </w:p>
        </w:tc>
        <w:tc>
          <w:tcPr>
            <w:tcW w:w="7250" w:type="dxa"/>
            <w:shd w:val="clear" w:color="auto" w:fill="auto"/>
            <w:vAlign w:val="center"/>
          </w:tcPr>
          <w:p>
            <w:pPr>
              <w:widowControl/>
              <w:spacing w:before="40"/>
              <w:jc w:val="left"/>
            </w:pPr>
            <w:r>
              <w:rPr>
                <w:rFonts w:hint="eastAsia"/>
              </w:rPr>
              <w:t>末次会议</w:t>
            </w:r>
          </w:p>
        </w:tc>
        <w:tc>
          <w:tcPr>
            <w:tcW w:w="92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1A904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3258</Words>
  <Characters>4071</Characters>
  <Lines>26</Lines>
  <Paragraphs>7</Paragraphs>
  <TotalTime>2</TotalTime>
  <ScaleCrop>false</ScaleCrop>
  <LinksUpToDate>false</LinksUpToDate>
  <CharactersWithSpaces>4143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2022-07-03T09:29:37Z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2052-11.1.0.11830</vt:lpwstr>
  </property>
</Properties>
</file>