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B720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0726-2021-2022</w:t>
      </w:r>
      <w:bookmarkEnd w:id="0"/>
    </w:p>
    <w:p w14:paraId="719A1167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76"/>
        <w:gridCol w:w="425"/>
        <w:gridCol w:w="1843"/>
        <w:gridCol w:w="425"/>
        <w:gridCol w:w="1559"/>
        <w:gridCol w:w="1559"/>
      </w:tblGrid>
      <w:tr w:rsidR="00642347" w14:paraId="2BC72F2F" w14:textId="77777777" w:rsidTr="00D775B2">
        <w:trPr>
          <w:trHeight w:val="427"/>
        </w:trPr>
        <w:tc>
          <w:tcPr>
            <w:tcW w:w="1951" w:type="dxa"/>
            <w:gridSpan w:val="2"/>
            <w:vAlign w:val="center"/>
          </w:tcPr>
          <w:p w14:paraId="3E9A80E6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14:paraId="484FC15C" w14:textId="07ECF4BF" w:rsidR="007C0B19" w:rsidRDefault="00D775B2">
            <w:r>
              <w:rPr>
                <w:rFonts w:ascii="宋体" w:hAnsi="宋体" w:hint="eastAsia"/>
                <w:szCs w:val="21"/>
              </w:rPr>
              <w:t>下接头调质处理硬度测量过程</w:t>
            </w:r>
          </w:p>
        </w:tc>
        <w:tc>
          <w:tcPr>
            <w:tcW w:w="2268" w:type="dxa"/>
            <w:gridSpan w:val="2"/>
            <w:vAlign w:val="center"/>
          </w:tcPr>
          <w:p w14:paraId="36B9BD0A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0E960193" w14:textId="429008CA" w:rsidR="007C0B19" w:rsidRDefault="00D775B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49</w:t>
            </w:r>
            <w:r>
              <w:rPr>
                <w:rFonts w:ascii="宋体" w:eastAsia="宋体" w:hAnsi="宋体" w:hint="eastAsia"/>
              </w:rPr>
              <w:t>±</w:t>
            </w:r>
            <w:r>
              <w:t>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</w:tr>
      <w:tr w:rsidR="00642347" w14:paraId="77E0EA0D" w14:textId="77777777" w:rsidTr="00D775B2">
        <w:trPr>
          <w:trHeight w:val="419"/>
        </w:trPr>
        <w:tc>
          <w:tcPr>
            <w:tcW w:w="4928" w:type="dxa"/>
            <w:gridSpan w:val="5"/>
            <w:vAlign w:val="center"/>
          </w:tcPr>
          <w:p w14:paraId="1369DC31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5F310D87" w14:textId="68D2D6F5" w:rsidR="007C0B19" w:rsidRDefault="00D775B2">
            <w:r>
              <w:rPr>
                <w:sz w:val="24"/>
              </w:rPr>
              <w:t>25-125</w:t>
            </w:r>
            <w:r w:rsidRPr="00FA0C74">
              <w:rPr>
                <w:sz w:val="24"/>
              </w:rPr>
              <w:t>TH</w:t>
            </w:r>
            <w:r>
              <w:rPr>
                <w:sz w:val="24"/>
              </w:rPr>
              <w:t>(CQ)4.5-1.2</w:t>
            </w:r>
            <w:r>
              <w:rPr>
                <w:rFonts w:hint="eastAsia"/>
                <w:sz w:val="24"/>
              </w:rPr>
              <w:t>图样</w:t>
            </w:r>
          </w:p>
        </w:tc>
      </w:tr>
      <w:tr w:rsidR="00642347" w14:paraId="6FCB5CFE" w14:textId="77777777" w:rsidTr="0040425F">
        <w:trPr>
          <w:trHeight w:val="1887"/>
        </w:trPr>
        <w:tc>
          <w:tcPr>
            <w:tcW w:w="10314" w:type="dxa"/>
            <w:gridSpan w:val="9"/>
          </w:tcPr>
          <w:p w14:paraId="0A7FF827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1E188CC4" w14:textId="7FA814B1" w:rsidR="00D775B2" w:rsidRPr="0040425F" w:rsidRDefault="00D775B2" w:rsidP="0040425F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6.67</w:t>
            </w:r>
            <w:r>
              <w:rPr>
                <w:rFonts w:hint="eastAsia"/>
              </w:rPr>
              <w:t xml:space="preserve">HB </w:t>
            </w:r>
          </w:p>
          <w:p w14:paraId="2EDCF5F3" w14:textId="11416976" w:rsidR="00D775B2" w:rsidRDefault="0040425F" w:rsidP="00D775B2">
            <w:pPr>
              <w:spacing w:line="440" w:lineRule="exact"/>
            </w:pPr>
            <w:r>
              <w:t>2</w:t>
            </w:r>
            <w:r w:rsidR="00D775B2">
              <w:rPr>
                <w:rFonts w:hint="eastAsia"/>
              </w:rPr>
              <w:t>．测量范围推导：（</w:t>
            </w:r>
            <w:r w:rsidR="00D775B2">
              <w:rPr>
                <w:rFonts w:hint="eastAsia"/>
              </w:rPr>
              <w:t>2</w:t>
            </w:r>
            <w:r w:rsidR="00D775B2">
              <w:t>29-269</w:t>
            </w:r>
            <w:r w:rsidR="00D775B2">
              <w:rPr>
                <w:rFonts w:hint="eastAsia"/>
              </w:rPr>
              <w:t>）</w:t>
            </w:r>
            <w:r w:rsidR="00D775B2">
              <w:rPr>
                <w:rFonts w:hint="eastAsia"/>
              </w:rPr>
              <w:t xml:space="preserve">HB </w:t>
            </w:r>
            <w:r w:rsidR="00D775B2">
              <w:rPr>
                <w:rFonts w:hint="eastAsia"/>
              </w:rPr>
              <w:t>，测量范围向两边延伸为：（</w:t>
            </w:r>
            <w:r w:rsidR="00D775B2">
              <w:rPr>
                <w:rFonts w:hint="eastAsia"/>
              </w:rPr>
              <w:t>1</w:t>
            </w:r>
            <w:r w:rsidR="00D775B2">
              <w:t>5</w:t>
            </w:r>
            <w:r w:rsidR="00D775B2">
              <w:rPr>
                <w:rFonts w:hint="eastAsia"/>
              </w:rPr>
              <w:t>0-4</w:t>
            </w:r>
            <w:r w:rsidR="00D775B2">
              <w:t>0</w:t>
            </w:r>
            <w:r w:rsidR="00D775B2">
              <w:rPr>
                <w:rFonts w:hint="eastAsia"/>
              </w:rPr>
              <w:t>0</w:t>
            </w:r>
            <w:r w:rsidR="00D775B2">
              <w:rPr>
                <w:rFonts w:hint="eastAsia"/>
              </w:rPr>
              <w:t>）</w:t>
            </w:r>
            <w:r w:rsidR="00D775B2">
              <w:rPr>
                <w:rFonts w:hint="eastAsia"/>
              </w:rPr>
              <w:t>HB</w:t>
            </w:r>
          </w:p>
          <w:p w14:paraId="6A5F945B" w14:textId="77777777" w:rsidR="008042D0" w:rsidRPr="0040425F" w:rsidRDefault="00000000"/>
        </w:tc>
      </w:tr>
      <w:tr w:rsidR="00642347" w14:paraId="2D4CD732" w14:textId="77777777" w:rsidTr="0040425F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7BB78BA" w14:textId="77777777" w:rsidR="006261ED" w:rsidRDefault="00000000" w:rsidP="00D775B2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1E136C89" w14:textId="77777777" w:rsidR="006261ED" w:rsidRPr="006261ED" w:rsidRDefault="00000000" w:rsidP="0040425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6A378C00" w14:textId="77777777" w:rsidR="006261ED" w:rsidRPr="006261ED" w:rsidRDefault="00000000" w:rsidP="0040425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7002B9BC" w14:textId="77777777" w:rsidR="006261ED" w:rsidRPr="006261ED" w:rsidRDefault="00000000" w:rsidP="0040425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39C440E" w14:textId="77777777" w:rsidR="006261ED" w:rsidRPr="006261ED" w:rsidRDefault="00000000" w:rsidP="0040425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0CEB9026" w14:textId="285473C6" w:rsidR="006261ED" w:rsidRPr="006261ED" w:rsidRDefault="00000000" w:rsidP="0040425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405CB16" w14:textId="7267CF1C" w:rsidR="006261ED" w:rsidRPr="006261ED" w:rsidRDefault="00000000" w:rsidP="0040425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775B2" w14:paraId="7CD8953D" w14:textId="77777777" w:rsidTr="0040425F">
        <w:trPr>
          <w:trHeight w:val="337"/>
        </w:trPr>
        <w:tc>
          <w:tcPr>
            <w:tcW w:w="1242" w:type="dxa"/>
            <w:vMerge/>
          </w:tcPr>
          <w:p w14:paraId="77E86896" w14:textId="77777777" w:rsidR="00D775B2" w:rsidRDefault="00D775B2" w:rsidP="00D775B2"/>
        </w:tc>
        <w:tc>
          <w:tcPr>
            <w:tcW w:w="1985" w:type="dxa"/>
            <w:gridSpan w:val="2"/>
            <w:vAlign w:val="center"/>
          </w:tcPr>
          <w:p w14:paraId="65432F0C" w14:textId="77777777" w:rsidR="00D775B2" w:rsidRPr="001A38A5" w:rsidRDefault="00D775B2" w:rsidP="0040425F">
            <w:pPr>
              <w:jc w:val="center"/>
            </w:pPr>
            <w:r>
              <w:rPr>
                <w:rFonts w:hint="eastAsia"/>
              </w:rPr>
              <w:t>布</w:t>
            </w:r>
            <w:r w:rsidRPr="001A38A5">
              <w:rPr>
                <w:rFonts w:hint="eastAsia"/>
              </w:rPr>
              <w:t>氏硬度计</w:t>
            </w:r>
          </w:p>
          <w:p w14:paraId="2A013103" w14:textId="5D70DA8A" w:rsidR="00D775B2" w:rsidRDefault="00D775B2" w:rsidP="0040425F">
            <w:pPr>
              <w:jc w:val="center"/>
              <w:rPr>
                <w:color w:val="FF0000"/>
              </w:rPr>
            </w:pPr>
            <w:r w:rsidRPr="00924A74">
              <w:t>FM-01</w:t>
            </w:r>
          </w:p>
        </w:tc>
        <w:tc>
          <w:tcPr>
            <w:tcW w:w="1276" w:type="dxa"/>
            <w:vAlign w:val="center"/>
          </w:tcPr>
          <w:p w14:paraId="0AC216EF" w14:textId="4D7CD1A6" w:rsidR="00D775B2" w:rsidRDefault="00D775B2" w:rsidP="0040425F">
            <w:pPr>
              <w:jc w:val="center"/>
              <w:rPr>
                <w:color w:val="FF0000"/>
              </w:rPr>
            </w:pPr>
            <w:r>
              <w:t>HB-3000</w:t>
            </w:r>
          </w:p>
        </w:tc>
        <w:tc>
          <w:tcPr>
            <w:tcW w:w="2268" w:type="dxa"/>
            <w:gridSpan w:val="2"/>
            <w:vAlign w:val="center"/>
          </w:tcPr>
          <w:p w14:paraId="4883AE43" w14:textId="77777777" w:rsidR="00D775B2" w:rsidRPr="001A38A5" w:rsidRDefault="00D775B2" w:rsidP="0040425F">
            <w:pPr>
              <w:jc w:val="center"/>
            </w:pPr>
            <w:r w:rsidRPr="001A38A5">
              <w:rPr>
                <w:rFonts w:hint="eastAsia"/>
              </w:rPr>
              <w:t>±</w:t>
            </w:r>
            <w:r w:rsidRPr="001A38A5">
              <w:rPr>
                <w:rFonts w:hint="eastAsia"/>
              </w:rPr>
              <w:t>2</w:t>
            </w:r>
            <w:r w:rsidRPr="001A38A5">
              <w:t>%</w:t>
            </w:r>
            <w:r w:rsidRPr="001A38A5">
              <w:rPr>
                <w:rFonts w:hint="eastAsia"/>
              </w:rPr>
              <w:t>H</w:t>
            </w:r>
            <w:r w:rsidRPr="001A38A5">
              <w:t>B</w:t>
            </w:r>
          </w:p>
          <w:p w14:paraId="52F6964E" w14:textId="7EC11BD3" w:rsidR="00D775B2" w:rsidRDefault="00D775B2" w:rsidP="0040425F">
            <w:pPr>
              <w:jc w:val="center"/>
              <w:rPr>
                <w:color w:val="FF0000"/>
              </w:rPr>
            </w:pPr>
            <w:r w:rsidRPr="001A38A5">
              <w:rPr>
                <w:rFonts w:hint="eastAsia"/>
              </w:rPr>
              <w:t>检测</w:t>
            </w:r>
            <w:r>
              <w:rPr>
                <w:rFonts w:hint="eastAsia"/>
              </w:rPr>
              <w:t>2</w:t>
            </w:r>
            <w:r>
              <w:t>49HB</w:t>
            </w:r>
            <w:r w:rsidRPr="001A38A5">
              <w:rPr>
                <w:rFonts w:hint="eastAsia"/>
              </w:rPr>
              <w:t>时，允许误差为±</w:t>
            </w:r>
            <w:r>
              <w:rPr>
                <w:rFonts w:hint="eastAsia"/>
              </w:rPr>
              <w:t>4</w:t>
            </w:r>
            <w:r>
              <w:t>.98</w:t>
            </w:r>
            <w:r w:rsidRPr="001A38A5">
              <w:rPr>
                <w:rFonts w:hint="eastAsia"/>
              </w:rPr>
              <w:t>H</w:t>
            </w:r>
            <w:r w:rsidRPr="001A38A5">
              <w:t>B</w:t>
            </w:r>
          </w:p>
        </w:tc>
        <w:tc>
          <w:tcPr>
            <w:tcW w:w="1984" w:type="dxa"/>
            <w:gridSpan w:val="2"/>
            <w:vAlign w:val="center"/>
          </w:tcPr>
          <w:p w14:paraId="58F1131D" w14:textId="4FA562BB" w:rsidR="00D775B2" w:rsidRDefault="00D775B2" w:rsidP="0040425F">
            <w:pPr>
              <w:jc w:val="center"/>
              <w:rPr>
                <w:color w:val="FF0000"/>
              </w:rPr>
            </w:pPr>
            <w:r w:rsidRPr="002D33FB">
              <w:rPr>
                <w:rFonts w:hint="eastAsia"/>
              </w:rPr>
              <w:t>靖江（</w:t>
            </w:r>
            <w:r w:rsidRPr="002D33FB">
              <w:rPr>
                <w:rFonts w:hint="eastAsia"/>
              </w:rPr>
              <w:t>F</w:t>
            </w:r>
            <w:r w:rsidRPr="002D33FB">
              <w:rPr>
                <w:rFonts w:hint="eastAsia"/>
              </w:rPr>
              <w:t>）</w:t>
            </w:r>
            <w:r w:rsidRPr="002D33FB">
              <w:t>202</w:t>
            </w:r>
            <w:r>
              <w:t>2110231</w:t>
            </w:r>
          </w:p>
        </w:tc>
        <w:tc>
          <w:tcPr>
            <w:tcW w:w="1559" w:type="dxa"/>
            <w:vAlign w:val="center"/>
          </w:tcPr>
          <w:p w14:paraId="33772524" w14:textId="26CFDC34" w:rsidR="00D775B2" w:rsidRDefault="00D775B2" w:rsidP="0040425F">
            <w:pPr>
              <w:jc w:val="center"/>
              <w:rPr>
                <w:color w:val="FF0000"/>
              </w:rPr>
            </w:pPr>
            <w:r w:rsidRPr="002D33FB">
              <w:t>202</w:t>
            </w:r>
            <w:r>
              <w:t>2</w:t>
            </w:r>
            <w:r w:rsidRPr="002D33FB">
              <w:t>.</w:t>
            </w:r>
            <w:r w:rsidR="00874C3E">
              <w:t>0</w:t>
            </w:r>
            <w:r>
              <w:t>3</w:t>
            </w:r>
            <w:r w:rsidRPr="002D33FB">
              <w:t>.2</w:t>
            </w:r>
            <w:r>
              <w:t>8</w:t>
            </w:r>
          </w:p>
        </w:tc>
      </w:tr>
      <w:tr w:rsidR="00642347" w14:paraId="2BC697C3" w14:textId="77777777" w:rsidTr="00D775B2">
        <w:trPr>
          <w:trHeight w:val="337"/>
        </w:trPr>
        <w:tc>
          <w:tcPr>
            <w:tcW w:w="1242" w:type="dxa"/>
            <w:vMerge/>
          </w:tcPr>
          <w:p w14:paraId="1BE24A16" w14:textId="77777777" w:rsidR="007C0B19" w:rsidRDefault="00000000"/>
        </w:tc>
        <w:tc>
          <w:tcPr>
            <w:tcW w:w="1985" w:type="dxa"/>
            <w:gridSpan w:val="2"/>
          </w:tcPr>
          <w:p w14:paraId="5340EA75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C6F7ABE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5BC4CEF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14:paraId="2844FB5A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796B7DD0" w14:textId="77777777" w:rsidR="007C0B19" w:rsidRDefault="00000000">
            <w:pPr>
              <w:rPr>
                <w:color w:val="FF0000"/>
              </w:rPr>
            </w:pPr>
          </w:p>
        </w:tc>
      </w:tr>
      <w:tr w:rsidR="00642347" w14:paraId="41EC514D" w14:textId="77777777" w:rsidTr="00D775B2">
        <w:trPr>
          <w:trHeight w:val="337"/>
        </w:trPr>
        <w:tc>
          <w:tcPr>
            <w:tcW w:w="1242" w:type="dxa"/>
            <w:vMerge/>
          </w:tcPr>
          <w:p w14:paraId="7CB8EFC6" w14:textId="77777777" w:rsidR="007C0B19" w:rsidRDefault="00000000"/>
        </w:tc>
        <w:tc>
          <w:tcPr>
            <w:tcW w:w="1985" w:type="dxa"/>
            <w:gridSpan w:val="2"/>
          </w:tcPr>
          <w:p w14:paraId="5DD37A43" w14:textId="77777777" w:rsidR="007C0B19" w:rsidRDefault="00000000"/>
        </w:tc>
        <w:tc>
          <w:tcPr>
            <w:tcW w:w="1276" w:type="dxa"/>
          </w:tcPr>
          <w:p w14:paraId="15063595" w14:textId="77777777" w:rsidR="007C0B19" w:rsidRDefault="00000000"/>
        </w:tc>
        <w:tc>
          <w:tcPr>
            <w:tcW w:w="2268" w:type="dxa"/>
            <w:gridSpan w:val="2"/>
          </w:tcPr>
          <w:p w14:paraId="2A42556B" w14:textId="77777777" w:rsidR="007C0B19" w:rsidRDefault="00000000"/>
        </w:tc>
        <w:tc>
          <w:tcPr>
            <w:tcW w:w="1984" w:type="dxa"/>
            <w:gridSpan w:val="2"/>
          </w:tcPr>
          <w:p w14:paraId="4DD3BDDD" w14:textId="77777777" w:rsidR="007C0B19" w:rsidRDefault="00000000"/>
        </w:tc>
        <w:tc>
          <w:tcPr>
            <w:tcW w:w="1559" w:type="dxa"/>
          </w:tcPr>
          <w:p w14:paraId="4F27B8E0" w14:textId="77777777" w:rsidR="007C0B19" w:rsidRDefault="00000000"/>
        </w:tc>
      </w:tr>
      <w:tr w:rsidR="00642347" w14:paraId="076AF7EA" w14:textId="77777777" w:rsidTr="00D30058">
        <w:trPr>
          <w:trHeight w:val="2839"/>
        </w:trPr>
        <w:tc>
          <w:tcPr>
            <w:tcW w:w="10314" w:type="dxa"/>
            <w:gridSpan w:val="9"/>
          </w:tcPr>
          <w:p w14:paraId="21F7CE57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090500A0" w14:textId="77777777" w:rsidR="00D775B2" w:rsidRDefault="00D775B2" w:rsidP="00D775B2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t>-650</w:t>
            </w:r>
            <w:r>
              <w:rPr>
                <w:rFonts w:hint="eastAsia"/>
              </w:rPr>
              <w:t>）</w:t>
            </w:r>
            <w: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</w:t>
            </w:r>
            <w:r w:rsidRPr="00D775B2">
              <w:rPr>
                <w:rFonts w:ascii="Times New Roman" w:eastAsia="宋体" w:hAnsi="Times New Roman" w:cs="Times New Roman"/>
                <w:szCs w:val="21"/>
              </w:rPr>
              <w:t>围</w:t>
            </w:r>
            <w:r w:rsidRPr="00D775B2">
              <w:rPr>
                <w:rFonts w:hint="eastAsia"/>
              </w:rPr>
              <w:t>（</w:t>
            </w:r>
            <w:r w:rsidRPr="00D775B2">
              <w:rPr>
                <w:rFonts w:hint="eastAsia"/>
              </w:rPr>
              <w:t>1</w:t>
            </w:r>
            <w:r w:rsidRPr="00D775B2">
              <w:t>5</w:t>
            </w:r>
            <w:r w:rsidRPr="00D775B2">
              <w:rPr>
                <w:rFonts w:hint="eastAsia"/>
              </w:rPr>
              <w:t>0-4</w:t>
            </w:r>
            <w:r w:rsidRPr="00D775B2">
              <w:t>0</w:t>
            </w:r>
            <w:r w:rsidRPr="00D775B2">
              <w:rPr>
                <w:rFonts w:hint="eastAsia"/>
              </w:rPr>
              <w:t>0</w:t>
            </w:r>
            <w:r w:rsidRPr="00D775B2">
              <w:rPr>
                <w:rFonts w:hint="eastAsia"/>
              </w:rPr>
              <w:t>）</w:t>
            </w:r>
            <w:r w:rsidRPr="00D775B2">
              <w:rPr>
                <w:rFonts w:hint="eastAsia"/>
              </w:rPr>
              <w:t>HB</w:t>
            </w:r>
            <w:r w:rsidRPr="00D775B2"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1FF5A283" w14:textId="77777777" w:rsidR="00D775B2" w:rsidRDefault="00D775B2" w:rsidP="00D775B2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</w:t>
            </w:r>
            <w:r>
              <w:rPr>
                <w:rFonts w:hint="eastAsia"/>
              </w:rPr>
              <w:t>2</w:t>
            </w:r>
            <w:r>
              <w:t>49HB</w:t>
            </w:r>
            <w:r>
              <w:rPr>
                <w:rFonts w:hint="eastAsia"/>
              </w:rPr>
              <w:t>时，允许误差为</w:t>
            </w:r>
            <w:r w:rsidRPr="001A38A5">
              <w:rPr>
                <w:rFonts w:hint="eastAsia"/>
              </w:rPr>
              <w:t>±</w:t>
            </w:r>
            <w:r>
              <w:rPr>
                <w:rFonts w:hint="eastAsia"/>
              </w:rPr>
              <w:t>4</w:t>
            </w:r>
            <w:r>
              <w:t>.98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宋体" w:eastAsia="宋体" w:hAnsi="宋体" w:cs="宋体" w:hint="eastAsia"/>
                <w:szCs w:val="21"/>
              </w:rPr>
              <w:t>△</w:t>
            </w:r>
            <w:r w:rsidRPr="00FE506B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宋体" w:eastAsia="宋体" w:hAnsi="宋体" w:hint="eastAsia"/>
              </w:rPr>
              <w:t>±</w:t>
            </w:r>
            <w:r>
              <w:t>6.67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37EDB556" w14:textId="77777777" w:rsidR="007C0B19" w:rsidRDefault="00000000"/>
          <w:p w14:paraId="355265A8" w14:textId="6001B5A7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775B2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512A776" w14:textId="6E48AF01" w:rsidR="007C0B19" w:rsidRDefault="00D775B2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704F250" wp14:editId="2EA934D7">
                  <wp:simplePos x="0" y="0"/>
                  <wp:positionH relativeFrom="column">
                    <wp:posOffset>1126173</wp:posOffset>
                  </wp:positionH>
                  <wp:positionV relativeFrom="paragraph">
                    <wp:posOffset>99060</wp:posOffset>
                  </wp:positionV>
                  <wp:extent cx="682625" cy="3721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AF3402" w14:textId="367E5000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D775B2"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775B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775B2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74C3E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D775B2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775B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775B2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42347" w14:paraId="426D5581" w14:textId="77777777" w:rsidTr="005A14EB">
        <w:trPr>
          <w:trHeight w:val="56"/>
        </w:trPr>
        <w:tc>
          <w:tcPr>
            <w:tcW w:w="10314" w:type="dxa"/>
            <w:gridSpan w:val="9"/>
          </w:tcPr>
          <w:p w14:paraId="2DB56E8D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2C0AFF26" w14:textId="77777777" w:rsidR="00D775B2" w:rsidRDefault="00D775B2" w:rsidP="00D775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3CEB19AA" w14:textId="77777777" w:rsidR="00D775B2" w:rsidRDefault="00D775B2" w:rsidP="00D775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24465D4" w14:textId="77777777" w:rsidR="00D775B2" w:rsidRDefault="00D775B2" w:rsidP="00D775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35032C0A" w14:textId="77777777" w:rsidR="00D775B2" w:rsidRDefault="00D775B2" w:rsidP="00D775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55BD540C" w14:textId="77777777" w:rsidR="00D775B2" w:rsidRDefault="00D775B2" w:rsidP="00D775B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D3BA6D5" w14:textId="16C68420" w:rsidR="007C0B19" w:rsidRDefault="00D775B2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776" behindDoc="0" locked="0" layoutInCell="1" allowOverlap="1" wp14:anchorId="148BCFF5" wp14:editId="7F79D03B">
                  <wp:simplePos x="0" y="0"/>
                  <wp:positionH relativeFrom="column">
                    <wp:posOffset>965518</wp:posOffset>
                  </wp:positionH>
                  <wp:positionV relativeFrom="paragraph">
                    <wp:posOffset>106998</wp:posOffset>
                  </wp:positionV>
                  <wp:extent cx="724280" cy="424452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80" cy="424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7C251F" w14:textId="7EE448B7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59A91E41" w14:textId="77777777" w:rsidR="0090104D" w:rsidRDefault="00000000" w:rsidP="000103D5"/>
          <w:p w14:paraId="47FA9787" w14:textId="07553CB0" w:rsidR="007C0B19" w:rsidRDefault="00D775B2"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4C6BE61" wp14:editId="2C0AB4F7">
                  <wp:simplePos x="0" y="0"/>
                  <wp:positionH relativeFrom="column">
                    <wp:posOffset>1117918</wp:posOffset>
                  </wp:positionH>
                  <wp:positionV relativeFrom="paragraph">
                    <wp:posOffset>83185</wp:posOffset>
                  </wp:positionV>
                  <wp:extent cx="682625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93EFCE" w14:textId="0F3F8651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D775B2"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D775B2">
              <w:rPr>
                <w:rFonts w:hint="eastAsia"/>
                <w:szCs w:val="21"/>
              </w:rPr>
              <w:t>2</w:t>
            </w:r>
            <w:r w:rsidR="00D775B2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874C3E">
              <w:rPr>
                <w:szCs w:val="21"/>
              </w:rPr>
              <w:t>0</w:t>
            </w:r>
            <w:r w:rsidR="00D775B2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D775B2"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0D63A2E8" w14:textId="77777777" w:rsidR="007C0B19" w:rsidRDefault="00000000">
            <w:pPr>
              <w:rPr>
                <w:szCs w:val="21"/>
              </w:rPr>
            </w:pPr>
          </w:p>
        </w:tc>
      </w:tr>
    </w:tbl>
    <w:p w14:paraId="77760AAE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6FBD" w14:textId="77777777" w:rsidR="00196954" w:rsidRDefault="00196954">
      <w:r>
        <w:separator/>
      </w:r>
    </w:p>
  </w:endnote>
  <w:endnote w:type="continuationSeparator" w:id="0">
    <w:p w14:paraId="1A721CE9" w14:textId="77777777" w:rsidR="00196954" w:rsidRDefault="0019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62ACE5D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533B9A3A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44D0" w14:textId="77777777" w:rsidR="00196954" w:rsidRDefault="00196954">
      <w:r>
        <w:separator/>
      </w:r>
    </w:p>
  </w:footnote>
  <w:footnote w:type="continuationSeparator" w:id="0">
    <w:p w14:paraId="7524B533" w14:textId="77777777" w:rsidR="00196954" w:rsidRDefault="0019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E002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E75CB21" wp14:editId="77FE6DC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2A74F6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6C56A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7B3C2E2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9D5B8BE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71D0D6B" w14:textId="77777777" w:rsidR="007C0B19" w:rsidRDefault="00000000">
    <w:r>
      <w:pict w14:anchorId="0EA193E7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8529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47"/>
    <w:rsid w:val="00196954"/>
    <w:rsid w:val="002F328B"/>
    <w:rsid w:val="0040425F"/>
    <w:rsid w:val="00642347"/>
    <w:rsid w:val="00874C3E"/>
    <w:rsid w:val="00A14C8E"/>
    <w:rsid w:val="00B274BF"/>
    <w:rsid w:val="00D30058"/>
    <w:rsid w:val="00D7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05723AF"/>
  <w15:docId w15:val="{66E604A3-F598-4B7F-81BE-86E604E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38</cp:revision>
  <cp:lastPrinted>2017-02-16T05:50:00Z</cp:lastPrinted>
  <dcterms:created xsi:type="dcterms:W3CDTF">2015-10-14T00:38:00Z</dcterms:created>
  <dcterms:modified xsi:type="dcterms:W3CDTF">2022-07-17T02:59:00Z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