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BC" w:rsidRPr="00D60755" w:rsidRDefault="00886540">
      <w:pPr>
        <w:spacing w:line="480" w:lineRule="exact"/>
        <w:jc w:val="center"/>
        <w:rPr>
          <w:rFonts w:eastAsia="隶书"/>
          <w:bCs/>
          <w:color w:val="000000"/>
          <w:sz w:val="36"/>
          <w:szCs w:val="36"/>
        </w:rPr>
      </w:pPr>
      <w:r w:rsidRPr="00D60755">
        <w:rPr>
          <w:rFonts w:eastAsia="隶书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7E2763" w:rsidRPr="00D60755" w:rsidTr="00B268BC">
        <w:trPr>
          <w:trHeight w:val="515"/>
        </w:trPr>
        <w:tc>
          <w:tcPr>
            <w:tcW w:w="2160" w:type="dxa"/>
            <w:vMerge w:val="restart"/>
            <w:vAlign w:val="center"/>
          </w:tcPr>
          <w:p w:rsidR="00B268BC" w:rsidRPr="00D60755" w:rsidRDefault="00886540" w:rsidP="00B268BC">
            <w:pPr>
              <w:spacing w:before="120"/>
              <w:jc w:val="center"/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过程与活动、</w:t>
            </w:r>
          </w:p>
          <w:p w:rsidR="00B268BC" w:rsidRPr="00D60755" w:rsidRDefault="00886540" w:rsidP="00B268BC">
            <w:pPr>
              <w:jc w:val="center"/>
            </w:pPr>
            <w:r w:rsidRPr="00D60755">
              <w:rPr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B268BC" w:rsidRPr="00D60755" w:rsidRDefault="00886540" w:rsidP="00B268BC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涉及</w:t>
            </w:r>
          </w:p>
          <w:p w:rsidR="00B268BC" w:rsidRPr="00D60755" w:rsidRDefault="00886540" w:rsidP="00B268BC">
            <w:r w:rsidRPr="00D60755">
              <w:rPr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B268BC" w:rsidRPr="00D60755" w:rsidRDefault="00886540" w:rsidP="00D60755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受审核部门：</w:t>
            </w:r>
            <w:r w:rsidR="006E3F78">
              <w:rPr>
                <w:sz w:val="24"/>
                <w:szCs w:val="24"/>
              </w:rPr>
              <w:t>行政</w:t>
            </w:r>
            <w:r w:rsidR="002F7B26">
              <w:rPr>
                <w:sz w:val="24"/>
                <w:szCs w:val="24"/>
              </w:rPr>
              <w:t>部</w:t>
            </w:r>
            <w:r w:rsidRPr="00D60755">
              <w:rPr>
                <w:sz w:val="24"/>
                <w:szCs w:val="24"/>
              </w:rPr>
              <w:t xml:space="preserve">         </w:t>
            </w:r>
            <w:r w:rsidRPr="00D60755">
              <w:rPr>
                <w:sz w:val="24"/>
                <w:szCs w:val="24"/>
              </w:rPr>
              <w:t>主管领导：</w:t>
            </w:r>
            <w:r w:rsidR="00A57992">
              <w:rPr>
                <w:sz w:val="24"/>
                <w:szCs w:val="24"/>
              </w:rPr>
              <w:t>胡庚芳</w:t>
            </w:r>
            <w:r w:rsidRPr="00D60755">
              <w:rPr>
                <w:sz w:val="24"/>
                <w:szCs w:val="24"/>
              </w:rPr>
              <w:t xml:space="preserve">     </w:t>
            </w:r>
            <w:r w:rsidRPr="00D60755">
              <w:rPr>
                <w:sz w:val="24"/>
                <w:szCs w:val="24"/>
              </w:rPr>
              <w:t>陪同人员：</w:t>
            </w:r>
            <w:r w:rsidR="00A57992">
              <w:rPr>
                <w:sz w:val="24"/>
                <w:szCs w:val="24"/>
              </w:rPr>
              <w:t>熊文</w:t>
            </w:r>
          </w:p>
        </w:tc>
        <w:tc>
          <w:tcPr>
            <w:tcW w:w="1585" w:type="dxa"/>
            <w:vMerge w:val="restart"/>
            <w:vAlign w:val="center"/>
          </w:tcPr>
          <w:p w:rsidR="00B268BC" w:rsidRPr="00D60755" w:rsidRDefault="00886540" w:rsidP="00B268BC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判定</w:t>
            </w:r>
          </w:p>
        </w:tc>
      </w:tr>
      <w:tr w:rsidR="007E2763" w:rsidRPr="00D60755" w:rsidTr="00B268BC">
        <w:trPr>
          <w:trHeight w:val="403"/>
        </w:trPr>
        <w:tc>
          <w:tcPr>
            <w:tcW w:w="2160" w:type="dxa"/>
            <w:vMerge/>
            <w:vAlign w:val="center"/>
          </w:tcPr>
          <w:p w:rsidR="00B268BC" w:rsidRPr="00D60755" w:rsidRDefault="00B268BC" w:rsidP="00B268BC"/>
        </w:tc>
        <w:tc>
          <w:tcPr>
            <w:tcW w:w="960" w:type="dxa"/>
            <w:vMerge/>
            <w:vAlign w:val="center"/>
          </w:tcPr>
          <w:p w:rsidR="00B268BC" w:rsidRPr="00D60755" w:rsidRDefault="00B268BC" w:rsidP="00B268BC"/>
        </w:tc>
        <w:tc>
          <w:tcPr>
            <w:tcW w:w="10004" w:type="dxa"/>
            <w:vAlign w:val="center"/>
          </w:tcPr>
          <w:p w:rsidR="00B268BC" w:rsidRPr="00D60755" w:rsidRDefault="00886540" w:rsidP="003B1108">
            <w:pPr>
              <w:spacing w:before="120"/>
            </w:pPr>
            <w:r w:rsidRPr="00D60755">
              <w:rPr>
                <w:sz w:val="24"/>
                <w:szCs w:val="24"/>
              </w:rPr>
              <w:t>审核员：</w:t>
            </w:r>
            <w:r w:rsidR="00D60755" w:rsidRPr="00D60755">
              <w:rPr>
                <w:sz w:val="24"/>
                <w:szCs w:val="24"/>
              </w:rPr>
              <w:t>文波</w:t>
            </w:r>
            <w:r w:rsidRPr="00D60755">
              <w:rPr>
                <w:sz w:val="24"/>
                <w:szCs w:val="24"/>
              </w:rPr>
              <w:t xml:space="preserve">                   </w:t>
            </w:r>
            <w:r w:rsidRPr="00D60755">
              <w:rPr>
                <w:sz w:val="24"/>
                <w:szCs w:val="24"/>
              </w:rPr>
              <w:t>审核时间：</w:t>
            </w:r>
            <w:r w:rsidR="00D60755" w:rsidRPr="00D60755">
              <w:rPr>
                <w:sz w:val="24"/>
                <w:szCs w:val="24"/>
              </w:rPr>
              <w:t>2019.12.</w:t>
            </w:r>
            <w:r w:rsidR="00A57992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85" w:type="dxa"/>
            <w:vMerge/>
          </w:tcPr>
          <w:p w:rsidR="00B268BC" w:rsidRPr="00D60755" w:rsidRDefault="00B268BC" w:rsidP="00B268BC"/>
        </w:tc>
      </w:tr>
      <w:tr w:rsidR="007E2763" w:rsidRPr="00D60755" w:rsidTr="00B268BC">
        <w:trPr>
          <w:trHeight w:val="516"/>
        </w:trPr>
        <w:tc>
          <w:tcPr>
            <w:tcW w:w="2160" w:type="dxa"/>
            <w:vMerge/>
            <w:vAlign w:val="center"/>
          </w:tcPr>
          <w:p w:rsidR="00B268BC" w:rsidRPr="00D60755" w:rsidRDefault="00B268BC" w:rsidP="00B268BC"/>
        </w:tc>
        <w:tc>
          <w:tcPr>
            <w:tcW w:w="960" w:type="dxa"/>
            <w:vMerge/>
            <w:vAlign w:val="center"/>
          </w:tcPr>
          <w:p w:rsidR="00B268BC" w:rsidRPr="00D60755" w:rsidRDefault="00B268BC" w:rsidP="00B268BC"/>
        </w:tc>
        <w:tc>
          <w:tcPr>
            <w:tcW w:w="10004" w:type="dxa"/>
            <w:vAlign w:val="center"/>
          </w:tcPr>
          <w:p w:rsidR="000B4E9B" w:rsidRPr="000B4E9B" w:rsidRDefault="00886540" w:rsidP="000B4E9B">
            <w:pPr>
              <w:rPr>
                <w:rFonts w:hint="eastAsia"/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审核条款：</w:t>
            </w:r>
            <w:r w:rsidR="002F7B26" w:rsidRPr="00D60755">
              <w:rPr>
                <w:sz w:val="24"/>
                <w:szCs w:val="24"/>
              </w:rPr>
              <w:t xml:space="preserve"> </w:t>
            </w:r>
            <w:r w:rsidR="000B4E9B" w:rsidRPr="000B4E9B">
              <w:rPr>
                <w:rFonts w:hint="eastAsia"/>
                <w:sz w:val="24"/>
                <w:szCs w:val="24"/>
              </w:rPr>
              <w:t>QMS: 5.3</w:t>
            </w:r>
            <w:r w:rsidR="000B4E9B" w:rsidRPr="000B4E9B">
              <w:rPr>
                <w:rFonts w:hint="eastAsia"/>
                <w:sz w:val="24"/>
                <w:szCs w:val="24"/>
              </w:rPr>
              <w:t>组织的岗位、职责和权限、</w:t>
            </w:r>
            <w:r w:rsidR="000B4E9B" w:rsidRPr="000B4E9B">
              <w:rPr>
                <w:rFonts w:hint="eastAsia"/>
                <w:sz w:val="24"/>
                <w:szCs w:val="24"/>
              </w:rPr>
              <w:t>7.1.2</w:t>
            </w:r>
            <w:r w:rsidR="000B4E9B" w:rsidRPr="000B4E9B">
              <w:rPr>
                <w:rFonts w:hint="eastAsia"/>
                <w:sz w:val="24"/>
                <w:szCs w:val="24"/>
              </w:rPr>
              <w:t>人员、</w:t>
            </w:r>
            <w:r w:rsidR="000B4E9B" w:rsidRPr="000B4E9B">
              <w:rPr>
                <w:rFonts w:hint="eastAsia"/>
                <w:sz w:val="24"/>
                <w:szCs w:val="24"/>
              </w:rPr>
              <w:t>7.1.6</w:t>
            </w:r>
            <w:r w:rsidR="000B4E9B" w:rsidRPr="000B4E9B">
              <w:rPr>
                <w:rFonts w:hint="eastAsia"/>
                <w:sz w:val="24"/>
                <w:szCs w:val="24"/>
              </w:rPr>
              <w:t>组织知识、</w:t>
            </w:r>
            <w:r w:rsidR="000B4E9B" w:rsidRPr="000B4E9B">
              <w:rPr>
                <w:rFonts w:hint="eastAsia"/>
                <w:sz w:val="24"/>
                <w:szCs w:val="24"/>
              </w:rPr>
              <w:t>7.2</w:t>
            </w:r>
            <w:r w:rsidR="000B4E9B" w:rsidRPr="000B4E9B">
              <w:rPr>
                <w:rFonts w:hint="eastAsia"/>
                <w:sz w:val="24"/>
                <w:szCs w:val="24"/>
              </w:rPr>
              <w:t>能力、</w:t>
            </w:r>
            <w:r w:rsidR="000B4E9B" w:rsidRPr="000B4E9B">
              <w:rPr>
                <w:rFonts w:hint="eastAsia"/>
                <w:sz w:val="24"/>
                <w:szCs w:val="24"/>
              </w:rPr>
              <w:t>7.3</w:t>
            </w:r>
            <w:r w:rsidR="000B4E9B" w:rsidRPr="000B4E9B">
              <w:rPr>
                <w:rFonts w:hint="eastAsia"/>
                <w:sz w:val="24"/>
                <w:szCs w:val="24"/>
              </w:rPr>
              <w:t>意识、</w:t>
            </w:r>
            <w:r w:rsidR="000B4E9B" w:rsidRPr="000B4E9B">
              <w:rPr>
                <w:rFonts w:hint="eastAsia"/>
                <w:sz w:val="24"/>
                <w:szCs w:val="24"/>
              </w:rPr>
              <w:t>9.1.1</w:t>
            </w:r>
            <w:r w:rsidR="000B4E9B" w:rsidRPr="000B4E9B">
              <w:rPr>
                <w:rFonts w:hint="eastAsia"/>
                <w:sz w:val="24"/>
                <w:szCs w:val="24"/>
              </w:rPr>
              <w:t>监视、测量、分析和评价总则、</w:t>
            </w:r>
            <w:r w:rsidR="000B4E9B" w:rsidRPr="000B4E9B">
              <w:rPr>
                <w:rFonts w:hint="eastAsia"/>
                <w:sz w:val="24"/>
                <w:szCs w:val="24"/>
              </w:rPr>
              <w:t>9.1.3</w:t>
            </w:r>
            <w:r w:rsidR="000B4E9B" w:rsidRPr="000B4E9B">
              <w:rPr>
                <w:rFonts w:hint="eastAsia"/>
                <w:sz w:val="24"/>
                <w:szCs w:val="24"/>
              </w:rPr>
              <w:t>分析与评价、</w:t>
            </w:r>
            <w:r w:rsidR="000B4E9B" w:rsidRPr="000B4E9B">
              <w:rPr>
                <w:rFonts w:hint="eastAsia"/>
                <w:sz w:val="24"/>
                <w:szCs w:val="24"/>
              </w:rPr>
              <w:t xml:space="preserve">9.2 </w:t>
            </w:r>
            <w:r w:rsidR="000B4E9B" w:rsidRPr="000B4E9B">
              <w:rPr>
                <w:rFonts w:hint="eastAsia"/>
                <w:sz w:val="24"/>
                <w:szCs w:val="24"/>
              </w:rPr>
              <w:t>内部审核、</w:t>
            </w:r>
            <w:r w:rsidR="000B4E9B" w:rsidRPr="000B4E9B">
              <w:rPr>
                <w:rFonts w:hint="eastAsia"/>
                <w:sz w:val="24"/>
                <w:szCs w:val="24"/>
              </w:rPr>
              <w:t>10.2</w:t>
            </w:r>
            <w:r w:rsidR="000B4E9B" w:rsidRPr="000B4E9B">
              <w:rPr>
                <w:rFonts w:hint="eastAsia"/>
                <w:sz w:val="24"/>
                <w:szCs w:val="24"/>
              </w:rPr>
              <w:t>不合格和纠正措施，</w:t>
            </w:r>
            <w:r w:rsidR="000B4E9B" w:rsidRPr="000B4E9B">
              <w:rPr>
                <w:rFonts w:hint="eastAsia"/>
                <w:sz w:val="24"/>
                <w:szCs w:val="24"/>
              </w:rPr>
              <w:t xml:space="preserve"> </w:t>
            </w:r>
          </w:p>
          <w:p w:rsidR="000B4E9B" w:rsidRPr="00D60755" w:rsidRDefault="000B4E9B" w:rsidP="000B4E9B">
            <w:pPr>
              <w:rPr>
                <w:sz w:val="24"/>
                <w:szCs w:val="24"/>
              </w:rPr>
            </w:pPr>
            <w:r w:rsidRPr="000B4E9B">
              <w:rPr>
                <w:rFonts w:hint="eastAsia"/>
                <w:sz w:val="24"/>
                <w:szCs w:val="24"/>
              </w:rPr>
              <w:t>EMS: 5.3</w:t>
            </w:r>
            <w:r w:rsidRPr="000B4E9B">
              <w:rPr>
                <w:rFonts w:hint="eastAsia"/>
                <w:sz w:val="24"/>
                <w:szCs w:val="24"/>
              </w:rPr>
              <w:t>组织的岗位、职责和权限、</w:t>
            </w:r>
            <w:r w:rsidRPr="000B4E9B">
              <w:rPr>
                <w:rFonts w:hint="eastAsia"/>
                <w:sz w:val="24"/>
                <w:szCs w:val="24"/>
              </w:rPr>
              <w:t>7.2</w:t>
            </w:r>
            <w:r w:rsidRPr="000B4E9B">
              <w:rPr>
                <w:rFonts w:hint="eastAsia"/>
                <w:sz w:val="24"/>
                <w:szCs w:val="24"/>
              </w:rPr>
              <w:t>能力、</w:t>
            </w:r>
            <w:r w:rsidRPr="000B4E9B">
              <w:rPr>
                <w:rFonts w:hint="eastAsia"/>
                <w:sz w:val="24"/>
                <w:szCs w:val="24"/>
              </w:rPr>
              <w:t>7.3</w:t>
            </w:r>
            <w:r w:rsidRPr="000B4E9B">
              <w:rPr>
                <w:rFonts w:hint="eastAsia"/>
                <w:sz w:val="24"/>
                <w:szCs w:val="24"/>
              </w:rPr>
              <w:t>意识、</w:t>
            </w:r>
            <w:r w:rsidRPr="000B4E9B">
              <w:rPr>
                <w:rFonts w:hint="eastAsia"/>
                <w:sz w:val="24"/>
                <w:szCs w:val="24"/>
              </w:rPr>
              <w:t xml:space="preserve">9.2 </w:t>
            </w:r>
            <w:r w:rsidRPr="000B4E9B">
              <w:rPr>
                <w:rFonts w:hint="eastAsia"/>
                <w:sz w:val="24"/>
                <w:szCs w:val="24"/>
              </w:rPr>
              <w:t>内部审核、</w:t>
            </w:r>
            <w:r w:rsidRPr="000B4E9B">
              <w:rPr>
                <w:rFonts w:hint="eastAsia"/>
                <w:sz w:val="24"/>
                <w:szCs w:val="24"/>
              </w:rPr>
              <w:t>10.2</w:t>
            </w:r>
            <w:r w:rsidRPr="000B4E9B">
              <w:rPr>
                <w:rFonts w:hint="eastAsia"/>
                <w:sz w:val="24"/>
                <w:szCs w:val="24"/>
              </w:rPr>
              <w:t>不合格和纠正措施，</w:t>
            </w:r>
          </w:p>
        </w:tc>
        <w:tc>
          <w:tcPr>
            <w:tcW w:w="1585" w:type="dxa"/>
            <w:vMerge/>
          </w:tcPr>
          <w:p w:rsidR="00B268BC" w:rsidRPr="00D60755" w:rsidRDefault="00B268BC" w:rsidP="00B268BC"/>
        </w:tc>
      </w:tr>
      <w:tr w:rsidR="007E2763" w:rsidRPr="00D60755" w:rsidTr="00523BFC">
        <w:trPr>
          <w:trHeight w:val="1255"/>
        </w:trPr>
        <w:tc>
          <w:tcPr>
            <w:tcW w:w="2160" w:type="dxa"/>
            <w:vAlign w:val="center"/>
          </w:tcPr>
          <w:p w:rsidR="00B268BC" w:rsidRPr="00D60755" w:rsidRDefault="006E3F78" w:rsidP="00277EF9">
            <w:pPr>
              <w:jc w:val="center"/>
              <w:rPr>
                <w:szCs w:val="24"/>
              </w:rPr>
            </w:pPr>
            <w:r w:rsidRPr="006E3F78">
              <w:rPr>
                <w:rFonts w:hint="eastAsia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 w:rsidR="00B268BC" w:rsidRPr="00D60755" w:rsidRDefault="006E3F78" w:rsidP="00523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  <w:r w:rsidR="000B4E9B">
              <w:rPr>
                <w:rFonts w:hint="eastAsia"/>
                <w:szCs w:val="24"/>
              </w:rPr>
              <w:t>/E</w:t>
            </w:r>
            <w:r>
              <w:rPr>
                <w:rFonts w:hint="eastAsia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6E3F78" w:rsidRPr="00D60755" w:rsidRDefault="006E3F78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现场审核了解到部门</w:t>
            </w:r>
            <w:r w:rsidRPr="006E3F78">
              <w:rPr>
                <w:rFonts w:hint="eastAsia"/>
                <w:szCs w:val="24"/>
              </w:rPr>
              <w:t>行政部主要负责：质量环境安全目标方案的制定实施，办公用品的管理，信息交流与沟通，人力资源配备，员工招聘、辞职、辞退、入宿、退宿</w:t>
            </w:r>
            <w:r>
              <w:rPr>
                <w:rFonts w:hint="eastAsia"/>
                <w:szCs w:val="24"/>
              </w:rPr>
              <w:t>、</w:t>
            </w:r>
            <w:r w:rsidRPr="006E3F78">
              <w:rPr>
                <w:rFonts w:hint="eastAsia"/>
                <w:szCs w:val="24"/>
              </w:rPr>
              <w:t>绩效考核管理；劳动合同保险管理及员工职业健康体检；后勤事务管理；消防安全管理及培训</w:t>
            </w:r>
            <w:r>
              <w:rPr>
                <w:rFonts w:hint="eastAsia"/>
                <w:szCs w:val="24"/>
              </w:rPr>
              <w:t>、</w:t>
            </w:r>
            <w:r w:rsidRPr="006E3F78">
              <w:rPr>
                <w:rFonts w:hint="eastAsia"/>
                <w:szCs w:val="24"/>
              </w:rPr>
              <w:t>企业知识的识别更新传递；文件记录的管理控制；环境因素和危险源进行识别和控制；</w:t>
            </w:r>
            <w:r>
              <w:rPr>
                <w:rFonts w:hint="eastAsia"/>
                <w:szCs w:val="24"/>
              </w:rPr>
              <w:t>体系运行检查、内审、法律法规收集及合规性评价，不符合纠正与预防</w:t>
            </w:r>
            <w:r w:rsidRPr="006E3F78">
              <w:rPr>
                <w:rFonts w:hint="eastAsia"/>
                <w:szCs w:val="24"/>
              </w:rPr>
              <w:t>等</w:t>
            </w:r>
          </w:p>
        </w:tc>
        <w:tc>
          <w:tcPr>
            <w:tcW w:w="1585" w:type="dxa"/>
            <w:vAlign w:val="center"/>
          </w:tcPr>
          <w:p w:rsidR="00B268BC" w:rsidRPr="00D60755" w:rsidRDefault="00B268BC" w:rsidP="000B4E9B">
            <w:pPr>
              <w:spacing w:beforeLines="50" w:afterLines="50"/>
              <w:ind w:firstLineChars="200" w:firstLine="420"/>
              <w:jc w:val="center"/>
            </w:pPr>
          </w:p>
        </w:tc>
      </w:tr>
      <w:tr w:rsidR="00FC5287" w:rsidRPr="00D60755" w:rsidTr="003C13A0">
        <w:trPr>
          <w:trHeight w:val="405"/>
        </w:trPr>
        <w:tc>
          <w:tcPr>
            <w:tcW w:w="2160" w:type="dxa"/>
            <w:vAlign w:val="center"/>
          </w:tcPr>
          <w:p w:rsidR="00FC5287" w:rsidRPr="00FC5287" w:rsidRDefault="00FC5287" w:rsidP="00FC5287">
            <w:pPr>
              <w:jc w:val="center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组织知识</w:t>
            </w:r>
          </w:p>
        </w:tc>
        <w:tc>
          <w:tcPr>
            <w:tcW w:w="960" w:type="dxa"/>
            <w:vAlign w:val="center"/>
          </w:tcPr>
          <w:p w:rsidR="00FC5287" w:rsidRPr="00D60755" w:rsidRDefault="00FC5287" w:rsidP="00523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  <w:r>
              <w:rPr>
                <w:rFonts w:hint="eastAsia"/>
                <w:szCs w:val="24"/>
              </w:rPr>
              <w:t>7.1.6</w:t>
            </w:r>
          </w:p>
        </w:tc>
        <w:tc>
          <w:tcPr>
            <w:tcW w:w="10004" w:type="dxa"/>
            <w:vAlign w:val="center"/>
          </w:tcPr>
          <w:p w:rsidR="00FC5287" w:rsidRPr="003C13A0" w:rsidRDefault="00FC528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3C13A0">
              <w:rPr>
                <w:rFonts w:hint="eastAsia"/>
                <w:szCs w:val="24"/>
              </w:rPr>
              <w:t>经组织识别，组织内外部知识包括：外部知识、专业知识、管理经验、教训等。</w:t>
            </w:r>
          </w:p>
          <w:p w:rsidR="00FC5287" w:rsidRPr="003C13A0" w:rsidRDefault="00FC528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3C13A0">
              <w:rPr>
                <w:rFonts w:hint="eastAsia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FC5287" w:rsidRPr="00D60755" w:rsidRDefault="00FC528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3C13A0">
              <w:rPr>
                <w:rFonts w:hint="eastAsia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  <w:vAlign w:val="center"/>
          </w:tcPr>
          <w:p w:rsidR="00FC5287" w:rsidRPr="00D60755" w:rsidRDefault="00FC5287" w:rsidP="000B4E9B">
            <w:pPr>
              <w:spacing w:beforeLines="50" w:afterLines="50"/>
              <w:ind w:firstLineChars="200" w:firstLine="420"/>
              <w:jc w:val="center"/>
            </w:pPr>
          </w:p>
        </w:tc>
      </w:tr>
      <w:tr w:rsidR="00FC5287" w:rsidRPr="00D60755" w:rsidTr="00523BFC">
        <w:trPr>
          <w:trHeight w:val="831"/>
        </w:trPr>
        <w:tc>
          <w:tcPr>
            <w:tcW w:w="2160" w:type="dxa"/>
            <w:vAlign w:val="center"/>
          </w:tcPr>
          <w:p w:rsidR="00FC5287" w:rsidRPr="00D60755" w:rsidRDefault="00FC5287" w:rsidP="00277EF9">
            <w:pPr>
              <w:jc w:val="center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人力资源、能力、意识</w:t>
            </w:r>
          </w:p>
        </w:tc>
        <w:tc>
          <w:tcPr>
            <w:tcW w:w="960" w:type="dxa"/>
            <w:vAlign w:val="center"/>
          </w:tcPr>
          <w:p w:rsidR="00FC5287" w:rsidRPr="00D60755" w:rsidRDefault="00FC5287" w:rsidP="00523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</w:rPr>
              <w:t>7.1.2</w:t>
            </w:r>
            <w:r w:rsidR="00D76243">
              <w:rPr>
                <w:rFonts w:hint="eastAsia"/>
                <w:sz w:val="24"/>
                <w:szCs w:val="24"/>
              </w:rPr>
              <w:t>Q/E</w:t>
            </w:r>
            <w:r>
              <w:rPr>
                <w:rFonts w:hint="eastAsia"/>
                <w:sz w:val="24"/>
                <w:szCs w:val="24"/>
              </w:rPr>
              <w:t>7.2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7.3</w:t>
            </w:r>
          </w:p>
        </w:tc>
        <w:tc>
          <w:tcPr>
            <w:tcW w:w="10004" w:type="dxa"/>
            <w:vAlign w:val="center"/>
          </w:tcPr>
          <w:p w:rsidR="00FC5287" w:rsidRPr="00FC5287" w:rsidRDefault="00FC5287" w:rsidP="00D76243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编制执行《</w:t>
            </w:r>
            <w:r>
              <w:rPr>
                <w:rFonts w:hint="eastAsia"/>
                <w:szCs w:val="24"/>
              </w:rPr>
              <w:t>能力、意识、培训控制程序</w:t>
            </w:r>
            <w:r w:rsidRPr="00FC5287">
              <w:rPr>
                <w:rFonts w:hint="eastAsia"/>
                <w:szCs w:val="24"/>
              </w:rPr>
              <w:t>》</w:t>
            </w:r>
            <w:r>
              <w:rPr>
                <w:rFonts w:hint="eastAsia"/>
                <w:szCs w:val="24"/>
              </w:rPr>
              <w:t>YYZL-QO/QP-02</w:t>
            </w:r>
            <w:r w:rsidRPr="00FC5287">
              <w:rPr>
                <w:rFonts w:hint="eastAsia"/>
                <w:szCs w:val="24"/>
              </w:rPr>
              <w:t>，规定了人力资源配备、培训计划与实施，考核与认可等予以规定。</w:t>
            </w:r>
          </w:p>
          <w:p w:rsidR="00FC5287" w:rsidRPr="00FC5287" w:rsidRDefault="000B4E9B" w:rsidP="00D76243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企业配置了适宜的人员：如管理人员、业务人员（采购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销售）</w:t>
            </w:r>
            <w:r w:rsidR="00FC5287" w:rsidRPr="00FC5287">
              <w:rPr>
                <w:rFonts w:hint="eastAsia"/>
                <w:szCs w:val="24"/>
              </w:rPr>
              <w:t>等；人员配置基本满足日常管理体系运行要求。</w:t>
            </w:r>
          </w:p>
          <w:p w:rsidR="00FC5287" w:rsidRPr="00FC5287" w:rsidRDefault="00FC5287" w:rsidP="00D76243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行政部对各岗位人员进行能力考核，根据结果采取措施，通常是采取培训方式。</w:t>
            </w:r>
          </w:p>
          <w:p w:rsidR="00FC5287" w:rsidRPr="00C024F6" w:rsidRDefault="00FC5287" w:rsidP="00D76243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C024F6">
              <w:rPr>
                <w:rFonts w:hint="eastAsia"/>
                <w:szCs w:val="24"/>
              </w:rPr>
              <w:lastRenderedPageBreak/>
              <w:t>查看“</w:t>
            </w:r>
            <w:r w:rsidRPr="00C024F6">
              <w:rPr>
                <w:rFonts w:hint="eastAsia"/>
                <w:szCs w:val="24"/>
              </w:rPr>
              <w:t>2019</w:t>
            </w:r>
            <w:r w:rsidR="00D93390" w:rsidRPr="00C024F6">
              <w:rPr>
                <w:rFonts w:hint="eastAsia"/>
                <w:szCs w:val="24"/>
              </w:rPr>
              <w:t>年度培训计划”，编制行政部，批准</w:t>
            </w:r>
            <w:r w:rsidR="00D76243">
              <w:rPr>
                <w:rFonts w:hint="eastAsia"/>
                <w:szCs w:val="24"/>
              </w:rPr>
              <w:t>李和平</w:t>
            </w:r>
            <w:r w:rsidRPr="00C024F6">
              <w:rPr>
                <w:rFonts w:hint="eastAsia"/>
                <w:szCs w:val="24"/>
              </w:rPr>
              <w:t>，日期</w:t>
            </w:r>
            <w:r w:rsidR="00D76243">
              <w:rPr>
                <w:rFonts w:hint="eastAsia"/>
                <w:szCs w:val="24"/>
              </w:rPr>
              <w:t>2019.1.10</w:t>
            </w:r>
            <w:r w:rsidRPr="00C024F6">
              <w:rPr>
                <w:rFonts w:hint="eastAsia"/>
                <w:szCs w:val="24"/>
              </w:rPr>
              <w:t>日。培训内容涉及：标准、体系文件、内审员、相关法规、</w:t>
            </w:r>
            <w:r w:rsidR="00D76243" w:rsidRPr="00D76243">
              <w:rPr>
                <w:rFonts w:hint="eastAsia"/>
                <w:szCs w:val="24"/>
              </w:rPr>
              <w:t>环境</w:t>
            </w:r>
            <w:r w:rsidR="00D76243" w:rsidRPr="00D76243">
              <w:rPr>
                <w:rFonts w:hint="eastAsia"/>
                <w:szCs w:val="24"/>
              </w:rPr>
              <w:t>/</w:t>
            </w:r>
            <w:r w:rsidR="00D76243" w:rsidRPr="00D76243">
              <w:rPr>
                <w:rFonts w:hint="eastAsia"/>
                <w:szCs w:val="24"/>
              </w:rPr>
              <w:t>安全管理目标及方案</w:t>
            </w:r>
            <w:r w:rsidRPr="00C024F6">
              <w:rPr>
                <w:rFonts w:hint="eastAsia"/>
                <w:szCs w:val="24"/>
              </w:rPr>
              <w:t>、</w:t>
            </w:r>
            <w:r w:rsidR="00D76243" w:rsidRPr="00D76243">
              <w:rPr>
                <w:rFonts w:hint="eastAsia"/>
                <w:szCs w:val="24"/>
              </w:rPr>
              <w:t>销售员在外注意事项</w:t>
            </w:r>
            <w:r w:rsidRPr="00C024F6">
              <w:rPr>
                <w:rFonts w:hint="eastAsia"/>
                <w:szCs w:val="24"/>
              </w:rPr>
              <w:t>、</w:t>
            </w:r>
            <w:r w:rsidR="00D76243" w:rsidRPr="00D76243">
              <w:rPr>
                <w:rFonts w:hint="eastAsia"/>
                <w:szCs w:val="24"/>
              </w:rPr>
              <w:t>公司管理制度培训、上下班道路安全教育</w:t>
            </w:r>
            <w:r w:rsidRPr="00D76243">
              <w:rPr>
                <w:rFonts w:hint="eastAsia"/>
                <w:szCs w:val="24"/>
              </w:rPr>
              <w:t>培训等。</w:t>
            </w:r>
          </w:p>
          <w:p w:rsidR="00FC5287" w:rsidRPr="00C024F6" w:rsidRDefault="00D76243" w:rsidP="00D76243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查看《培训记录</w:t>
            </w:r>
            <w:r w:rsidRPr="00C024F6">
              <w:rPr>
                <w:rFonts w:hint="eastAsia"/>
                <w:szCs w:val="24"/>
              </w:rPr>
              <w:t>》</w:t>
            </w:r>
            <w:r w:rsidR="00FC5287" w:rsidRPr="00C024F6">
              <w:rPr>
                <w:rFonts w:hint="eastAsia"/>
                <w:szCs w:val="24"/>
              </w:rPr>
              <w:t>：</w:t>
            </w:r>
            <w:r w:rsidR="00FC5287" w:rsidRPr="00C024F6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、</w:t>
            </w:r>
            <w:r w:rsidR="00C024F6" w:rsidRPr="00C024F6">
              <w:rPr>
                <w:rFonts w:hint="eastAsia"/>
                <w:szCs w:val="24"/>
              </w:rPr>
              <w:t>2019.4.</w:t>
            </w:r>
            <w:r>
              <w:rPr>
                <w:rFonts w:hint="eastAsia"/>
                <w:szCs w:val="24"/>
              </w:rPr>
              <w:t>13-14</w:t>
            </w:r>
            <w:r w:rsidR="00FC5287" w:rsidRPr="00C024F6">
              <w:rPr>
                <w:rFonts w:hint="eastAsia"/>
                <w:szCs w:val="24"/>
              </w:rPr>
              <w:t>日体系文件（</w:t>
            </w:r>
            <w:r w:rsidR="00C024F6" w:rsidRPr="00C024F6">
              <w:rPr>
                <w:rFonts w:hint="eastAsia"/>
                <w:szCs w:val="24"/>
              </w:rPr>
              <w:t>管理手册、程序文件</w:t>
            </w:r>
            <w:r w:rsidR="00FC5287" w:rsidRPr="00C024F6">
              <w:rPr>
                <w:rFonts w:hint="eastAsia"/>
                <w:szCs w:val="24"/>
              </w:rPr>
              <w:t>）培训，记录了培训内容摘要，通过现场提问答辩对培训效果予以考核评价，考核合格率</w:t>
            </w:r>
            <w:r w:rsidR="00FC5287" w:rsidRPr="00C024F6">
              <w:rPr>
                <w:rFonts w:hint="eastAsia"/>
                <w:szCs w:val="24"/>
              </w:rPr>
              <w:t>100%</w:t>
            </w:r>
            <w:r w:rsidR="00FC5287" w:rsidRPr="00C024F6">
              <w:rPr>
                <w:rFonts w:hint="eastAsia"/>
                <w:szCs w:val="24"/>
              </w:rPr>
              <w:t>。</w:t>
            </w:r>
          </w:p>
          <w:p w:rsidR="00FC5287" w:rsidRPr="00C024F6" w:rsidRDefault="00FC5287" w:rsidP="00D76243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C024F6">
              <w:rPr>
                <w:rFonts w:hint="eastAsia"/>
                <w:szCs w:val="24"/>
              </w:rPr>
              <w:t>2</w:t>
            </w:r>
            <w:r w:rsidRPr="00C024F6">
              <w:rPr>
                <w:rFonts w:hint="eastAsia"/>
                <w:szCs w:val="24"/>
              </w:rPr>
              <w:t>、</w:t>
            </w:r>
            <w:r w:rsidR="00D76243">
              <w:rPr>
                <w:rFonts w:hint="eastAsia"/>
                <w:szCs w:val="24"/>
              </w:rPr>
              <w:t>2019.5.19</w:t>
            </w:r>
            <w:r w:rsidRPr="00C024F6">
              <w:rPr>
                <w:rFonts w:hint="eastAsia"/>
                <w:szCs w:val="24"/>
              </w:rPr>
              <w:t>日</w:t>
            </w:r>
            <w:r w:rsidR="00D76243" w:rsidRPr="00D76243">
              <w:rPr>
                <w:rFonts w:hint="eastAsia"/>
                <w:szCs w:val="24"/>
              </w:rPr>
              <w:t>环境法律法规的培训</w:t>
            </w:r>
            <w:r w:rsidRPr="00C024F6">
              <w:rPr>
                <w:rFonts w:hint="eastAsia"/>
                <w:szCs w:val="24"/>
              </w:rPr>
              <w:t>，培训方式授课，有培训内容摘要，经现场讨论考核合格率</w:t>
            </w:r>
            <w:r w:rsidRPr="00C024F6">
              <w:rPr>
                <w:rFonts w:hint="eastAsia"/>
                <w:szCs w:val="24"/>
              </w:rPr>
              <w:t>100%</w:t>
            </w:r>
            <w:r w:rsidRPr="00C024F6">
              <w:rPr>
                <w:rFonts w:hint="eastAsia"/>
                <w:szCs w:val="24"/>
              </w:rPr>
              <w:t>。</w:t>
            </w:r>
          </w:p>
          <w:p w:rsidR="00FC5287" w:rsidRPr="00C024F6" w:rsidRDefault="00FC5287" w:rsidP="00D76243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C024F6">
              <w:rPr>
                <w:rFonts w:hint="eastAsia"/>
                <w:szCs w:val="24"/>
              </w:rPr>
              <w:t>3</w:t>
            </w:r>
            <w:r w:rsidRPr="00C024F6">
              <w:rPr>
                <w:rFonts w:hint="eastAsia"/>
                <w:szCs w:val="24"/>
              </w:rPr>
              <w:t>、</w:t>
            </w:r>
            <w:r w:rsidR="00D76243">
              <w:rPr>
                <w:rFonts w:hint="eastAsia"/>
                <w:szCs w:val="24"/>
              </w:rPr>
              <w:t>2019.8.17</w:t>
            </w:r>
            <w:r w:rsidRPr="00C024F6">
              <w:rPr>
                <w:rFonts w:hint="eastAsia"/>
                <w:szCs w:val="24"/>
              </w:rPr>
              <w:t>日</w:t>
            </w:r>
            <w:r w:rsidR="00D76243" w:rsidRPr="00D76243">
              <w:rPr>
                <w:rFonts w:hint="eastAsia"/>
                <w:szCs w:val="24"/>
              </w:rPr>
              <w:t>环境、安全管理目标及方案</w:t>
            </w:r>
            <w:r w:rsidR="00C024F6" w:rsidRPr="00C024F6">
              <w:rPr>
                <w:rFonts w:hint="eastAsia"/>
                <w:szCs w:val="24"/>
              </w:rPr>
              <w:t>培训</w:t>
            </w:r>
            <w:r w:rsidRPr="00C024F6">
              <w:rPr>
                <w:rFonts w:hint="eastAsia"/>
                <w:szCs w:val="24"/>
              </w:rPr>
              <w:t>，培训方式授课，有培训内容摘要，经现场讨论考核合格率</w:t>
            </w:r>
            <w:r w:rsidRPr="00C024F6">
              <w:rPr>
                <w:rFonts w:hint="eastAsia"/>
                <w:szCs w:val="24"/>
              </w:rPr>
              <w:t>100%</w:t>
            </w:r>
            <w:r w:rsidRPr="00C024F6">
              <w:rPr>
                <w:rFonts w:hint="eastAsia"/>
                <w:szCs w:val="24"/>
              </w:rPr>
              <w:t>。</w:t>
            </w:r>
          </w:p>
          <w:p w:rsidR="00FC5287" w:rsidRPr="00FC5287" w:rsidRDefault="00FC5287" w:rsidP="00D76243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C024F6">
              <w:rPr>
                <w:rFonts w:hint="eastAsia"/>
                <w:szCs w:val="24"/>
              </w:rPr>
              <w:t>4</w:t>
            </w:r>
            <w:r w:rsidRPr="00C024F6">
              <w:rPr>
                <w:rFonts w:hint="eastAsia"/>
                <w:szCs w:val="24"/>
              </w:rPr>
              <w:t>、</w:t>
            </w:r>
            <w:r w:rsidR="00D76243">
              <w:rPr>
                <w:rFonts w:hint="eastAsia"/>
                <w:szCs w:val="24"/>
              </w:rPr>
              <w:t>2019.11.6</w:t>
            </w:r>
            <w:r w:rsidRPr="00C024F6">
              <w:rPr>
                <w:rFonts w:hint="eastAsia"/>
                <w:szCs w:val="24"/>
              </w:rPr>
              <w:t>日</w:t>
            </w:r>
            <w:r w:rsidR="00D76243" w:rsidRPr="00D76243">
              <w:rPr>
                <w:rFonts w:hint="eastAsia"/>
                <w:szCs w:val="24"/>
              </w:rPr>
              <w:t>公司管理制度培训</w:t>
            </w:r>
            <w:r w:rsidRPr="00C024F6">
              <w:rPr>
                <w:rFonts w:hint="eastAsia"/>
                <w:szCs w:val="24"/>
              </w:rPr>
              <w:t>，培训方式授课，有培训内容摘要，经现场讨论考核合格率</w:t>
            </w:r>
            <w:r w:rsidRPr="00C024F6">
              <w:rPr>
                <w:rFonts w:hint="eastAsia"/>
                <w:szCs w:val="24"/>
              </w:rPr>
              <w:t>100%</w:t>
            </w:r>
          </w:p>
          <w:p w:rsidR="00FC5287" w:rsidRPr="00FC5287" w:rsidRDefault="00FC5287" w:rsidP="00D76243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FC5287" w:rsidRPr="00FC5287" w:rsidRDefault="00D76243" w:rsidP="00D76243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无</w:t>
            </w:r>
            <w:r w:rsidR="00FC5287" w:rsidRPr="00FC5287">
              <w:rPr>
                <w:rFonts w:hint="eastAsia"/>
                <w:szCs w:val="24"/>
              </w:rPr>
              <w:t>特种作业人员</w:t>
            </w:r>
            <w:r>
              <w:rPr>
                <w:rFonts w:hint="eastAsia"/>
                <w:szCs w:val="24"/>
              </w:rPr>
              <w:t>。</w:t>
            </w:r>
          </w:p>
          <w:p w:rsidR="00FC5287" w:rsidRPr="00D60755" w:rsidRDefault="00FC5287" w:rsidP="00D76243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  <w:vAlign w:val="center"/>
          </w:tcPr>
          <w:p w:rsidR="00FC5287" w:rsidRPr="00D60755" w:rsidRDefault="00FC5287" w:rsidP="000B4E9B">
            <w:pPr>
              <w:spacing w:beforeLines="50" w:afterLines="50"/>
              <w:ind w:firstLineChars="200" w:firstLine="420"/>
              <w:jc w:val="center"/>
            </w:pPr>
          </w:p>
        </w:tc>
      </w:tr>
      <w:tr w:rsidR="00FC5287" w:rsidRPr="00D60755" w:rsidTr="00523BFC">
        <w:trPr>
          <w:trHeight w:val="1538"/>
        </w:trPr>
        <w:tc>
          <w:tcPr>
            <w:tcW w:w="2160" w:type="dxa"/>
            <w:vAlign w:val="center"/>
          </w:tcPr>
          <w:p w:rsidR="00FC5287" w:rsidRPr="00D60755" w:rsidRDefault="005F4867" w:rsidP="00277EF9">
            <w:pPr>
              <w:jc w:val="center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lastRenderedPageBreak/>
              <w:t>监视、测量、分析和评价</w:t>
            </w:r>
          </w:p>
        </w:tc>
        <w:tc>
          <w:tcPr>
            <w:tcW w:w="960" w:type="dxa"/>
            <w:vAlign w:val="center"/>
          </w:tcPr>
          <w:p w:rsidR="00FC5287" w:rsidRPr="00D60755" w:rsidRDefault="005F4867" w:rsidP="00523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</w:rPr>
              <w:t>9.1.1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  <w:vAlign w:val="center"/>
          </w:tcPr>
          <w:p w:rsidR="005F4867" w:rsidRPr="005F4867" w:rsidRDefault="005F486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公司规定了管理体系相关信息的收集、汇总、分析、处理、传递的要求。</w:t>
            </w:r>
          </w:p>
          <w:p w:rsidR="005F4867" w:rsidRPr="005F4867" w:rsidRDefault="005F486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5F4867" w:rsidRPr="005F4867" w:rsidRDefault="005F486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公司的过程和体系</w:t>
            </w:r>
            <w:r w:rsidR="00D76243">
              <w:rPr>
                <w:rFonts w:hint="eastAsia"/>
                <w:szCs w:val="24"/>
              </w:rPr>
              <w:t>的监视和测量主要是通过内审、管理评审、目标考核以及日常工作监督</w:t>
            </w:r>
            <w:r w:rsidRPr="005F4867">
              <w:rPr>
                <w:rFonts w:hint="eastAsia"/>
                <w:szCs w:val="24"/>
              </w:rPr>
              <w:t>、顾客满意度测量等的方式完成。</w:t>
            </w:r>
          </w:p>
          <w:p w:rsidR="005F4867" w:rsidRPr="005F4867" w:rsidRDefault="005F486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行政部负责对体系、过程的日常监测和质量目标完成情况进行统计分析。对目标完成情况进行收集和统</w:t>
            </w:r>
            <w:r w:rsidRPr="005F4867">
              <w:rPr>
                <w:rFonts w:hint="eastAsia"/>
                <w:szCs w:val="24"/>
              </w:rPr>
              <w:lastRenderedPageBreak/>
              <w:t>计分析，并制作目标完成情况统计表。</w:t>
            </w:r>
          </w:p>
          <w:p w:rsidR="005F4867" w:rsidRPr="005F4867" w:rsidRDefault="00D76243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供销部</w:t>
            </w:r>
            <w:r w:rsidR="005F4867" w:rsidRPr="005F4867">
              <w:rPr>
                <w:rFonts w:hint="eastAsia"/>
                <w:szCs w:val="24"/>
              </w:rPr>
              <w:t>负责对供方予以评价，对供方实施了监视和测量；对产品销售过程的监视和测量活动进行了策划和实施；对顾客满意度进行了定期评价和分析；</w:t>
            </w:r>
          </w:p>
          <w:p w:rsidR="005F4867" w:rsidRPr="005F4867" w:rsidRDefault="00C26C84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公司日常通过对市场信息、目标完成情况及适宜性、业务</w:t>
            </w:r>
            <w:r w:rsidR="005F4867" w:rsidRPr="005F4867">
              <w:rPr>
                <w:rFonts w:hint="eastAsia"/>
                <w:szCs w:val="24"/>
              </w:rPr>
              <w:t>人员过程工作监督、</w:t>
            </w:r>
            <w:r>
              <w:rPr>
                <w:rFonts w:hint="eastAsia"/>
                <w:szCs w:val="24"/>
              </w:rPr>
              <w:t>顾客满意的</w:t>
            </w:r>
            <w:r w:rsidR="005F4867" w:rsidRPr="005F4867">
              <w:rPr>
                <w:rFonts w:hint="eastAsia"/>
                <w:szCs w:val="24"/>
              </w:rPr>
              <w:t>测量及反馈等作为分析评价的输入，并根据输出情况及时采取了相应措施并改进，公司已建立了监视和测量的渠道并实施，但利用深度须加强，已交流。</w:t>
            </w:r>
          </w:p>
          <w:p w:rsidR="005F4867" w:rsidRPr="005C21FD" w:rsidRDefault="005F486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  <w:vAlign w:val="center"/>
          </w:tcPr>
          <w:p w:rsidR="00FC5287" w:rsidRPr="00D60755" w:rsidRDefault="00FC5287" w:rsidP="000B4E9B">
            <w:pPr>
              <w:spacing w:beforeLines="50" w:afterLines="50"/>
              <w:ind w:firstLineChars="200" w:firstLine="420"/>
              <w:jc w:val="center"/>
            </w:pPr>
          </w:p>
        </w:tc>
      </w:tr>
      <w:tr w:rsidR="00FC5287" w:rsidRPr="00D60755" w:rsidTr="00497FD3">
        <w:trPr>
          <w:trHeight w:val="547"/>
        </w:trPr>
        <w:tc>
          <w:tcPr>
            <w:tcW w:w="2160" w:type="dxa"/>
            <w:vAlign w:val="center"/>
          </w:tcPr>
          <w:p w:rsidR="00FC5287" w:rsidRPr="00DF22DF" w:rsidRDefault="005F4867" w:rsidP="00277E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内部审核</w:t>
            </w:r>
          </w:p>
        </w:tc>
        <w:tc>
          <w:tcPr>
            <w:tcW w:w="960" w:type="dxa"/>
            <w:vAlign w:val="center"/>
          </w:tcPr>
          <w:p w:rsidR="00FC5287" w:rsidRPr="00D60755" w:rsidRDefault="005F4867" w:rsidP="0049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="00C26C84">
              <w:rPr>
                <w:rFonts w:hint="eastAsia"/>
                <w:sz w:val="24"/>
                <w:szCs w:val="24"/>
              </w:rPr>
              <w:t>/E</w:t>
            </w:r>
            <w:r>
              <w:rPr>
                <w:rFonts w:hint="eastAsia"/>
                <w:sz w:val="24"/>
                <w:szCs w:val="24"/>
              </w:rPr>
              <w:t>9.2</w:t>
            </w:r>
          </w:p>
        </w:tc>
        <w:tc>
          <w:tcPr>
            <w:tcW w:w="10004" w:type="dxa"/>
            <w:vAlign w:val="center"/>
          </w:tcPr>
          <w:p w:rsidR="005F4867" w:rsidRPr="005F4867" w:rsidRDefault="005F486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查看《内部审核</w:t>
            </w:r>
            <w:r w:rsidR="00845B9E">
              <w:rPr>
                <w:rFonts w:hint="eastAsia"/>
                <w:szCs w:val="24"/>
              </w:rPr>
              <w:t>控制</w:t>
            </w:r>
            <w:r w:rsidRPr="005F4867">
              <w:rPr>
                <w:rFonts w:hint="eastAsia"/>
                <w:szCs w:val="24"/>
              </w:rPr>
              <w:t>程序》</w:t>
            </w:r>
            <w:r w:rsidR="00C26C84" w:rsidRPr="00C26C84">
              <w:rPr>
                <w:szCs w:val="24"/>
              </w:rPr>
              <w:t>JXYS-QEO/QP-13</w:t>
            </w:r>
            <w:r w:rsidRPr="005F4867">
              <w:rPr>
                <w:rFonts w:hint="eastAsia"/>
                <w:szCs w:val="24"/>
              </w:rPr>
              <w:t>，经查基本符合要求。</w:t>
            </w:r>
          </w:p>
          <w:p w:rsidR="005F4867" w:rsidRPr="005F4867" w:rsidRDefault="005F486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查由</w:t>
            </w:r>
            <w:r w:rsidR="00C26C84">
              <w:rPr>
                <w:rFonts w:hint="eastAsia"/>
                <w:szCs w:val="24"/>
              </w:rPr>
              <w:t>总经理李和平</w:t>
            </w:r>
            <w:r w:rsidRPr="005F4867">
              <w:rPr>
                <w:rFonts w:hint="eastAsia"/>
                <w:szCs w:val="24"/>
              </w:rPr>
              <w:t>签发《内审计划》</w:t>
            </w:r>
            <w:r w:rsidRPr="005F4867">
              <w:rPr>
                <w:rFonts w:hint="eastAsia"/>
                <w:szCs w:val="24"/>
              </w:rPr>
              <w:t xml:space="preserve"> </w:t>
            </w:r>
            <w:r w:rsidRPr="005F4867">
              <w:rPr>
                <w:rFonts w:hint="eastAsia"/>
                <w:szCs w:val="24"/>
              </w:rPr>
              <w:t>由行政部</w:t>
            </w:r>
            <w:r w:rsidR="00C95CA9">
              <w:rPr>
                <w:rFonts w:hint="eastAsia"/>
                <w:szCs w:val="24"/>
              </w:rPr>
              <w:t>2019</w:t>
            </w:r>
            <w:r w:rsidRPr="005F4867">
              <w:rPr>
                <w:rFonts w:hint="eastAsia"/>
                <w:szCs w:val="24"/>
              </w:rPr>
              <w:t>年</w:t>
            </w:r>
            <w:r w:rsidR="00C26C84">
              <w:rPr>
                <w:rFonts w:hint="eastAsia"/>
                <w:szCs w:val="24"/>
              </w:rPr>
              <w:t>10</w:t>
            </w:r>
            <w:r w:rsidRPr="005F4867">
              <w:rPr>
                <w:rFonts w:hint="eastAsia"/>
                <w:szCs w:val="24"/>
              </w:rPr>
              <w:t>月</w:t>
            </w:r>
            <w:r w:rsidR="00C26C84">
              <w:rPr>
                <w:rFonts w:hint="eastAsia"/>
                <w:szCs w:val="24"/>
              </w:rPr>
              <w:t>13</w:t>
            </w:r>
            <w:r w:rsidRPr="005F4867">
              <w:rPr>
                <w:rFonts w:hint="eastAsia"/>
                <w:szCs w:val="24"/>
              </w:rPr>
              <w:t>日发文。定于</w:t>
            </w:r>
            <w:r w:rsidR="00C95CA9">
              <w:rPr>
                <w:rFonts w:hint="eastAsia"/>
                <w:szCs w:val="24"/>
              </w:rPr>
              <w:t>2019</w:t>
            </w:r>
            <w:r w:rsidRPr="005F4867">
              <w:rPr>
                <w:rFonts w:hint="eastAsia"/>
                <w:szCs w:val="24"/>
              </w:rPr>
              <w:t>年</w:t>
            </w:r>
            <w:r w:rsidR="00C26C84">
              <w:rPr>
                <w:rFonts w:hint="eastAsia"/>
                <w:szCs w:val="24"/>
              </w:rPr>
              <w:t>10</w:t>
            </w:r>
            <w:r w:rsidRPr="005F4867">
              <w:rPr>
                <w:rFonts w:hint="eastAsia"/>
                <w:szCs w:val="24"/>
              </w:rPr>
              <w:t>月</w:t>
            </w:r>
            <w:r w:rsidR="00C26C84">
              <w:rPr>
                <w:rFonts w:hint="eastAsia"/>
                <w:szCs w:val="24"/>
              </w:rPr>
              <w:t>13</w:t>
            </w:r>
            <w:r w:rsidRPr="005F4867">
              <w:rPr>
                <w:rFonts w:hint="eastAsia"/>
                <w:szCs w:val="24"/>
              </w:rPr>
              <w:t>日开展内部审核，通知规定了内审的目的、依据、审核</w:t>
            </w:r>
            <w:r w:rsidR="00C26C84">
              <w:rPr>
                <w:rFonts w:hint="eastAsia"/>
                <w:szCs w:val="24"/>
              </w:rPr>
              <w:t>的主要内容、审核要求、审核组成员及审核时间安排等。审核组长：熊文</w:t>
            </w:r>
            <w:r w:rsidRPr="005F4867">
              <w:rPr>
                <w:rFonts w:hint="eastAsia"/>
                <w:szCs w:val="24"/>
              </w:rPr>
              <w:t>，组员：</w:t>
            </w:r>
            <w:r w:rsidR="00C26C84">
              <w:rPr>
                <w:rFonts w:hint="eastAsia"/>
                <w:szCs w:val="24"/>
              </w:rPr>
              <w:t>胡庚芳</w:t>
            </w:r>
            <w:r w:rsidRPr="005F4867">
              <w:rPr>
                <w:rFonts w:hint="eastAsia"/>
                <w:szCs w:val="24"/>
              </w:rPr>
              <w:t>。</w:t>
            </w:r>
          </w:p>
          <w:p w:rsidR="005F4867" w:rsidRPr="005F4867" w:rsidRDefault="005F486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公司任命</w:t>
            </w:r>
            <w:r w:rsidR="00C26C84">
              <w:rPr>
                <w:rFonts w:hint="eastAsia"/>
                <w:szCs w:val="24"/>
              </w:rPr>
              <w:t>熊文</w:t>
            </w:r>
            <w:r w:rsidRPr="005F4867">
              <w:rPr>
                <w:rFonts w:hint="eastAsia"/>
                <w:szCs w:val="24"/>
              </w:rPr>
              <w:t>、</w:t>
            </w:r>
            <w:r w:rsidR="00C26C84">
              <w:rPr>
                <w:rFonts w:hint="eastAsia"/>
                <w:szCs w:val="24"/>
              </w:rPr>
              <w:t>胡庚芳</w:t>
            </w:r>
            <w:r w:rsidRPr="005F4867">
              <w:rPr>
                <w:rFonts w:hint="eastAsia"/>
                <w:szCs w:val="24"/>
              </w:rPr>
              <w:t>为内审员。与内审员</w:t>
            </w:r>
            <w:r w:rsidR="00C26C84">
              <w:rPr>
                <w:rFonts w:hint="eastAsia"/>
                <w:szCs w:val="24"/>
              </w:rPr>
              <w:t>熊文</w:t>
            </w:r>
            <w:r w:rsidR="00C26C84" w:rsidRPr="005F4867">
              <w:rPr>
                <w:rFonts w:hint="eastAsia"/>
                <w:szCs w:val="24"/>
              </w:rPr>
              <w:t>、</w:t>
            </w:r>
            <w:r w:rsidR="00C26C84">
              <w:rPr>
                <w:rFonts w:hint="eastAsia"/>
                <w:szCs w:val="24"/>
              </w:rPr>
              <w:t>胡庚芳</w:t>
            </w:r>
            <w:r w:rsidRPr="005F4867">
              <w:rPr>
                <w:rFonts w:hint="eastAsia"/>
                <w:szCs w:val="24"/>
              </w:rPr>
              <w:t>交谈，对内审要求、程序、方法基本知道。经查内审员没有审核自己的工作。</w:t>
            </w:r>
          </w:p>
          <w:p w:rsidR="005F4867" w:rsidRPr="005F4867" w:rsidRDefault="005F486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查看内审记录，按计划</w:t>
            </w:r>
            <w:r w:rsidRPr="005F4867">
              <w:rPr>
                <w:rFonts w:hint="eastAsia"/>
                <w:szCs w:val="24"/>
              </w:rPr>
              <w:t xml:space="preserve"> 201</w:t>
            </w:r>
            <w:r w:rsidR="00C95CA9">
              <w:rPr>
                <w:rFonts w:hint="eastAsia"/>
                <w:szCs w:val="24"/>
              </w:rPr>
              <w:t>9</w:t>
            </w:r>
            <w:r w:rsidRPr="005F4867">
              <w:rPr>
                <w:rFonts w:hint="eastAsia"/>
                <w:szCs w:val="24"/>
              </w:rPr>
              <w:t>年</w:t>
            </w:r>
            <w:r w:rsidR="00C26C84">
              <w:rPr>
                <w:rFonts w:hint="eastAsia"/>
                <w:szCs w:val="24"/>
              </w:rPr>
              <w:t>10</w:t>
            </w:r>
            <w:r w:rsidRPr="005F4867">
              <w:rPr>
                <w:rFonts w:hint="eastAsia"/>
                <w:szCs w:val="24"/>
              </w:rPr>
              <w:t>月</w:t>
            </w:r>
            <w:r w:rsidR="00C26C84">
              <w:rPr>
                <w:rFonts w:hint="eastAsia"/>
                <w:szCs w:val="24"/>
              </w:rPr>
              <w:t>13</w:t>
            </w:r>
            <w:r w:rsidRPr="005F4867">
              <w:rPr>
                <w:rFonts w:hint="eastAsia"/>
                <w:szCs w:val="24"/>
              </w:rPr>
              <w:t>日起至</w:t>
            </w:r>
            <w:r w:rsidR="00C95CA9">
              <w:rPr>
                <w:rFonts w:hint="eastAsia"/>
                <w:szCs w:val="24"/>
              </w:rPr>
              <w:t>2019</w:t>
            </w:r>
            <w:r w:rsidRPr="005F4867">
              <w:rPr>
                <w:rFonts w:hint="eastAsia"/>
                <w:szCs w:val="24"/>
              </w:rPr>
              <w:t>年</w:t>
            </w:r>
            <w:r w:rsidR="00C26C84">
              <w:rPr>
                <w:rFonts w:hint="eastAsia"/>
                <w:szCs w:val="24"/>
              </w:rPr>
              <w:t>10</w:t>
            </w:r>
            <w:r w:rsidRPr="005F4867">
              <w:rPr>
                <w:rFonts w:hint="eastAsia"/>
                <w:szCs w:val="24"/>
              </w:rPr>
              <w:t>月</w:t>
            </w:r>
            <w:r w:rsidR="00C26C84">
              <w:rPr>
                <w:rFonts w:hint="eastAsia"/>
                <w:szCs w:val="24"/>
              </w:rPr>
              <w:t>13</w:t>
            </w:r>
            <w:r w:rsidRPr="005F4867">
              <w:rPr>
                <w:rFonts w:hint="eastAsia"/>
                <w:szCs w:val="24"/>
              </w:rPr>
              <w:t>日实施了内审。经查有内部审核首（末）次会议签到表，公司领导层、各部门负责人参加了会议，内审员编制了内审检查表，记录基本上反映了体系运行情况，审核中共发现</w:t>
            </w:r>
            <w:r w:rsidRPr="005F4867">
              <w:rPr>
                <w:rFonts w:hint="eastAsia"/>
                <w:szCs w:val="24"/>
              </w:rPr>
              <w:t xml:space="preserve">1 </w:t>
            </w:r>
            <w:r w:rsidR="00C95CA9">
              <w:rPr>
                <w:rFonts w:hint="eastAsia"/>
                <w:szCs w:val="24"/>
              </w:rPr>
              <w:t>项一般不符合项，涉及采购部</w:t>
            </w:r>
            <w:r w:rsidR="00C95CA9">
              <w:rPr>
                <w:rFonts w:hint="eastAsia"/>
                <w:szCs w:val="24"/>
              </w:rPr>
              <w:t>GB/T19001-2016  8.4.1</w:t>
            </w:r>
            <w:r w:rsidRPr="005F4867">
              <w:rPr>
                <w:rFonts w:hint="eastAsia"/>
                <w:szCs w:val="24"/>
              </w:rPr>
              <w:t>条款，并开具了不符合报告。</w:t>
            </w:r>
          </w:p>
          <w:p w:rsidR="005F4867" w:rsidRPr="005F4867" w:rsidRDefault="005F486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查不符合项报告：内审员描述了不符合事实，责任部门负责人分析了原因，并制定实施了纠正措施，完成了整改，经内审员验证，达到了规定要求。</w:t>
            </w:r>
          </w:p>
          <w:p w:rsidR="005F4867" w:rsidRPr="005F4867" w:rsidRDefault="005F486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查看</w:t>
            </w:r>
            <w:r w:rsidRPr="005F4867">
              <w:rPr>
                <w:rFonts w:hint="eastAsia"/>
                <w:szCs w:val="24"/>
              </w:rPr>
              <w:t xml:space="preserve"> </w:t>
            </w:r>
            <w:r w:rsidRPr="005F4867">
              <w:rPr>
                <w:rFonts w:hint="eastAsia"/>
                <w:szCs w:val="24"/>
              </w:rPr>
              <w:t>“内部审核报告”，描述了审核时间、审核目的、审核方式、审核依据、审核范围、审核概况、不合格项及其分布、审核结论，对管理体系的改进建议。结论：公司的管理体系符合标准要求，体系运行有效</w:t>
            </w:r>
            <w:r w:rsidR="001F6F07">
              <w:rPr>
                <w:rFonts w:hint="eastAsia"/>
                <w:szCs w:val="24"/>
              </w:rPr>
              <w:t>.</w:t>
            </w:r>
            <w:r w:rsidR="001F6F07">
              <w:rPr>
                <w:rFonts w:hint="eastAsia"/>
                <w:szCs w:val="24"/>
              </w:rPr>
              <w:t>本次内审，是本公司贯标以来的又一次内审，</w:t>
            </w:r>
            <w:r w:rsidRPr="005F4867">
              <w:rPr>
                <w:rFonts w:hint="eastAsia"/>
                <w:szCs w:val="24"/>
              </w:rPr>
              <w:t>审核员</w:t>
            </w:r>
            <w:r w:rsidR="001F6F07">
              <w:rPr>
                <w:rFonts w:hint="eastAsia"/>
                <w:szCs w:val="24"/>
              </w:rPr>
              <w:t>的能力</w:t>
            </w:r>
            <w:r w:rsidRPr="005F4867">
              <w:rPr>
                <w:rFonts w:hint="eastAsia"/>
                <w:szCs w:val="24"/>
              </w:rPr>
              <w:t>都得到了提高，为今后进行正常的内审打下良好</w:t>
            </w:r>
            <w:r w:rsidR="001F6F07">
              <w:rPr>
                <w:rFonts w:hint="eastAsia"/>
                <w:szCs w:val="24"/>
              </w:rPr>
              <w:lastRenderedPageBreak/>
              <w:t>的基础，从而为</w:t>
            </w:r>
            <w:r w:rsidRPr="005F4867">
              <w:rPr>
                <w:rFonts w:hint="eastAsia"/>
                <w:szCs w:val="24"/>
              </w:rPr>
              <w:t>公司管理体系的持续运行和改进提供了可靠的保证。</w:t>
            </w:r>
            <w:r w:rsidR="00CB14D1" w:rsidRPr="00CB14D1">
              <w:rPr>
                <w:rFonts w:hint="eastAsia"/>
                <w:szCs w:val="24"/>
              </w:rPr>
              <w:t>对现场审核进行了综述，最后结论为：认为公司</w:t>
            </w:r>
            <w:r w:rsidR="00CB14D1">
              <w:rPr>
                <w:rFonts w:hint="eastAsia"/>
                <w:szCs w:val="24"/>
              </w:rPr>
              <w:t>质量</w:t>
            </w:r>
            <w:r w:rsidR="00CB14D1">
              <w:rPr>
                <w:rFonts w:hint="eastAsia"/>
                <w:szCs w:val="24"/>
              </w:rPr>
              <w:t>/</w:t>
            </w:r>
            <w:r w:rsidR="00CB14D1">
              <w:rPr>
                <w:rFonts w:hint="eastAsia"/>
                <w:szCs w:val="24"/>
              </w:rPr>
              <w:t>职业</w:t>
            </w:r>
            <w:r w:rsidR="00983C10">
              <w:rPr>
                <w:rFonts w:hint="eastAsia"/>
                <w:szCs w:val="24"/>
              </w:rPr>
              <w:t>健康与安全管理</w:t>
            </w:r>
            <w:r w:rsidR="00CB14D1" w:rsidRPr="00CB14D1">
              <w:rPr>
                <w:rFonts w:hint="eastAsia"/>
                <w:szCs w:val="24"/>
              </w:rPr>
              <w:t>体系运行基本良好，运行达到一定的效果，基本符合标准的要求，但仍存在不足，各部门应举一反三，对类似问题予以整改</w:t>
            </w:r>
          </w:p>
          <w:p w:rsidR="005F4867" w:rsidRPr="005F4867" w:rsidRDefault="001F6F0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内审报告由行政部拟稿，公司总经理李和平</w:t>
            </w:r>
            <w:r w:rsidR="005F4867" w:rsidRPr="005F4867">
              <w:rPr>
                <w:rFonts w:hint="eastAsia"/>
                <w:szCs w:val="24"/>
              </w:rPr>
              <w:t>审批，经查其内容符合规定要求。</w:t>
            </w:r>
          </w:p>
          <w:p w:rsidR="00FC5287" w:rsidRDefault="00983C10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983C10">
              <w:rPr>
                <w:rFonts w:hint="eastAsia"/>
                <w:szCs w:val="24"/>
              </w:rPr>
              <w:t>公司内审能按策划的审核方案实施。</w:t>
            </w:r>
          </w:p>
          <w:p w:rsidR="00CF6F71" w:rsidRPr="00DF22DF" w:rsidRDefault="001F6F07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508250" cy="1676400"/>
                  <wp:effectExtent l="19050" t="0" r="635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>
                  <wp:extent cx="2628900" cy="1682255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17" cy="1687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Align w:val="center"/>
          </w:tcPr>
          <w:p w:rsidR="00FC5287" w:rsidRPr="00D60755" w:rsidRDefault="00FC5287" w:rsidP="000B4E9B">
            <w:pPr>
              <w:spacing w:beforeLines="50" w:afterLines="50"/>
              <w:ind w:firstLineChars="200" w:firstLine="420"/>
              <w:jc w:val="center"/>
            </w:pPr>
          </w:p>
        </w:tc>
      </w:tr>
      <w:tr w:rsidR="00983C10" w:rsidRPr="00D60755" w:rsidTr="00497FD3">
        <w:trPr>
          <w:trHeight w:val="547"/>
        </w:trPr>
        <w:tc>
          <w:tcPr>
            <w:tcW w:w="2160" w:type="dxa"/>
            <w:vAlign w:val="center"/>
          </w:tcPr>
          <w:p w:rsidR="00983C10" w:rsidRDefault="00983C10" w:rsidP="00277EF9">
            <w:pPr>
              <w:jc w:val="center"/>
              <w:rPr>
                <w:szCs w:val="24"/>
              </w:rPr>
            </w:pPr>
            <w:r w:rsidRPr="00983C10">
              <w:rPr>
                <w:rFonts w:hint="eastAsia"/>
                <w:szCs w:val="24"/>
              </w:rPr>
              <w:lastRenderedPageBreak/>
              <w:t>不合格和纠正措施</w:t>
            </w:r>
          </w:p>
        </w:tc>
        <w:tc>
          <w:tcPr>
            <w:tcW w:w="960" w:type="dxa"/>
            <w:vAlign w:val="center"/>
          </w:tcPr>
          <w:p w:rsidR="00983C10" w:rsidRDefault="00983C10" w:rsidP="0049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="001F6F07">
              <w:rPr>
                <w:rFonts w:hint="eastAsia"/>
                <w:sz w:val="24"/>
                <w:szCs w:val="24"/>
              </w:rPr>
              <w:t>/E</w:t>
            </w:r>
            <w:r>
              <w:rPr>
                <w:rFonts w:hint="eastAsia"/>
                <w:sz w:val="24"/>
                <w:szCs w:val="24"/>
              </w:rPr>
              <w:t>10.2</w:t>
            </w:r>
          </w:p>
        </w:tc>
        <w:tc>
          <w:tcPr>
            <w:tcW w:w="10004" w:type="dxa"/>
            <w:vAlign w:val="center"/>
          </w:tcPr>
          <w:p w:rsidR="00983C10" w:rsidRPr="00983C10" w:rsidRDefault="00983C10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保持实施《纠正</w:t>
            </w:r>
            <w:r w:rsidRPr="00983C10">
              <w:rPr>
                <w:rFonts w:hint="eastAsia"/>
                <w:szCs w:val="24"/>
              </w:rPr>
              <w:t>预防措施控制程序》</w:t>
            </w:r>
            <w:r w:rsidR="00A57992" w:rsidRPr="00A57992">
              <w:rPr>
                <w:szCs w:val="24"/>
              </w:rPr>
              <w:t>JXYS-QEO/QP-16</w:t>
            </w:r>
            <w:r w:rsidRPr="00983C10">
              <w:rPr>
                <w:rFonts w:hint="eastAsia"/>
                <w:szCs w:val="24"/>
              </w:rPr>
              <w:t>、《</w:t>
            </w:r>
            <w:r w:rsidR="00BD3034">
              <w:rPr>
                <w:rFonts w:hint="eastAsia"/>
                <w:szCs w:val="24"/>
              </w:rPr>
              <w:t>事故、事件控制程序</w:t>
            </w:r>
            <w:r w:rsidRPr="00983C10">
              <w:rPr>
                <w:rFonts w:hint="eastAsia"/>
                <w:szCs w:val="24"/>
              </w:rPr>
              <w:t>》</w:t>
            </w:r>
            <w:r w:rsidR="00A57992" w:rsidRPr="00A57992">
              <w:rPr>
                <w:szCs w:val="24"/>
              </w:rPr>
              <w:t>JXYS-QEO/EOP-24</w:t>
            </w:r>
            <w:r w:rsidRPr="00983C10">
              <w:rPr>
                <w:rFonts w:hint="eastAsia"/>
                <w:szCs w:val="24"/>
              </w:rPr>
              <w:t>，对纠正预防措施识别、评审、验证，事故事件报告、调查、处理等作了规定，其内容符合组织实际及标准要求。</w:t>
            </w:r>
            <w:r w:rsidRPr="00983C10">
              <w:rPr>
                <w:rFonts w:hint="eastAsia"/>
                <w:szCs w:val="24"/>
              </w:rPr>
              <w:t xml:space="preserve"> </w:t>
            </w:r>
          </w:p>
          <w:p w:rsidR="00983C10" w:rsidRPr="00983C10" w:rsidRDefault="00983C10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983C10">
              <w:rPr>
                <w:rFonts w:hint="eastAsia"/>
                <w:szCs w:val="24"/>
              </w:rPr>
              <w:t>对内审中提出不合格项进行了原因分析</w:t>
            </w:r>
            <w:r w:rsidR="00A57992">
              <w:rPr>
                <w:rFonts w:hint="eastAsia"/>
                <w:szCs w:val="24"/>
              </w:rPr>
              <w:t>，</w:t>
            </w:r>
            <w:r w:rsidRPr="00983C10">
              <w:rPr>
                <w:rFonts w:hint="eastAsia"/>
                <w:szCs w:val="24"/>
              </w:rPr>
              <w:t>并制定、实施了纠正措施，并由内审员对所采取的纠正措施进行了验证，纠正措施有效，管理评审中发现的薄弱环节，分析了原因，采取了纠正措施。</w:t>
            </w:r>
          </w:p>
          <w:p w:rsidR="00983C10" w:rsidRDefault="00983C10" w:rsidP="000B4E9B">
            <w:pPr>
              <w:spacing w:beforeLines="50" w:afterLines="50"/>
              <w:ind w:firstLineChars="200" w:firstLine="420"/>
              <w:jc w:val="left"/>
              <w:rPr>
                <w:rFonts w:hint="eastAsia"/>
                <w:szCs w:val="24"/>
              </w:rPr>
            </w:pPr>
            <w:r w:rsidRPr="00983C10">
              <w:rPr>
                <w:rFonts w:hint="eastAsia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983C10">
              <w:rPr>
                <w:rFonts w:hint="eastAsia"/>
                <w:szCs w:val="24"/>
              </w:rPr>
              <w:t>/</w:t>
            </w:r>
            <w:r w:rsidRPr="00983C10">
              <w:rPr>
                <w:rFonts w:hint="eastAsia"/>
                <w:szCs w:val="24"/>
              </w:rPr>
              <w:t>不合格的发生，不符合得到了有效控制，人员质量、安全意识有</w:t>
            </w:r>
            <w:r w:rsidR="00A57992">
              <w:rPr>
                <w:rFonts w:hint="eastAsia"/>
                <w:szCs w:val="24"/>
              </w:rPr>
              <w:t>了明显提高，没有发现潜在的不符合，没有发生重大质量事故</w:t>
            </w:r>
            <w:r w:rsidRPr="00983C10">
              <w:rPr>
                <w:rFonts w:hint="eastAsia"/>
                <w:szCs w:val="24"/>
              </w:rPr>
              <w:t>，</w:t>
            </w:r>
            <w:r w:rsidR="00A57992" w:rsidRPr="000E6CD4">
              <w:rPr>
                <w:rFonts w:ascii="STKaiti" w:eastAsia="STKaiti" w:hAnsi="STKaiti" w:cs="宋体" w:hint="eastAsia"/>
                <w:szCs w:val="21"/>
              </w:rPr>
              <w:t>环境污染事故</w:t>
            </w:r>
            <w:r w:rsidR="00A57992">
              <w:rPr>
                <w:rFonts w:ascii="STKaiti" w:eastAsia="STKaiti" w:hAnsi="STKaiti" w:cs="宋体" w:hint="eastAsia"/>
                <w:szCs w:val="21"/>
              </w:rPr>
              <w:t>，</w:t>
            </w:r>
            <w:r w:rsidR="00A57992">
              <w:rPr>
                <w:rFonts w:hint="eastAsia"/>
                <w:szCs w:val="24"/>
              </w:rPr>
              <w:t>职业健康安全事件及相关投诉情况，未受到当地安监和环保部门的行政处罚</w:t>
            </w:r>
            <w:r w:rsidRPr="00983C10">
              <w:rPr>
                <w:rFonts w:hint="eastAsia"/>
                <w:szCs w:val="24"/>
              </w:rPr>
              <w:t>。</w:t>
            </w:r>
          </w:p>
          <w:p w:rsidR="00983C10" w:rsidRPr="005F4867" w:rsidRDefault="00983C10" w:rsidP="000B4E9B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983C10">
              <w:rPr>
                <w:rFonts w:hint="eastAsia"/>
                <w:szCs w:val="24"/>
              </w:rPr>
              <w:lastRenderedPageBreak/>
              <w:t>企业纠正和预防措施的管理符合标准规定要求。</w:t>
            </w:r>
          </w:p>
        </w:tc>
        <w:tc>
          <w:tcPr>
            <w:tcW w:w="1585" w:type="dxa"/>
            <w:vAlign w:val="center"/>
          </w:tcPr>
          <w:p w:rsidR="00983C10" w:rsidRPr="00D60755" w:rsidRDefault="00983C10" w:rsidP="000B4E9B">
            <w:pPr>
              <w:spacing w:beforeLines="50" w:afterLines="50"/>
              <w:ind w:firstLineChars="200" w:firstLine="420"/>
              <w:jc w:val="center"/>
            </w:pPr>
          </w:p>
        </w:tc>
      </w:tr>
    </w:tbl>
    <w:p w:rsidR="00B268BC" w:rsidRPr="00D60755" w:rsidRDefault="00886540">
      <w:r w:rsidRPr="00D60755">
        <w:lastRenderedPageBreak/>
        <w:ptab w:relativeTo="margin" w:alignment="center" w:leader="none"/>
      </w:r>
    </w:p>
    <w:p w:rsidR="00B268BC" w:rsidRPr="00D60755" w:rsidRDefault="00B268BC"/>
    <w:p w:rsidR="00B268BC" w:rsidRPr="00D60755" w:rsidRDefault="00B268BC"/>
    <w:p w:rsidR="00B268BC" w:rsidRPr="00D60755" w:rsidRDefault="00886540" w:rsidP="00B268BC">
      <w:pPr>
        <w:pStyle w:val="a4"/>
      </w:pPr>
      <w:r w:rsidRPr="00D60755">
        <w:t>说明：不符合标注</w:t>
      </w:r>
      <w:r w:rsidRPr="00D60755">
        <w:t>N</w:t>
      </w:r>
    </w:p>
    <w:sectPr w:rsidR="00B268BC" w:rsidRPr="00D60755" w:rsidSect="00B268BC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809" w:rsidRDefault="00172809" w:rsidP="007E2763">
      <w:r>
        <w:separator/>
      </w:r>
    </w:p>
  </w:endnote>
  <w:endnote w:type="continuationSeparator" w:id="1">
    <w:p w:rsidR="00172809" w:rsidRDefault="00172809" w:rsidP="007E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B268BC" w:rsidRDefault="00B268B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A76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76E8">
              <w:rPr>
                <w:b/>
                <w:sz w:val="24"/>
                <w:szCs w:val="24"/>
              </w:rPr>
              <w:fldChar w:fldCharType="separate"/>
            </w:r>
            <w:r w:rsidR="00A57992">
              <w:rPr>
                <w:b/>
                <w:noProof/>
              </w:rPr>
              <w:t>1</w:t>
            </w:r>
            <w:r w:rsidR="007A76E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A76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76E8">
              <w:rPr>
                <w:b/>
                <w:sz w:val="24"/>
                <w:szCs w:val="24"/>
              </w:rPr>
              <w:fldChar w:fldCharType="separate"/>
            </w:r>
            <w:r w:rsidR="00A57992">
              <w:rPr>
                <w:b/>
                <w:noProof/>
              </w:rPr>
              <w:t>5</w:t>
            </w:r>
            <w:r w:rsidR="007A76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268BC" w:rsidRDefault="00B268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809" w:rsidRDefault="00172809" w:rsidP="007E2763">
      <w:r>
        <w:separator/>
      </w:r>
    </w:p>
  </w:footnote>
  <w:footnote w:type="continuationSeparator" w:id="1">
    <w:p w:rsidR="00172809" w:rsidRDefault="00172809" w:rsidP="007E2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BC" w:rsidRPr="00390345" w:rsidRDefault="00B268BC" w:rsidP="00D6075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268BC" w:rsidRDefault="007A76E8" w:rsidP="00B268BC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B268BC" w:rsidRPr="000B51BD" w:rsidRDefault="00B268BC" w:rsidP="00B268BC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2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268BC" w:rsidRPr="00390345">
      <w:rPr>
        <w:rStyle w:val="CharChar1"/>
        <w:rFonts w:hint="default"/>
      </w:rPr>
      <w:t xml:space="preserve">        </w:t>
    </w:r>
    <w:r w:rsidR="00B268BC" w:rsidRPr="00390345">
      <w:rPr>
        <w:rStyle w:val="CharChar1"/>
        <w:rFonts w:hint="default"/>
        <w:w w:val="90"/>
      </w:rPr>
      <w:t>Beijing International Standard united Certification Co.,Ltd.</w:t>
    </w:r>
    <w:r w:rsidR="00B268BC">
      <w:rPr>
        <w:rStyle w:val="CharChar1"/>
        <w:rFonts w:hint="default"/>
        <w:w w:val="90"/>
        <w:szCs w:val="21"/>
      </w:rPr>
      <w:t xml:space="preserve">  </w:t>
    </w:r>
    <w:r w:rsidR="00B268BC">
      <w:rPr>
        <w:rStyle w:val="CharChar1"/>
        <w:rFonts w:hint="default"/>
        <w:w w:val="90"/>
        <w:sz w:val="20"/>
      </w:rPr>
      <w:t xml:space="preserve"> </w:t>
    </w:r>
    <w:r w:rsidR="00B268BC">
      <w:rPr>
        <w:rStyle w:val="CharChar1"/>
        <w:rFonts w:hint="default"/>
        <w:w w:val="90"/>
      </w:rPr>
      <w:t xml:space="preserve">                   </w:t>
    </w:r>
  </w:p>
  <w:p w:rsidR="00B268BC" w:rsidRDefault="00B268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B705A"/>
    <w:multiLevelType w:val="hybridMultilevel"/>
    <w:tmpl w:val="28D860B4"/>
    <w:lvl w:ilvl="0" w:tplc="2A4AC8AC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763"/>
    <w:rsid w:val="000262EB"/>
    <w:rsid w:val="0003468B"/>
    <w:rsid w:val="000B4E9B"/>
    <w:rsid w:val="00100A02"/>
    <w:rsid w:val="001257B5"/>
    <w:rsid w:val="00166E0B"/>
    <w:rsid w:val="00172809"/>
    <w:rsid w:val="00187AAD"/>
    <w:rsid w:val="001D1AB4"/>
    <w:rsid w:val="001F6F07"/>
    <w:rsid w:val="00202156"/>
    <w:rsid w:val="00227CA8"/>
    <w:rsid w:val="0025083A"/>
    <w:rsid w:val="002509DD"/>
    <w:rsid w:val="00257C8C"/>
    <w:rsid w:val="00265F3C"/>
    <w:rsid w:val="00277EF9"/>
    <w:rsid w:val="00281394"/>
    <w:rsid w:val="00283BD0"/>
    <w:rsid w:val="002A34F1"/>
    <w:rsid w:val="002D2625"/>
    <w:rsid w:val="002F7B26"/>
    <w:rsid w:val="00391B2C"/>
    <w:rsid w:val="003A5941"/>
    <w:rsid w:val="003B1108"/>
    <w:rsid w:val="003C13A0"/>
    <w:rsid w:val="003C2FBA"/>
    <w:rsid w:val="00437E42"/>
    <w:rsid w:val="00443911"/>
    <w:rsid w:val="004559C6"/>
    <w:rsid w:val="004874C1"/>
    <w:rsid w:val="00497FD3"/>
    <w:rsid w:val="00523BFC"/>
    <w:rsid w:val="005424F2"/>
    <w:rsid w:val="005C0883"/>
    <w:rsid w:val="005C21FD"/>
    <w:rsid w:val="005D27BA"/>
    <w:rsid w:val="005F4867"/>
    <w:rsid w:val="006457DE"/>
    <w:rsid w:val="006E3F78"/>
    <w:rsid w:val="006F1AF3"/>
    <w:rsid w:val="007026BA"/>
    <w:rsid w:val="00725547"/>
    <w:rsid w:val="007815FD"/>
    <w:rsid w:val="007A76E8"/>
    <w:rsid w:val="007B2E7C"/>
    <w:rsid w:val="007B4ED3"/>
    <w:rsid w:val="007C6248"/>
    <w:rsid w:val="007E0828"/>
    <w:rsid w:val="007E2763"/>
    <w:rsid w:val="00845B9E"/>
    <w:rsid w:val="00886540"/>
    <w:rsid w:val="008B5B23"/>
    <w:rsid w:val="008C448C"/>
    <w:rsid w:val="008C65CD"/>
    <w:rsid w:val="008D333E"/>
    <w:rsid w:val="00940651"/>
    <w:rsid w:val="0096204D"/>
    <w:rsid w:val="00983C10"/>
    <w:rsid w:val="009C4951"/>
    <w:rsid w:val="009C5129"/>
    <w:rsid w:val="009D4C9D"/>
    <w:rsid w:val="009E5A9F"/>
    <w:rsid w:val="00A2046D"/>
    <w:rsid w:val="00A21356"/>
    <w:rsid w:val="00A34CB6"/>
    <w:rsid w:val="00A57992"/>
    <w:rsid w:val="00A67E1E"/>
    <w:rsid w:val="00B148E0"/>
    <w:rsid w:val="00B268BC"/>
    <w:rsid w:val="00B701BC"/>
    <w:rsid w:val="00BB34B5"/>
    <w:rsid w:val="00BD3034"/>
    <w:rsid w:val="00C024F6"/>
    <w:rsid w:val="00C26C84"/>
    <w:rsid w:val="00C853CE"/>
    <w:rsid w:val="00C95CA9"/>
    <w:rsid w:val="00CA61C8"/>
    <w:rsid w:val="00CB14D1"/>
    <w:rsid w:val="00CF6F71"/>
    <w:rsid w:val="00D01589"/>
    <w:rsid w:val="00D01EBA"/>
    <w:rsid w:val="00D26BAB"/>
    <w:rsid w:val="00D3134F"/>
    <w:rsid w:val="00D44424"/>
    <w:rsid w:val="00D60755"/>
    <w:rsid w:val="00D76243"/>
    <w:rsid w:val="00D82E82"/>
    <w:rsid w:val="00D93390"/>
    <w:rsid w:val="00DF22DF"/>
    <w:rsid w:val="00E413EA"/>
    <w:rsid w:val="00E46DA7"/>
    <w:rsid w:val="00EB70A7"/>
    <w:rsid w:val="00F14568"/>
    <w:rsid w:val="00FC5287"/>
    <w:rsid w:val="00FF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A213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438</Words>
  <Characters>2498</Characters>
  <Application>Microsoft Office Word</Application>
  <DocSecurity>0</DocSecurity>
  <Lines>20</Lines>
  <Paragraphs>5</Paragraphs>
  <ScaleCrop>false</ScaleCrop>
  <Company>china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dcterms:created xsi:type="dcterms:W3CDTF">2019-12-27T09:09:00Z</dcterms:created>
  <dcterms:modified xsi:type="dcterms:W3CDTF">2019-12-30T06:55:00Z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