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57F" w:rsidRDefault="007D257F" w:rsidP="001E2A33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60"/>
        <w:gridCol w:w="960"/>
        <w:gridCol w:w="10004"/>
        <w:gridCol w:w="1585"/>
      </w:tblGrid>
      <w:tr w:rsidR="007D257F" w:rsidRPr="00773C91" w:rsidTr="0069557A">
        <w:trPr>
          <w:trHeight w:val="515"/>
        </w:trPr>
        <w:tc>
          <w:tcPr>
            <w:tcW w:w="2160" w:type="dxa"/>
            <w:vMerge w:val="restart"/>
            <w:vAlign w:val="center"/>
          </w:tcPr>
          <w:p w:rsidR="007D257F" w:rsidRPr="00773C91" w:rsidRDefault="007D257F" w:rsidP="00773C91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73C91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7D257F" w:rsidRPr="00773C91" w:rsidRDefault="007D257F" w:rsidP="00773C91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73C91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7D257F" w:rsidRPr="00773C91" w:rsidRDefault="007D257F" w:rsidP="00773C9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73C91">
              <w:rPr>
                <w:rFonts w:ascii="楷体" w:eastAsia="楷体" w:hAnsi="楷体" w:hint="eastAsia"/>
                <w:sz w:val="24"/>
                <w:szCs w:val="24"/>
              </w:rPr>
              <w:t>涉及</w:t>
            </w:r>
          </w:p>
          <w:p w:rsidR="007D257F" w:rsidRPr="00773C91" w:rsidRDefault="007D257F" w:rsidP="00773C9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73C91">
              <w:rPr>
                <w:rFonts w:ascii="楷体" w:eastAsia="楷体" w:hAnsi="楷体"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7D257F" w:rsidRPr="00773C91" w:rsidRDefault="007D257F" w:rsidP="00773C9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73C91">
              <w:rPr>
                <w:rFonts w:ascii="楷体" w:eastAsia="楷体" w:hAnsi="楷体" w:hint="eastAsia"/>
                <w:sz w:val="24"/>
                <w:szCs w:val="24"/>
              </w:rPr>
              <w:t>受审核部门：生产部</w:t>
            </w:r>
            <w:r w:rsidRPr="00773C91">
              <w:rPr>
                <w:rFonts w:ascii="楷体" w:eastAsia="楷体" w:hAnsi="楷体"/>
                <w:sz w:val="24"/>
                <w:szCs w:val="24"/>
              </w:rPr>
              <w:t xml:space="preserve">           </w:t>
            </w:r>
            <w:r w:rsidRPr="00773C91">
              <w:rPr>
                <w:rFonts w:ascii="楷体" w:eastAsia="楷体" w:hAnsi="楷体" w:hint="eastAsia"/>
                <w:sz w:val="24"/>
                <w:szCs w:val="24"/>
              </w:rPr>
              <w:t>主管领导：</w:t>
            </w:r>
            <w:r w:rsidR="00853958" w:rsidRPr="00773C91">
              <w:rPr>
                <w:rFonts w:ascii="楷体" w:eastAsia="楷体" w:hAnsi="楷体" w:hint="eastAsia"/>
                <w:sz w:val="24"/>
                <w:szCs w:val="24"/>
              </w:rPr>
              <w:t>刘传棋</w:t>
            </w:r>
            <w:r w:rsidRPr="00773C91">
              <w:rPr>
                <w:rFonts w:ascii="楷体" w:eastAsia="楷体" w:hAnsi="楷体"/>
                <w:sz w:val="24"/>
                <w:szCs w:val="24"/>
              </w:rPr>
              <w:t xml:space="preserve">        </w:t>
            </w:r>
            <w:r w:rsidRPr="00773C91">
              <w:rPr>
                <w:rFonts w:ascii="楷体" w:eastAsia="楷体" w:hAnsi="楷体" w:hint="eastAsia"/>
                <w:sz w:val="24"/>
                <w:szCs w:val="24"/>
              </w:rPr>
              <w:t>陪同人员：</w:t>
            </w:r>
            <w:r w:rsidR="00BC033E">
              <w:rPr>
                <w:rFonts w:ascii="楷体" w:eastAsia="楷体" w:hAnsi="楷体" w:hint="eastAsia"/>
                <w:sz w:val="24"/>
                <w:szCs w:val="24"/>
              </w:rPr>
              <w:t>张琳</w:t>
            </w:r>
          </w:p>
        </w:tc>
        <w:tc>
          <w:tcPr>
            <w:tcW w:w="1585" w:type="dxa"/>
            <w:vMerge w:val="restart"/>
            <w:vAlign w:val="center"/>
          </w:tcPr>
          <w:p w:rsidR="007D257F" w:rsidRPr="00773C91" w:rsidRDefault="007D257F" w:rsidP="00773C9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73C91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7D257F" w:rsidRPr="00773C91" w:rsidTr="0069557A">
        <w:trPr>
          <w:trHeight w:val="403"/>
        </w:trPr>
        <w:tc>
          <w:tcPr>
            <w:tcW w:w="2160" w:type="dxa"/>
            <w:vMerge/>
            <w:vAlign w:val="center"/>
          </w:tcPr>
          <w:p w:rsidR="007D257F" w:rsidRPr="00773C91" w:rsidRDefault="007D257F" w:rsidP="00773C9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:rsidR="007D257F" w:rsidRPr="00773C91" w:rsidRDefault="007D257F" w:rsidP="00773C9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7D257F" w:rsidRPr="00773C91" w:rsidRDefault="007D257F" w:rsidP="00773C91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73C91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Pr="00773C91">
              <w:rPr>
                <w:rFonts w:ascii="楷体" w:eastAsia="楷体" w:hAnsi="楷体"/>
                <w:sz w:val="24"/>
                <w:szCs w:val="24"/>
              </w:rPr>
              <w:t xml:space="preserve">  </w:t>
            </w:r>
            <w:r w:rsidR="00041846">
              <w:rPr>
                <w:rFonts w:ascii="楷体" w:eastAsia="楷体" w:hAnsi="楷体" w:hint="eastAsia"/>
                <w:sz w:val="24"/>
                <w:szCs w:val="24"/>
              </w:rPr>
              <w:t>文波</w:t>
            </w:r>
            <w:r w:rsidRPr="00773C91">
              <w:rPr>
                <w:rFonts w:ascii="楷体" w:eastAsia="楷体" w:hAnsi="楷体"/>
                <w:sz w:val="24"/>
                <w:szCs w:val="24"/>
              </w:rPr>
              <w:t xml:space="preserve">               </w:t>
            </w:r>
            <w:r w:rsidRPr="00773C91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Pr="00773C91">
              <w:rPr>
                <w:rFonts w:ascii="楷体" w:eastAsia="楷体" w:hAnsi="楷体"/>
                <w:sz w:val="24"/>
                <w:szCs w:val="24"/>
              </w:rPr>
              <w:t>201</w:t>
            </w:r>
            <w:r w:rsidR="009B1B86" w:rsidRPr="00773C91">
              <w:rPr>
                <w:rFonts w:ascii="楷体" w:eastAsia="楷体" w:hAnsi="楷体" w:hint="eastAsia"/>
                <w:sz w:val="24"/>
                <w:szCs w:val="24"/>
              </w:rPr>
              <w:t>9.12.28-12.29</w:t>
            </w:r>
          </w:p>
        </w:tc>
        <w:tc>
          <w:tcPr>
            <w:tcW w:w="1585" w:type="dxa"/>
            <w:vMerge/>
          </w:tcPr>
          <w:p w:rsidR="007D257F" w:rsidRPr="00773C91" w:rsidRDefault="007D257F" w:rsidP="00773C9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D257F" w:rsidRPr="00773C91" w:rsidTr="0069557A">
        <w:trPr>
          <w:trHeight w:val="516"/>
        </w:trPr>
        <w:tc>
          <w:tcPr>
            <w:tcW w:w="2160" w:type="dxa"/>
            <w:vMerge/>
            <w:vAlign w:val="center"/>
          </w:tcPr>
          <w:p w:rsidR="007D257F" w:rsidRPr="00773C91" w:rsidRDefault="007D257F" w:rsidP="00773C9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:rsidR="007D257F" w:rsidRPr="00773C91" w:rsidRDefault="007D257F" w:rsidP="00773C9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7D257F" w:rsidRPr="00773C91" w:rsidRDefault="007D257F" w:rsidP="006C6232">
            <w:pPr>
              <w:adjustRightInd w:val="0"/>
              <w:snapToGrid w:val="0"/>
              <w:spacing w:line="360" w:lineRule="auto"/>
              <w:ind w:rightChars="50" w:right="105"/>
              <w:textAlignment w:val="baseline"/>
              <w:rPr>
                <w:rFonts w:ascii="楷体" w:eastAsia="楷体" w:hAnsi="楷体"/>
                <w:szCs w:val="24"/>
              </w:rPr>
            </w:pPr>
            <w:r w:rsidRPr="00773C91">
              <w:rPr>
                <w:rFonts w:ascii="楷体" w:eastAsia="楷体" w:hAnsi="楷体" w:hint="eastAsia"/>
                <w:sz w:val="24"/>
                <w:szCs w:val="24"/>
              </w:rPr>
              <w:t>审核条款：</w:t>
            </w:r>
            <w:r w:rsidR="009B1B86" w:rsidRPr="00773C91">
              <w:rPr>
                <w:rFonts w:ascii="楷体" w:eastAsia="楷体" w:hAnsi="楷体" w:hint="eastAsia"/>
                <w:sz w:val="24"/>
                <w:szCs w:val="24"/>
              </w:rPr>
              <w:t>QMS: 5.3组织的岗位、职责和权限、6.2质量目标、7.1.3基础设施、8.5.2产品标识和可追朔性、8.5.4产品防护、8.5.6生产和服务提供的更改控制，</w:t>
            </w:r>
            <w:r w:rsidR="00041846" w:rsidRPr="00773C91">
              <w:rPr>
                <w:rFonts w:ascii="楷体" w:eastAsia="楷体" w:hAnsi="楷体"/>
                <w:szCs w:val="24"/>
              </w:rPr>
              <w:t xml:space="preserve"> </w:t>
            </w:r>
          </w:p>
        </w:tc>
        <w:tc>
          <w:tcPr>
            <w:tcW w:w="1585" w:type="dxa"/>
            <w:vMerge/>
          </w:tcPr>
          <w:p w:rsidR="007D257F" w:rsidRPr="00773C91" w:rsidRDefault="007D257F" w:rsidP="00773C9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6AC" w:rsidRPr="00773C91" w:rsidTr="003D5131">
        <w:trPr>
          <w:trHeight w:val="516"/>
        </w:trPr>
        <w:tc>
          <w:tcPr>
            <w:tcW w:w="2160" w:type="dxa"/>
            <w:vAlign w:val="center"/>
          </w:tcPr>
          <w:p w:rsidR="00CB56AC" w:rsidRPr="00773C91" w:rsidRDefault="00CB56AC" w:rsidP="00773C9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73C91">
              <w:rPr>
                <w:rFonts w:ascii="楷体" w:eastAsia="楷体" w:hAnsi="楷体" w:hint="eastAsia"/>
                <w:sz w:val="24"/>
                <w:szCs w:val="24"/>
              </w:rPr>
              <w:t>职责权限、</w:t>
            </w:r>
          </w:p>
        </w:tc>
        <w:tc>
          <w:tcPr>
            <w:tcW w:w="960" w:type="dxa"/>
          </w:tcPr>
          <w:p w:rsidR="00CB56AC" w:rsidRPr="00773C91" w:rsidRDefault="006C6232" w:rsidP="00773C91">
            <w:pPr>
              <w:snapToGrid w:val="0"/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Q5.3</w:t>
            </w:r>
          </w:p>
        </w:tc>
        <w:tc>
          <w:tcPr>
            <w:tcW w:w="10004" w:type="dxa"/>
          </w:tcPr>
          <w:p w:rsidR="00CB56AC" w:rsidRPr="00773C91" w:rsidRDefault="00CB56AC" w:rsidP="00773C9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773C91">
              <w:rPr>
                <w:rFonts w:ascii="楷体" w:eastAsia="楷体" w:hAnsi="楷体" w:hint="eastAsia"/>
                <w:sz w:val="24"/>
                <w:szCs w:val="24"/>
              </w:rPr>
              <w:t>询问生产厂长刘传棋，能明确本人在质量管理体系及职业健康安全方面的职责。</w:t>
            </w:r>
          </w:p>
          <w:p w:rsidR="00CB56AC" w:rsidRPr="00773C91" w:rsidRDefault="00CB56AC" w:rsidP="004435D3">
            <w:pPr>
              <w:adjustRightInd w:val="0"/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73C91">
              <w:rPr>
                <w:rFonts w:ascii="楷体" w:eastAsia="楷体" w:hAnsi="楷体" w:hint="eastAsia"/>
                <w:sz w:val="24"/>
                <w:szCs w:val="24"/>
              </w:rPr>
              <w:t>生产部主要负责：</w:t>
            </w:r>
            <w:r w:rsidR="006C6232">
              <w:rPr>
                <w:rFonts w:ascii="楷体" w:eastAsia="楷体" w:hAnsi="楷体" w:hint="eastAsia"/>
                <w:sz w:val="24"/>
                <w:szCs w:val="24"/>
              </w:rPr>
              <w:t>设备管理、生产现场工作环境管理、生产过程控制、设计开发</w:t>
            </w:r>
            <w:r w:rsidR="004435D3">
              <w:rPr>
                <w:rFonts w:ascii="楷体" w:eastAsia="楷体" w:hAnsi="楷体" w:hint="eastAsia"/>
                <w:sz w:val="24"/>
                <w:szCs w:val="24"/>
              </w:rPr>
              <w:t>、产品标识和防护等。</w:t>
            </w:r>
          </w:p>
        </w:tc>
        <w:tc>
          <w:tcPr>
            <w:tcW w:w="1585" w:type="dxa"/>
          </w:tcPr>
          <w:p w:rsidR="00CB56AC" w:rsidRPr="00773C91" w:rsidRDefault="00CB56AC" w:rsidP="00773C9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6AC" w:rsidRPr="00773C91" w:rsidTr="0069557A">
        <w:trPr>
          <w:trHeight w:val="516"/>
        </w:trPr>
        <w:tc>
          <w:tcPr>
            <w:tcW w:w="2160" w:type="dxa"/>
            <w:vAlign w:val="center"/>
          </w:tcPr>
          <w:p w:rsidR="00CB56AC" w:rsidRPr="00773C91" w:rsidRDefault="00CB56AC" w:rsidP="00773C9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73C91">
              <w:rPr>
                <w:rFonts w:ascii="楷体" w:eastAsia="楷体" w:hAnsi="楷体" w:hint="eastAsia"/>
                <w:sz w:val="24"/>
                <w:szCs w:val="24"/>
              </w:rPr>
              <w:t>目标、方案</w:t>
            </w:r>
          </w:p>
        </w:tc>
        <w:tc>
          <w:tcPr>
            <w:tcW w:w="960" w:type="dxa"/>
            <w:vAlign w:val="center"/>
          </w:tcPr>
          <w:p w:rsidR="00CB56AC" w:rsidRPr="00773C91" w:rsidRDefault="004435D3" w:rsidP="004435D3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Q6.2</w:t>
            </w:r>
          </w:p>
        </w:tc>
        <w:tc>
          <w:tcPr>
            <w:tcW w:w="10004" w:type="dxa"/>
            <w:vAlign w:val="center"/>
          </w:tcPr>
          <w:p w:rsidR="00CB56AC" w:rsidRDefault="00CB56AC" w:rsidP="00773C91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73C91">
              <w:rPr>
                <w:rFonts w:ascii="楷体" w:eastAsia="楷体" w:hAnsi="楷体" w:cs="楷体" w:hint="eastAsia"/>
                <w:sz w:val="24"/>
                <w:szCs w:val="24"/>
              </w:rPr>
              <w:t xml:space="preserve">部门目标：                 </w:t>
            </w:r>
            <w:r w:rsidR="004E3895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773C91">
              <w:rPr>
                <w:rFonts w:ascii="楷体" w:eastAsia="楷体" w:hAnsi="楷体" w:cs="楷体" w:hint="eastAsia"/>
                <w:sz w:val="24"/>
                <w:szCs w:val="24"/>
              </w:rPr>
              <w:t xml:space="preserve"> 考核情况（201</w:t>
            </w:r>
            <w:r w:rsidR="00603484">
              <w:rPr>
                <w:rFonts w:ascii="楷体" w:eastAsia="楷体" w:hAnsi="楷体" w:cs="楷体" w:hint="eastAsia"/>
                <w:sz w:val="24"/>
                <w:szCs w:val="24"/>
              </w:rPr>
              <w:t>9</w:t>
            </w:r>
            <w:r w:rsidRPr="00773C91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603484">
              <w:rPr>
                <w:rFonts w:ascii="楷体" w:eastAsia="楷体" w:hAnsi="楷体" w:cs="楷体" w:hint="eastAsia"/>
                <w:sz w:val="24"/>
                <w:szCs w:val="24"/>
              </w:rPr>
              <w:t>11.9</w:t>
            </w:r>
            <w:r w:rsidRPr="00773C91">
              <w:rPr>
                <w:rFonts w:ascii="楷体" w:eastAsia="楷体" w:hAnsi="楷体" w:cs="楷体" w:hint="eastAsia"/>
                <w:sz w:val="24"/>
                <w:szCs w:val="24"/>
              </w:rPr>
              <w:t>）</w:t>
            </w:r>
          </w:p>
          <w:p w:rsidR="004E3895" w:rsidRPr="004E3895" w:rsidRDefault="004E3895" w:rsidP="004E389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4E3895">
              <w:rPr>
                <w:rFonts w:ascii="楷体" w:eastAsia="楷体" w:hAnsi="楷体" w:cs="楷体" w:hint="eastAsia"/>
                <w:sz w:val="24"/>
                <w:szCs w:val="24"/>
              </w:rPr>
              <w:t>生产设备设施完好率≥90%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,            95.6%;</w:t>
            </w:r>
          </w:p>
          <w:p w:rsidR="004E3895" w:rsidRPr="00773C91" w:rsidRDefault="004E3895" w:rsidP="004E389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4E3895">
              <w:rPr>
                <w:rFonts w:ascii="楷体" w:eastAsia="楷体" w:hAnsi="楷体" w:cs="楷体" w:hint="eastAsia"/>
                <w:sz w:val="24"/>
                <w:szCs w:val="24"/>
              </w:rPr>
              <w:t>产品一次交验合格率98% 以上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,         100%;</w:t>
            </w:r>
          </w:p>
          <w:p w:rsidR="00CB56AC" w:rsidRPr="00773C91" w:rsidRDefault="00CB56AC" w:rsidP="00773C91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73C91">
              <w:rPr>
                <w:rFonts w:ascii="楷体" w:eastAsia="楷体" w:hAnsi="楷体" w:cs="楷体" w:hint="eastAsia"/>
                <w:sz w:val="24"/>
                <w:szCs w:val="24"/>
              </w:rPr>
              <w:t>经查已完成。</w:t>
            </w:r>
          </w:p>
        </w:tc>
        <w:tc>
          <w:tcPr>
            <w:tcW w:w="1585" w:type="dxa"/>
          </w:tcPr>
          <w:p w:rsidR="00CB56AC" w:rsidRPr="00773C91" w:rsidRDefault="00CB56AC" w:rsidP="00773C9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6AC" w:rsidRPr="00773C91" w:rsidTr="0069557A">
        <w:trPr>
          <w:trHeight w:val="516"/>
        </w:trPr>
        <w:tc>
          <w:tcPr>
            <w:tcW w:w="2160" w:type="dxa"/>
            <w:vAlign w:val="center"/>
          </w:tcPr>
          <w:p w:rsidR="00CB56AC" w:rsidRPr="00773C91" w:rsidRDefault="00CB56AC" w:rsidP="00773C9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73C91">
              <w:rPr>
                <w:rFonts w:ascii="楷体" w:eastAsia="楷体" w:hAnsi="楷体" w:hint="eastAsia"/>
                <w:sz w:val="24"/>
                <w:szCs w:val="24"/>
              </w:rPr>
              <w:t>基础设施</w:t>
            </w:r>
          </w:p>
        </w:tc>
        <w:tc>
          <w:tcPr>
            <w:tcW w:w="960" w:type="dxa"/>
            <w:vAlign w:val="center"/>
          </w:tcPr>
          <w:p w:rsidR="00CB56AC" w:rsidRPr="00773C91" w:rsidRDefault="00CB56AC" w:rsidP="00773C9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73C91">
              <w:rPr>
                <w:rFonts w:ascii="楷体" w:eastAsia="楷体" w:hAnsi="楷体" w:hint="eastAsia"/>
                <w:sz w:val="24"/>
                <w:szCs w:val="24"/>
              </w:rPr>
              <w:t>Q7.1.3</w:t>
            </w:r>
          </w:p>
        </w:tc>
        <w:tc>
          <w:tcPr>
            <w:tcW w:w="10004" w:type="dxa"/>
            <w:vAlign w:val="center"/>
          </w:tcPr>
          <w:p w:rsidR="00CB56AC" w:rsidRPr="00773C91" w:rsidRDefault="00CB56AC" w:rsidP="008B08FB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773C91">
              <w:rPr>
                <w:rFonts w:ascii="楷体" w:eastAsia="楷体" w:hAnsi="楷体" w:hint="eastAsia"/>
                <w:sz w:val="24"/>
                <w:szCs w:val="24"/>
              </w:rPr>
              <w:t>企业生产设备</w:t>
            </w:r>
            <w:r w:rsidR="008B08FB">
              <w:rPr>
                <w:rFonts w:ascii="楷体" w:eastAsia="楷体" w:hAnsi="楷体" w:hint="eastAsia"/>
                <w:sz w:val="24"/>
                <w:szCs w:val="24"/>
              </w:rPr>
              <w:t>主要</w:t>
            </w:r>
            <w:r w:rsidRPr="00773C91">
              <w:rPr>
                <w:rFonts w:ascii="楷体" w:eastAsia="楷体" w:hAnsi="楷体" w:hint="eastAsia"/>
                <w:sz w:val="24"/>
                <w:szCs w:val="24"/>
              </w:rPr>
              <w:t>有：剪板机、</w:t>
            </w:r>
            <w:r w:rsidR="00130BAA" w:rsidRPr="00773C91">
              <w:rPr>
                <w:rFonts w:ascii="楷体" w:eastAsia="楷体" w:hAnsi="楷体" w:hint="eastAsia"/>
                <w:sz w:val="24"/>
                <w:szCs w:val="24"/>
              </w:rPr>
              <w:t>折弯机、</w:t>
            </w:r>
            <w:r w:rsidRPr="00773C91">
              <w:rPr>
                <w:rFonts w:ascii="楷体" w:eastAsia="楷体" w:hAnsi="楷体" w:hint="eastAsia"/>
                <w:sz w:val="24"/>
                <w:szCs w:val="24"/>
              </w:rPr>
              <w:t>压力机、台虎钳、发泡机、锯铝机、电焊机</w:t>
            </w:r>
            <w:r w:rsidR="00B76787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9534AF">
              <w:rPr>
                <w:rFonts w:ascii="楷体" w:eastAsia="楷体" w:hAnsi="楷体" w:hint="eastAsia"/>
                <w:sz w:val="24"/>
                <w:szCs w:val="24"/>
              </w:rPr>
              <w:t>氩弧焊机、</w:t>
            </w:r>
            <w:r w:rsidR="00B76787">
              <w:rPr>
                <w:rFonts w:ascii="楷体" w:eastAsia="楷体" w:hAnsi="楷体" w:hint="eastAsia"/>
                <w:sz w:val="24"/>
                <w:szCs w:val="24"/>
              </w:rPr>
              <w:t>推台锯、</w:t>
            </w:r>
            <w:r w:rsidR="00064D50" w:rsidRPr="00064D50">
              <w:rPr>
                <w:rFonts w:ascii="楷体" w:eastAsia="楷体" w:hAnsi="楷体" w:hint="eastAsia"/>
                <w:sz w:val="24"/>
                <w:szCs w:val="24"/>
              </w:rPr>
              <w:t>开榫机、铣床、</w:t>
            </w:r>
            <w:r w:rsidR="00064D50">
              <w:rPr>
                <w:rFonts w:ascii="楷体" w:eastAsia="楷体" w:hAnsi="楷体" w:hint="eastAsia"/>
                <w:sz w:val="24"/>
                <w:szCs w:val="24"/>
              </w:rPr>
              <w:t>锣机、</w:t>
            </w:r>
            <w:r w:rsidR="00B76787">
              <w:rPr>
                <w:rFonts w:ascii="楷体" w:eastAsia="楷体" w:hAnsi="楷体" w:hint="eastAsia"/>
                <w:sz w:val="24"/>
                <w:szCs w:val="24"/>
              </w:rPr>
              <w:t>雕刻机、喷漆线</w:t>
            </w:r>
            <w:r w:rsidR="005F4160">
              <w:rPr>
                <w:rFonts w:ascii="楷体" w:eastAsia="楷体" w:hAnsi="楷体" w:hint="eastAsia"/>
                <w:sz w:val="24"/>
                <w:szCs w:val="24"/>
              </w:rPr>
              <w:t>、空压机、起重机</w:t>
            </w:r>
            <w:r w:rsidRPr="00773C91">
              <w:rPr>
                <w:rFonts w:ascii="楷体" w:eastAsia="楷体" w:hAnsi="楷体" w:hint="eastAsia"/>
                <w:sz w:val="24"/>
                <w:szCs w:val="24"/>
              </w:rPr>
              <w:t>等生产设备。</w:t>
            </w:r>
          </w:p>
          <w:p w:rsidR="00CB56AC" w:rsidRPr="00773C91" w:rsidRDefault="00CB56AC" w:rsidP="008B08FB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773C91">
              <w:rPr>
                <w:rFonts w:ascii="楷体" w:eastAsia="楷体" w:hAnsi="楷体" w:hint="eastAsia"/>
                <w:sz w:val="24"/>
                <w:szCs w:val="24"/>
              </w:rPr>
              <w:t>提供了《设备检修计划》，查设备保养实施情况：每月进行</w:t>
            </w:r>
            <w:r w:rsidR="00F4262A">
              <w:rPr>
                <w:rFonts w:ascii="楷体" w:eastAsia="楷体" w:hAnsi="楷体" w:hint="eastAsia"/>
                <w:sz w:val="24"/>
                <w:szCs w:val="24"/>
              </w:rPr>
              <w:t>保养点检</w:t>
            </w:r>
            <w:r w:rsidRPr="00773C91">
              <w:rPr>
                <w:rFonts w:ascii="楷体" w:eastAsia="楷体" w:hAnsi="楷体" w:hint="eastAsia"/>
                <w:sz w:val="24"/>
                <w:szCs w:val="24"/>
              </w:rPr>
              <w:t>，抽查《</w:t>
            </w:r>
            <w:r w:rsidR="00F4262A" w:rsidRPr="002247F8">
              <w:rPr>
                <w:rFonts w:ascii="楷体" w:eastAsia="楷体" w:hAnsi="楷体" w:hint="eastAsia"/>
                <w:sz w:val="24"/>
                <w:szCs w:val="24"/>
              </w:rPr>
              <w:t>设备日常保养/检修记录表</w:t>
            </w:r>
            <w:r w:rsidRPr="00773C91">
              <w:rPr>
                <w:rFonts w:ascii="楷体" w:eastAsia="楷体" w:hAnsi="楷体" w:hint="eastAsia"/>
                <w:sz w:val="24"/>
                <w:szCs w:val="24"/>
              </w:rPr>
              <w:t>》</w:t>
            </w:r>
            <w:r w:rsidR="00F4262A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Pr="00773C91">
              <w:rPr>
                <w:rFonts w:ascii="楷体" w:eastAsia="楷体" w:hAnsi="楷体" w:hint="eastAsia"/>
                <w:sz w:val="24"/>
                <w:szCs w:val="24"/>
              </w:rPr>
              <w:t>显示201</w:t>
            </w:r>
            <w:r w:rsidR="00AD5EC3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773C91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AD5EC3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773C91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AD5EC3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773C91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AD5EC3">
              <w:rPr>
                <w:rFonts w:ascii="楷体" w:eastAsia="楷体" w:hAnsi="楷体" w:hint="eastAsia"/>
                <w:sz w:val="24"/>
                <w:szCs w:val="24"/>
              </w:rPr>
              <w:t>10等</w:t>
            </w:r>
            <w:r w:rsidRPr="00773C91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AD5EC3">
              <w:rPr>
                <w:rFonts w:ascii="楷体" w:eastAsia="楷体" w:hAnsi="楷体" w:hint="eastAsia"/>
                <w:sz w:val="24"/>
                <w:szCs w:val="24"/>
              </w:rPr>
              <w:t>份</w:t>
            </w:r>
            <w:r w:rsidRPr="00773C91">
              <w:rPr>
                <w:rFonts w:ascii="楷体" w:eastAsia="楷体" w:hAnsi="楷体" w:hint="eastAsia"/>
                <w:sz w:val="24"/>
                <w:szCs w:val="24"/>
              </w:rPr>
              <w:t>对</w:t>
            </w:r>
            <w:r w:rsidR="00EF356C" w:rsidRPr="002247F8">
              <w:rPr>
                <w:rFonts w:ascii="楷体" w:eastAsia="楷体" w:hAnsi="楷体" w:hint="eastAsia"/>
                <w:sz w:val="24"/>
                <w:szCs w:val="24"/>
              </w:rPr>
              <w:t>剪板机/折弯机/切割机、</w:t>
            </w:r>
            <w:r w:rsidR="00820F6D">
              <w:rPr>
                <w:rFonts w:ascii="楷体" w:eastAsia="楷体" w:hAnsi="楷体" w:hint="eastAsia"/>
                <w:sz w:val="24"/>
                <w:szCs w:val="24"/>
              </w:rPr>
              <w:t>推台锯、</w:t>
            </w:r>
            <w:r w:rsidR="00820F6D" w:rsidRPr="00064D50">
              <w:rPr>
                <w:rFonts w:ascii="楷体" w:eastAsia="楷体" w:hAnsi="楷体" w:hint="eastAsia"/>
                <w:sz w:val="24"/>
                <w:szCs w:val="24"/>
              </w:rPr>
              <w:t>开榫机、铣床、</w:t>
            </w:r>
            <w:r w:rsidR="00820F6D">
              <w:rPr>
                <w:rFonts w:ascii="楷体" w:eastAsia="楷体" w:hAnsi="楷体" w:hint="eastAsia"/>
                <w:sz w:val="24"/>
                <w:szCs w:val="24"/>
              </w:rPr>
              <w:t>锣机、</w:t>
            </w:r>
            <w:r w:rsidR="00EF356C">
              <w:rPr>
                <w:rFonts w:ascii="楷体" w:eastAsia="楷体" w:hAnsi="楷体" w:hint="eastAsia"/>
                <w:sz w:val="24"/>
                <w:szCs w:val="24"/>
              </w:rPr>
              <w:t>以上设备进行了</w:t>
            </w:r>
            <w:r w:rsidR="00EF356C" w:rsidRPr="002247F8">
              <w:rPr>
                <w:rFonts w:ascii="楷体" w:eastAsia="楷体" w:hAnsi="楷体" w:hint="eastAsia"/>
                <w:sz w:val="24"/>
                <w:szCs w:val="24"/>
              </w:rPr>
              <w:t>清理、加油、更换易损件、检查设备线路</w:t>
            </w:r>
            <w:r w:rsidRPr="00773C91">
              <w:rPr>
                <w:rFonts w:ascii="楷体" w:eastAsia="楷体" w:hAnsi="楷体" w:hint="eastAsia"/>
                <w:sz w:val="24"/>
                <w:szCs w:val="24"/>
              </w:rPr>
              <w:t>等维护保养。保养人员：刘传棋</w:t>
            </w:r>
            <w:r w:rsidR="008B08FB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CB56AC" w:rsidRPr="00773C91" w:rsidRDefault="00CB56AC" w:rsidP="001917B7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773C91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现场可见，工作设备良好，能满足目前工作需要。</w:t>
            </w:r>
          </w:p>
          <w:p w:rsidR="00292C82" w:rsidRDefault="00292C82" w:rsidP="00773C9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</w:t>
            </w:r>
            <w:r w:rsidR="00D117CB">
              <w:rPr>
                <w:rFonts w:ascii="楷体" w:eastAsia="楷体" w:hAnsi="楷体" w:hint="eastAsia"/>
                <w:sz w:val="24"/>
                <w:szCs w:val="24"/>
              </w:rPr>
              <w:t>特种</w:t>
            </w:r>
            <w:r w:rsidR="00CB56AC" w:rsidRPr="00773C91">
              <w:rPr>
                <w:rFonts w:ascii="楷体" w:eastAsia="楷体" w:hAnsi="楷体" w:hint="eastAsia"/>
                <w:sz w:val="24"/>
                <w:szCs w:val="24"/>
              </w:rPr>
              <w:t>设备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：</w:t>
            </w:r>
          </w:p>
          <w:p w:rsidR="00CB56AC" w:rsidRDefault="00292C82" w:rsidP="00773C9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企业租赁起重机</w:t>
            </w:r>
            <w:r w:rsidR="00CE2C3D">
              <w:rPr>
                <w:rFonts w:ascii="楷体" w:eastAsia="楷体" w:hAnsi="楷体" w:hint="eastAsia"/>
                <w:sz w:val="24"/>
                <w:szCs w:val="24"/>
              </w:rPr>
              <w:t>3台，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提供</w:t>
            </w:r>
            <w:r w:rsidR="00CE2C3D">
              <w:rPr>
                <w:rFonts w:ascii="楷体" w:eastAsia="楷体" w:hAnsi="楷体" w:hint="eastAsia"/>
                <w:sz w:val="24"/>
                <w:szCs w:val="24"/>
              </w:rPr>
              <w:t>了租赁合同和起重机检验合格报告</w:t>
            </w:r>
            <w:r w:rsidR="00A44D20">
              <w:rPr>
                <w:rFonts w:ascii="楷体" w:eastAsia="楷体" w:hAnsi="楷体" w:hint="eastAsia"/>
                <w:sz w:val="24"/>
                <w:szCs w:val="24"/>
              </w:rPr>
              <w:t>，均在有效期内</w:t>
            </w:r>
            <w:r w:rsidR="00CB56AC" w:rsidRPr="00773C91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CE2C3D" w:rsidRDefault="001B3BF4" w:rsidP="00773C9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查起重机设备代码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40103609002010040014，</w:t>
            </w:r>
            <w:r w:rsidR="00BC37B2">
              <w:rPr>
                <w:rFonts w:ascii="楷体" w:eastAsia="楷体" w:hAnsi="楷体" w:hint="eastAsia"/>
                <w:sz w:val="24"/>
                <w:szCs w:val="24"/>
              </w:rPr>
              <w:t>型号LD</w:t>
            </w:r>
            <w:r w:rsidR="001E125A"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 w:rsidR="00BC37B2">
              <w:rPr>
                <w:rFonts w:ascii="楷体" w:eastAsia="楷体" w:hAnsi="楷体" w:hint="eastAsia"/>
                <w:sz w:val="24"/>
                <w:szCs w:val="24"/>
              </w:rPr>
              <w:t>-13.9A3，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检验报告编号DMQ192131，</w:t>
            </w:r>
            <w:r w:rsidR="00780E10">
              <w:rPr>
                <w:rFonts w:ascii="楷体" w:eastAsia="楷体" w:hAnsi="楷体" w:hint="eastAsia"/>
                <w:sz w:val="24"/>
                <w:szCs w:val="24"/>
              </w:rPr>
              <w:t>使用</w:t>
            </w:r>
            <w:r w:rsidR="00D128CA">
              <w:rPr>
                <w:rFonts w:ascii="楷体" w:eastAsia="楷体" w:hAnsi="楷体" w:hint="eastAsia"/>
                <w:sz w:val="24"/>
                <w:szCs w:val="24"/>
              </w:rPr>
              <w:t>登记证编号赣CT20100431，检验日期2019.8.15日，有效期至2021年8月；</w:t>
            </w:r>
          </w:p>
          <w:p w:rsidR="00BC37B2" w:rsidRDefault="00BC37B2" w:rsidP="00BC37B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查起重机设备代码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40103609002010040015，型号LD</w:t>
            </w:r>
            <w:r w:rsidR="009F72BD"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-13.9A3，检验报告编号DMQ19213</w:t>
            </w:r>
            <w:r w:rsidR="009F72BD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，使用登记证编号赣CT2010043</w:t>
            </w:r>
            <w:r w:rsidR="009F72BD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，检验日期2019.8.1日，有效期至2021年8月；</w:t>
            </w:r>
          </w:p>
          <w:p w:rsidR="00BC37B2" w:rsidRDefault="00BC37B2" w:rsidP="00BC37B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查起重机设备代码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="00014D6A">
              <w:rPr>
                <w:rFonts w:ascii="楷体" w:eastAsia="楷体" w:hAnsi="楷体" w:hint="eastAsia"/>
                <w:sz w:val="24"/>
                <w:szCs w:val="24"/>
              </w:rPr>
              <w:t>17041052201901004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，型号LD</w:t>
            </w:r>
            <w:r w:rsidR="00B61A1E">
              <w:rPr>
                <w:rFonts w:ascii="楷体" w:eastAsia="楷体" w:hAnsi="楷体" w:hint="eastAsia"/>
                <w:sz w:val="24"/>
                <w:szCs w:val="24"/>
              </w:rPr>
              <w:t>A5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-13.9A3，检验报告编号DMQ1921</w:t>
            </w:r>
            <w:r w:rsidR="00014D6A">
              <w:rPr>
                <w:rFonts w:ascii="楷体" w:eastAsia="楷体" w:hAnsi="楷体" w:hint="eastAsia"/>
                <w:sz w:val="24"/>
                <w:szCs w:val="24"/>
              </w:rPr>
              <w:t>50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，使用登记证编号赣</w:t>
            </w:r>
            <w:r w:rsidR="00021A02">
              <w:rPr>
                <w:rFonts w:ascii="楷体" w:eastAsia="楷体" w:hAnsi="楷体" w:hint="eastAsia"/>
                <w:sz w:val="24"/>
                <w:szCs w:val="24"/>
              </w:rPr>
              <w:t>C00548(19)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，检验日期2019.8.1日，有效期至2021年</w:t>
            </w:r>
            <w:r w:rsidR="00014D6A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月；</w:t>
            </w:r>
          </w:p>
          <w:p w:rsidR="00D128CA" w:rsidRPr="00021A02" w:rsidRDefault="00D128CA" w:rsidP="00773C9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CE2C3D" w:rsidRDefault="00CE2C3D" w:rsidP="00773C9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提供空压机储气罐安全阀和压力表的检验合格报告</w:t>
            </w:r>
            <w:r w:rsidR="004605F2">
              <w:rPr>
                <w:rFonts w:ascii="楷体" w:eastAsia="楷体" w:hAnsi="楷体" w:hint="eastAsia"/>
                <w:sz w:val="24"/>
                <w:szCs w:val="24"/>
              </w:rPr>
              <w:t>，均在有效期内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E1362E" w:rsidRPr="00A97140" w:rsidRDefault="00E1362E" w:rsidP="00E1362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97140">
              <w:rPr>
                <w:rFonts w:ascii="楷体" w:eastAsia="楷体" w:hAnsi="楷体" w:hint="eastAsia"/>
                <w:sz w:val="24"/>
                <w:szCs w:val="24"/>
              </w:rPr>
              <w:t>编号：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DAQ1902651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 xml:space="preserve">   器具名称：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安全阀</w:t>
            </w:r>
          </w:p>
          <w:p w:rsidR="00E1362E" w:rsidRDefault="00E1362E" w:rsidP="00E1362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97140">
              <w:rPr>
                <w:rFonts w:ascii="楷体" w:eastAsia="楷体" w:hAnsi="楷体" w:hint="eastAsia"/>
                <w:sz w:val="24"/>
                <w:szCs w:val="24"/>
              </w:rPr>
              <w:t>型号：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A28H-16</w:t>
            </w:r>
            <w:r w:rsidR="004F777D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4605F2">
              <w:rPr>
                <w:rFonts w:ascii="楷体" w:eastAsia="楷体" w:hAnsi="楷体" w:hint="eastAsia"/>
                <w:sz w:val="24"/>
                <w:szCs w:val="24"/>
              </w:rPr>
              <w:t>检验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日期：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2019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4605F2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4605F2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日</w:t>
            </w:r>
          </w:p>
          <w:p w:rsidR="004605F2" w:rsidRPr="00A97140" w:rsidRDefault="004605F2" w:rsidP="004605F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97140">
              <w:rPr>
                <w:rFonts w:ascii="楷体" w:eastAsia="楷体" w:hAnsi="楷体" w:hint="eastAsia"/>
                <w:sz w:val="24"/>
                <w:szCs w:val="24"/>
              </w:rPr>
              <w:t>编号：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DAQ1902652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 xml:space="preserve">   器具名称：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安全阀</w:t>
            </w:r>
          </w:p>
          <w:p w:rsidR="004605F2" w:rsidRDefault="004605F2" w:rsidP="004605F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97140">
              <w:rPr>
                <w:rFonts w:ascii="楷体" w:eastAsia="楷体" w:hAnsi="楷体" w:hint="eastAsia"/>
                <w:sz w:val="24"/>
                <w:szCs w:val="24"/>
              </w:rPr>
              <w:t>型号：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A27</w:t>
            </w:r>
            <w:r w:rsidR="004F777D">
              <w:rPr>
                <w:rFonts w:ascii="楷体" w:eastAsia="楷体" w:hAnsi="楷体" w:hint="eastAsia"/>
                <w:sz w:val="24"/>
                <w:szCs w:val="24"/>
              </w:rPr>
              <w:t>W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-10T 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检验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日期：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2019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12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日</w:t>
            </w:r>
          </w:p>
          <w:p w:rsidR="004605F2" w:rsidRPr="00A97140" w:rsidRDefault="004605F2" w:rsidP="004605F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97140">
              <w:rPr>
                <w:rFonts w:ascii="楷体" w:eastAsia="楷体" w:hAnsi="楷体" w:hint="eastAsia"/>
                <w:sz w:val="24"/>
                <w:szCs w:val="24"/>
              </w:rPr>
              <w:t>编号：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DAQ190265</w:t>
            </w:r>
            <w:r w:rsidR="004F777D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 xml:space="preserve">   器具名称：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安全阀</w:t>
            </w:r>
          </w:p>
          <w:p w:rsidR="004605F2" w:rsidRDefault="004605F2" w:rsidP="004605F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97140">
              <w:rPr>
                <w:rFonts w:ascii="楷体" w:eastAsia="楷体" w:hAnsi="楷体" w:hint="eastAsia"/>
                <w:sz w:val="24"/>
                <w:szCs w:val="24"/>
              </w:rPr>
              <w:t>型号：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A2</w:t>
            </w:r>
            <w:r w:rsidR="004F777D">
              <w:rPr>
                <w:rFonts w:ascii="楷体" w:eastAsia="楷体" w:hAnsi="楷体" w:hint="eastAsia"/>
                <w:sz w:val="24"/>
                <w:szCs w:val="24"/>
              </w:rPr>
              <w:t>7W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-1</w:t>
            </w:r>
            <w:r w:rsidR="004F777D">
              <w:rPr>
                <w:rFonts w:ascii="楷体" w:eastAsia="楷体" w:hAnsi="楷体" w:hint="eastAsia"/>
                <w:sz w:val="24"/>
                <w:szCs w:val="24"/>
              </w:rPr>
              <w:t>0T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检验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日期：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2019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12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日</w:t>
            </w:r>
          </w:p>
          <w:p w:rsidR="00E1362E" w:rsidRPr="00A97140" w:rsidRDefault="00E1362E" w:rsidP="00E1362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97140">
              <w:rPr>
                <w:rFonts w:ascii="楷体" w:eastAsia="楷体" w:hAnsi="楷体" w:hint="eastAsia"/>
                <w:sz w:val="24"/>
                <w:szCs w:val="24"/>
              </w:rPr>
              <w:t>编号：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Y20191917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 xml:space="preserve">     器具名称：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压力表</w:t>
            </w:r>
          </w:p>
          <w:p w:rsidR="00E1362E" w:rsidRDefault="00E1362E" w:rsidP="00E1362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97140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型号：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0-1.6Mpa 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检定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日期：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2019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年1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3日</w:t>
            </w:r>
          </w:p>
          <w:p w:rsidR="00E1362E" w:rsidRPr="00A97140" w:rsidRDefault="00E1362E" w:rsidP="00E1362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97140">
              <w:rPr>
                <w:rFonts w:ascii="楷体" w:eastAsia="楷体" w:hAnsi="楷体" w:hint="eastAsia"/>
                <w:sz w:val="24"/>
                <w:szCs w:val="24"/>
              </w:rPr>
              <w:t>编号：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Y20191918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 xml:space="preserve">     器具名称：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压力表</w:t>
            </w:r>
          </w:p>
          <w:p w:rsidR="00E1362E" w:rsidRDefault="00E1362E" w:rsidP="00E1362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97140">
              <w:rPr>
                <w:rFonts w:ascii="楷体" w:eastAsia="楷体" w:hAnsi="楷体" w:hint="eastAsia"/>
                <w:sz w:val="24"/>
                <w:szCs w:val="24"/>
              </w:rPr>
              <w:t>型号：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0-1.6Mpa 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检定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日期：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2019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年1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3日</w:t>
            </w:r>
          </w:p>
          <w:p w:rsidR="00E1362E" w:rsidRPr="00A97140" w:rsidRDefault="00E1362E" w:rsidP="00E1362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97140">
              <w:rPr>
                <w:rFonts w:ascii="楷体" w:eastAsia="楷体" w:hAnsi="楷体" w:hint="eastAsia"/>
                <w:sz w:val="24"/>
                <w:szCs w:val="24"/>
              </w:rPr>
              <w:t>编号：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Y20191919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 xml:space="preserve">     器具名称：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压力表</w:t>
            </w:r>
          </w:p>
          <w:p w:rsidR="00CE2C3D" w:rsidRPr="00CE2C3D" w:rsidRDefault="00E1362E" w:rsidP="004435D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97140">
              <w:rPr>
                <w:rFonts w:ascii="楷体" w:eastAsia="楷体" w:hAnsi="楷体" w:hint="eastAsia"/>
                <w:sz w:val="24"/>
                <w:szCs w:val="24"/>
              </w:rPr>
              <w:t>型号：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0-1.0Mpa 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检定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日期：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2019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年1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3日</w:t>
            </w:r>
            <w:r w:rsidR="004435D3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CB56AC" w:rsidRPr="00773C91" w:rsidRDefault="00CB56AC" w:rsidP="00773C9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60B59" w:rsidRPr="00773C91" w:rsidTr="003D5131">
        <w:trPr>
          <w:trHeight w:val="516"/>
        </w:trPr>
        <w:tc>
          <w:tcPr>
            <w:tcW w:w="2160" w:type="dxa"/>
            <w:vAlign w:val="center"/>
          </w:tcPr>
          <w:p w:rsidR="00960B59" w:rsidRPr="00773C91" w:rsidRDefault="00960B59" w:rsidP="00773C9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73C91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标识和</w:t>
            </w:r>
            <w:proofErr w:type="gramStart"/>
            <w:r w:rsidRPr="00773C91">
              <w:rPr>
                <w:rFonts w:ascii="楷体" w:eastAsia="楷体" w:hAnsi="楷体" w:hint="eastAsia"/>
                <w:sz w:val="24"/>
                <w:szCs w:val="24"/>
              </w:rPr>
              <w:t>可</w:t>
            </w:r>
            <w:proofErr w:type="gramEnd"/>
            <w:r w:rsidRPr="00773C91">
              <w:rPr>
                <w:rFonts w:ascii="楷体" w:eastAsia="楷体" w:hAnsi="楷体" w:hint="eastAsia"/>
                <w:sz w:val="24"/>
                <w:szCs w:val="24"/>
              </w:rPr>
              <w:t>追溯性</w:t>
            </w:r>
          </w:p>
        </w:tc>
        <w:tc>
          <w:tcPr>
            <w:tcW w:w="960" w:type="dxa"/>
            <w:vAlign w:val="center"/>
          </w:tcPr>
          <w:p w:rsidR="00960B59" w:rsidRPr="00773C91" w:rsidRDefault="00960B59" w:rsidP="00773C9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73C91">
              <w:rPr>
                <w:rFonts w:ascii="楷体" w:eastAsia="楷体" w:hAnsi="楷体" w:hint="eastAsia"/>
                <w:sz w:val="24"/>
                <w:szCs w:val="24"/>
              </w:rPr>
              <w:t>Q8.5.2</w:t>
            </w:r>
          </w:p>
        </w:tc>
        <w:tc>
          <w:tcPr>
            <w:tcW w:w="10004" w:type="dxa"/>
            <w:vAlign w:val="center"/>
          </w:tcPr>
          <w:p w:rsidR="00960B59" w:rsidRPr="00773C91" w:rsidRDefault="00960B59" w:rsidP="001C0E72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773C91">
              <w:rPr>
                <w:rFonts w:ascii="楷体" w:eastAsia="楷体" w:hAnsi="楷体" w:hint="eastAsia"/>
                <w:sz w:val="24"/>
                <w:szCs w:val="24"/>
              </w:rPr>
              <w:t>过程产品、成品采用出厂编号、产品型号进行标识。抽查</w:t>
            </w:r>
            <w:r w:rsidR="00CF66FD">
              <w:rPr>
                <w:rFonts w:ascii="楷体" w:eastAsia="楷体" w:hAnsi="楷体" w:hint="eastAsia"/>
                <w:sz w:val="24"/>
                <w:szCs w:val="24"/>
              </w:rPr>
              <w:t>下料、</w:t>
            </w:r>
            <w:r w:rsidRPr="00773C91">
              <w:rPr>
                <w:rFonts w:ascii="楷体" w:eastAsia="楷体" w:hAnsi="楷体" w:hint="eastAsia"/>
                <w:sz w:val="24"/>
                <w:szCs w:val="24"/>
              </w:rPr>
              <w:t>焊接、发泡</w:t>
            </w:r>
            <w:r w:rsidR="00CF66FD">
              <w:rPr>
                <w:rFonts w:ascii="楷体" w:eastAsia="楷体" w:hAnsi="楷体" w:hint="eastAsia"/>
                <w:sz w:val="24"/>
                <w:szCs w:val="24"/>
              </w:rPr>
              <w:t>、组装、喷漆</w:t>
            </w:r>
            <w:r w:rsidRPr="00773C91">
              <w:rPr>
                <w:rFonts w:ascii="楷体" w:eastAsia="楷体" w:hAnsi="楷体" w:hint="eastAsia"/>
                <w:sz w:val="24"/>
                <w:szCs w:val="24"/>
              </w:rPr>
              <w:t>工序区域内标识，符合要求。</w:t>
            </w:r>
          </w:p>
          <w:p w:rsidR="00960B59" w:rsidRPr="00773C91" w:rsidRDefault="00960B59" w:rsidP="00773C9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73C91">
              <w:rPr>
                <w:rFonts w:ascii="楷体" w:eastAsia="楷体" w:hAnsi="楷体" w:hint="eastAsia"/>
                <w:sz w:val="24"/>
                <w:szCs w:val="24"/>
              </w:rPr>
              <w:t>各生产区域中设置：按工序进行分区。</w:t>
            </w:r>
            <w:bookmarkStart w:id="0" w:name="_GoBack"/>
            <w:bookmarkEnd w:id="0"/>
          </w:p>
          <w:p w:rsidR="00960B59" w:rsidRPr="00773C91" w:rsidRDefault="00960B59" w:rsidP="00773C9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73C91">
              <w:rPr>
                <w:rFonts w:ascii="楷体" w:eastAsia="楷体" w:hAnsi="楷体" w:hint="eastAsia"/>
                <w:sz w:val="24"/>
                <w:szCs w:val="24"/>
              </w:rPr>
              <w:t>库房：用货架陈列，便于存取，</w:t>
            </w:r>
            <w:r w:rsidR="00CF66FD">
              <w:rPr>
                <w:rFonts w:ascii="楷体" w:eastAsia="楷体" w:hAnsi="楷体" w:hint="eastAsia"/>
                <w:sz w:val="24"/>
                <w:szCs w:val="24"/>
              </w:rPr>
              <w:t>有标示牌</w:t>
            </w:r>
            <w:r w:rsidRPr="00773C91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960B59" w:rsidRPr="00773C91" w:rsidRDefault="00960B59" w:rsidP="001C0E7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73C91">
              <w:rPr>
                <w:rFonts w:ascii="楷体" w:eastAsia="楷体" w:hAnsi="楷体" w:hint="eastAsia"/>
                <w:sz w:val="24"/>
                <w:szCs w:val="24"/>
              </w:rPr>
              <w:t>追溯性：和部门负责人交谈：顾客在使用中一旦出现问题反馈到公司后，公司依据生产日期、出厂编号，通过生产日期可查至生产工序和操作者及供方等。</w:t>
            </w:r>
          </w:p>
        </w:tc>
        <w:tc>
          <w:tcPr>
            <w:tcW w:w="1585" w:type="dxa"/>
          </w:tcPr>
          <w:p w:rsidR="00960B59" w:rsidRPr="00773C91" w:rsidRDefault="00960B59" w:rsidP="00773C9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60B59" w:rsidRPr="00773C91" w:rsidTr="003D5131">
        <w:trPr>
          <w:trHeight w:val="516"/>
        </w:trPr>
        <w:tc>
          <w:tcPr>
            <w:tcW w:w="2160" w:type="dxa"/>
            <w:vAlign w:val="center"/>
          </w:tcPr>
          <w:p w:rsidR="00960B59" w:rsidRPr="00773C91" w:rsidRDefault="00960B59" w:rsidP="00773C9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73C91">
              <w:rPr>
                <w:rFonts w:ascii="楷体" w:eastAsia="楷体" w:hAnsi="楷体" w:hint="eastAsia"/>
                <w:sz w:val="24"/>
                <w:szCs w:val="24"/>
              </w:rPr>
              <w:t>防护</w:t>
            </w:r>
          </w:p>
        </w:tc>
        <w:tc>
          <w:tcPr>
            <w:tcW w:w="960" w:type="dxa"/>
            <w:vAlign w:val="center"/>
          </w:tcPr>
          <w:p w:rsidR="00960B59" w:rsidRPr="00773C91" w:rsidRDefault="00960B59" w:rsidP="00773C9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73C91">
              <w:rPr>
                <w:rFonts w:ascii="楷体" w:eastAsia="楷体" w:hAnsi="楷体"/>
                <w:sz w:val="24"/>
                <w:szCs w:val="24"/>
              </w:rPr>
              <w:t>Q8.5.4</w:t>
            </w:r>
          </w:p>
        </w:tc>
        <w:tc>
          <w:tcPr>
            <w:tcW w:w="10004" w:type="dxa"/>
            <w:vAlign w:val="center"/>
          </w:tcPr>
          <w:p w:rsidR="00960B59" w:rsidRPr="00773C91" w:rsidRDefault="00960B59" w:rsidP="00773C9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73C91">
              <w:rPr>
                <w:rFonts w:ascii="楷体" w:eastAsia="楷体" w:hAnsi="楷体" w:hint="eastAsia"/>
                <w:sz w:val="24"/>
                <w:szCs w:val="24"/>
              </w:rPr>
              <w:t>主要对半成品、成品的设备进行防护，包括：半成品要求轻拿轻放防磕碰、放置平整；成品用纸箱包装；搬运中保持设备的包装，固定地点存放，防火防磕碰等。</w:t>
            </w:r>
          </w:p>
        </w:tc>
        <w:tc>
          <w:tcPr>
            <w:tcW w:w="1585" w:type="dxa"/>
          </w:tcPr>
          <w:p w:rsidR="00960B59" w:rsidRPr="00773C91" w:rsidRDefault="00960B59" w:rsidP="00773C9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60B59" w:rsidRPr="00773C91" w:rsidTr="003D5131">
        <w:trPr>
          <w:trHeight w:val="516"/>
        </w:trPr>
        <w:tc>
          <w:tcPr>
            <w:tcW w:w="2160" w:type="dxa"/>
            <w:vAlign w:val="center"/>
          </w:tcPr>
          <w:p w:rsidR="00960B59" w:rsidRPr="00773C91" w:rsidRDefault="00960B59" w:rsidP="00773C9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73C91">
              <w:rPr>
                <w:rFonts w:ascii="楷体" w:eastAsia="楷体" w:hAnsi="楷体" w:hint="eastAsia"/>
                <w:sz w:val="24"/>
                <w:szCs w:val="24"/>
              </w:rPr>
              <w:t>变更控制</w:t>
            </w:r>
          </w:p>
        </w:tc>
        <w:tc>
          <w:tcPr>
            <w:tcW w:w="960" w:type="dxa"/>
            <w:vAlign w:val="center"/>
          </w:tcPr>
          <w:p w:rsidR="00960B59" w:rsidRPr="00773C91" w:rsidRDefault="00960B59" w:rsidP="00773C9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73C91">
              <w:rPr>
                <w:rFonts w:ascii="楷体" w:eastAsia="楷体" w:hAnsi="楷体"/>
                <w:sz w:val="24"/>
                <w:szCs w:val="24"/>
              </w:rPr>
              <w:t>Q8.5.6</w:t>
            </w:r>
          </w:p>
        </w:tc>
        <w:tc>
          <w:tcPr>
            <w:tcW w:w="10004" w:type="dxa"/>
            <w:vAlign w:val="center"/>
          </w:tcPr>
          <w:p w:rsidR="00960B59" w:rsidRPr="00773C91" w:rsidRDefault="00960B59" w:rsidP="00773C9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73C91">
              <w:rPr>
                <w:rFonts w:ascii="楷体" w:eastAsia="楷体" w:hAnsi="楷体" w:hint="eastAsia"/>
                <w:sz w:val="24"/>
                <w:szCs w:val="24"/>
              </w:rPr>
              <w:t>对于生产过程的更改，公司规定通过《生产通知单》的形式重新下达。生产过程的更改指令，若涉及到交付时间更改，均有对应的合同更改评审记录，本部门再次通过《生产通知单》下达。更改的生产指令由本部门负责人签发。</w:t>
            </w:r>
          </w:p>
          <w:p w:rsidR="00960B59" w:rsidRPr="00773C91" w:rsidRDefault="00960B59" w:rsidP="00773C9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73C91">
              <w:rPr>
                <w:rFonts w:ascii="楷体" w:eastAsia="楷体" w:hAnsi="楷体" w:hint="eastAsia"/>
                <w:sz w:val="24"/>
                <w:szCs w:val="24"/>
              </w:rPr>
              <w:t>目前无生产过程的更改。</w:t>
            </w:r>
          </w:p>
        </w:tc>
        <w:tc>
          <w:tcPr>
            <w:tcW w:w="1585" w:type="dxa"/>
          </w:tcPr>
          <w:p w:rsidR="00960B59" w:rsidRPr="00773C91" w:rsidRDefault="00960B59" w:rsidP="00773C9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15FD1" w:rsidRPr="00773C91" w:rsidTr="0069557A">
        <w:trPr>
          <w:trHeight w:val="516"/>
        </w:trPr>
        <w:tc>
          <w:tcPr>
            <w:tcW w:w="2160" w:type="dxa"/>
            <w:vAlign w:val="center"/>
          </w:tcPr>
          <w:p w:rsidR="00515FD1" w:rsidRPr="00773C91" w:rsidRDefault="00515FD1" w:rsidP="00773C9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515FD1" w:rsidRPr="00773C91" w:rsidRDefault="00515FD1" w:rsidP="00773C9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515FD1" w:rsidRPr="00773C91" w:rsidRDefault="00515FD1" w:rsidP="00773C91">
            <w:pPr>
              <w:spacing w:line="360" w:lineRule="auto"/>
              <w:ind w:firstLineChars="100" w:firstLine="240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585" w:type="dxa"/>
          </w:tcPr>
          <w:p w:rsidR="00515FD1" w:rsidRPr="00773C91" w:rsidRDefault="00515FD1" w:rsidP="00773C9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7D257F" w:rsidRPr="001E2A33" w:rsidRDefault="007D257F" w:rsidP="001E2A33"/>
    <w:sectPr w:rsidR="007D257F" w:rsidRPr="001E2A33" w:rsidSect="008973EE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CCD" w:rsidRDefault="00A71CCD" w:rsidP="005A3936">
      <w:r>
        <w:separator/>
      </w:r>
    </w:p>
  </w:endnote>
  <w:endnote w:type="continuationSeparator" w:id="0">
    <w:p w:rsidR="00A71CCD" w:rsidRDefault="00A71CCD" w:rsidP="005A3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8F7" w:rsidRDefault="008138F7">
    <w:pPr>
      <w:pStyle w:val="a4"/>
      <w:jc w:val="center"/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550ABA">
      <w:rPr>
        <w:b/>
        <w:noProof/>
      </w:rPr>
      <w:t>4</w:t>
    </w:r>
    <w:r>
      <w:rPr>
        <w:b/>
      </w:rPr>
      <w:fldChar w:fldCharType="end"/>
    </w:r>
    <w:r>
      <w:rPr>
        <w:lang w:val="zh-CN"/>
      </w:rPr>
      <w:t xml:space="preserve"> </w:t>
    </w:r>
    <w:r>
      <w:rPr>
        <w:lang w:val="zh-CN"/>
      </w:rPr>
      <w:t xml:space="preserve">/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550ABA">
      <w:rPr>
        <w:b/>
        <w:noProof/>
      </w:rPr>
      <w:t>4</w:t>
    </w:r>
    <w:r>
      <w:rPr>
        <w:b/>
      </w:rPr>
      <w:fldChar w:fldCharType="end"/>
    </w:r>
  </w:p>
  <w:p w:rsidR="008138F7" w:rsidRDefault="008138F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CCD" w:rsidRDefault="00A71CCD" w:rsidP="005A3936">
      <w:r>
        <w:separator/>
      </w:r>
    </w:p>
  </w:footnote>
  <w:footnote w:type="continuationSeparator" w:id="0">
    <w:p w:rsidR="00A71CCD" w:rsidRDefault="00A71CCD" w:rsidP="005A39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8F7" w:rsidRPr="00390345" w:rsidRDefault="00724E37" w:rsidP="00A6237E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2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38F7" w:rsidRPr="00390345">
      <w:rPr>
        <w:rStyle w:val="CharChar1"/>
        <w:rFonts w:hint="eastAsia"/>
      </w:rPr>
      <w:t>北京国标联合认证有限公司</w:t>
    </w:r>
    <w:r w:rsidR="008138F7" w:rsidRPr="00390345">
      <w:rPr>
        <w:rStyle w:val="CharChar1"/>
      </w:rPr>
      <w:tab/>
    </w:r>
    <w:r w:rsidR="008138F7" w:rsidRPr="00390345">
      <w:rPr>
        <w:rStyle w:val="CharChar1"/>
      </w:rPr>
      <w:tab/>
    </w:r>
    <w:r w:rsidR="008138F7">
      <w:rPr>
        <w:rStyle w:val="CharChar1"/>
      </w:rPr>
      <w:tab/>
    </w:r>
  </w:p>
  <w:p w:rsidR="008138F7" w:rsidRDefault="00724E37" w:rsidP="007757F3">
    <w:pPr>
      <w:pStyle w:val="a5"/>
      <w:pBdr>
        <w:bottom w:val="none" w:sz="0" w:space="0" w:color="auto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27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38F7" w:rsidRPr="000B51BD" w:rsidRDefault="008138F7" w:rsidP="007757F3">
                          <w: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B-I-31</w:t>
                          </w:r>
                          <w:r w:rsidRPr="007757F3"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554.75pt;margin-top:2.2pt;width:172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" stroked="f">
              <v:textbox>
                <w:txbxContent>
                  <w:p w:rsidR="008138F7" w:rsidRPr="000B51BD" w:rsidRDefault="008138F7" w:rsidP="007757F3">
                    <w:r>
                      <w:t>ISC-</w:t>
                    </w:r>
                    <w:r>
                      <w:rPr>
                        <w:sz w:val="18"/>
                        <w:szCs w:val="18"/>
                      </w:rPr>
                      <w:t>B-I-31</w:t>
                    </w:r>
                    <w:r w:rsidRPr="007757F3"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8138F7" w:rsidRPr="00390345">
      <w:rPr>
        <w:rStyle w:val="CharChar1"/>
        <w:w w:val="90"/>
      </w:rPr>
      <w:t xml:space="preserve">Beijing International Standard united Certification </w:t>
    </w:r>
    <w:proofErr w:type="spellStart"/>
    <w:r w:rsidR="008138F7" w:rsidRPr="00390345">
      <w:rPr>
        <w:rStyle w:val="CharChar1"/>
        <w:w w:val="90"/>
      </w:rPr>
      <w:t>Co.</w:t>
    </w:r>
    <w:proofErr w:type="gramStart"/>
    <w:r w:rsidR="008138F7" w:rsidRPr="00390345">
      <w:rPr>
        <w:rStyle w:val="CharChar1"/>
        <w:w w:val="90"/>
      </w:rPr>
      <w:t>,Ltd</w:t>
    </w:r>
    <w:proofErr w:type="spellEnd"/>
    <w:proofErr w:type="gramEnd"/>
    <w:r w:rsidR="008138F7" w:rsidRPr="00390345">
      <w:rPr>
        <w:rStyle w:val="CharChar1"/>
        <w:w w:val="90"/>
      </w:rPr>
      <w:t>.</w:t>
    </w:r>
  </w:p>
  <w:p w:rsidR="008138F7" w:rsidRDefault="008138F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86214"/>
    <w:multiLevelType w:val="multilevel"/>
    <w:tmpl w:val="3008621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">
    <w:nsid w:val="50C72308"/>
    <w:multiLevelType w:val="hybridMultilevel"/>
    <w:tmpl w:val="DDCECD84"/>
    <w:lvl w:ilvl="0" w:tplc="59B2949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936"/>
    <w:rsid w:val="00000C6F"/>
    <w:rsid w:val="00014D6A"/>
    <w:rsid w:val="00015392"/>
    <w:rsid w:val="00021A02"/>
    <w:rsid w:val="00026323"/>
    <w:rsid w:val="0003373A"/>
    <w:rsid w:val="000400E2"/>
    <w:rsid w:val="00041846"/>
    <w:rsid w:val="000425A9"/>
    <w:rsid w:val="000509BF"/>
    <w:rsid w:val="00060647"/>
    <w:rsid w:val="00064D50"/>
    <w:rsid w:val="00066D0F"/>
    <w:rsid w:val="0009603C"/>
    <w:rsid w:val="000B51BD"/>
    <w:rsid w:val="00102CD8"/>
    <w:rsid w:val="00123B84"/>
    <w:rsid w:val="00124C97"/>
    <w:rsid w:val="00125B22"/>
    <w:rsid w:val="001268A9"/>
    <w:rsid w:val="00130BAA"/>
    <w:rsid w:val="001400BB"/>
    <w:rsid w:val="0016330F"/>
    <w:rsid w:val="00172A6A"/>
    <w:rsid w:val="0017468B"/>
    <w:rsid w:val="0017702A"/>
    <w:rsid w:val="00185406"/>
    <w:rsid w:val="0018688C"/>
    <w:rsid w:val="001917B7"/>
    <w:rsid w:val="001A1ADC"/>
    <w:rsid w:val="001A7F04"/>
    <w:rsid w:val="001B3BF4"/>
    <w:rsid w:val="001C0D8B"/>
    <w:rsid w:val="001C0E72"/>
    <w:rsid w:val="001C547B"/>
    <w:rsid w:val="001D09E5"/>
    <w:rsid w:val="001D233A"/>
    <w:rsid w:val="001D6B1C"/>
    <w:rsid w:val="001D6F74"/>
    <w:rsid w:val="001E125A"/>
    <w:rsid w:val="001E2A33"/>
    <w:rsid w:val="001E3C4A"/>
    <w:rsid w:val="002153FB"/>
    <w:rsid w:val="002166C2"/>
    <w:rsid w:val="0022013D"/>
    <w:rsid w:val="002247F8"/>
    <w:rsid w:val="0023183E"/>
    <w:rsid w:val="00245408"/>
    <w:rsid w:val="00262DB3"/>
    <w:rsid w:val="002640DB"/>
    <w:rsid w:val="00270892"/>
    <w:rsid w:val="00271B23"/>
    <w:rsid w:val="002847C7"/>
    <w:rsid w:val="00292C82"/>
    <w:rsid w:val="00296561"/>
    <w:rsid w:val="002971B8"/>
    <w:rsid w:val="002A5C81"/>
    <w:rsid w:val="002D5743"/>
    <w:rsid w:val="002F66EA"/>
    <w:rsid w:val="00304C4E"/>
    <w:rsid w:val="003212EB"/>
    <w:rsid w:val="00323AB6"/>
    <w:rsid w:val="00333D43"/>
    <w:rsid w:val="00345752"/>
    <w:rsid w:val="00361001"/>
    <w:rsid w:val="00364F31"/>
    <w:rsid w:val="003715D7"/>
    <w:rsid w:val="00390345"/>
    <w:rsid w:val="003925DF"/>
    <w:rsid w:val="003963A6"/>
    <w:rsid w:val="003C1056"/>
    <w:rsid w:val="003D5131"/>
    <w:rsid w:val="003D5916"/>
    <w:rsid w:val="00407101"/>
    <w:rsid w:val="00410813"/>
    <w:rsid w:val="00410A0C"/>
    <w:rsid w:val="00414133"/>
    <w:rsid w:val="00414C1F"/>
    <w:rsid w:val="0041573E"/>
    <w:rsid w:val="00415CCE"/>
    <w:rsid w:val="004259D0"/>
    <w:rsid w:val="00440E37"/>
    <w:rsid w:val="004412AF"/>
    <w:rsid w:val="004435D3"/>
    <w:rsid w:val="004457B8"/>
    <w:rsid w:val="00455363"/>
    <w:rsid w:val="00457F29"/>
    <w:rsid w:val="004605F2"/>
    <w:rsid w:val="00471998"/>
    <w:rsid w:val="004814FB"/>
    <w:rsid w:val="00483D5B"/>
    <w:rsid w:val="004A03B9"/>
    <w:rsid w:val="004A4798"/>
    <w:rsid w:val="004A765A"/>
    <w:rsid w:val="004C0DF7"/>
    <w:rsid w:val="004C30AA"/>
    <w:rsid w:val="004E0E75"/>
    <w:rsid w:val="004E1893"/>
    <w:rsid w:val="004E3895"/>
    <w:rsid w:val="004F1E24"/>
    <w:rsid w:val="004F777D"/>
    <w:rsid w:val="0050083B"/>
    <w:rsid w:val="00504B67"/>
    <w:rsid w:val="00511008"/>
    <w:rsid w:val="00514731"/>
    <w:rsid w:val="00515FD1"/>
    <w:rsid w:val="00531705"/>
    <w:rsid w:val="00541E8E"/>
    <w:rsid w:val="00544D0A"/>
    <w:rsid w:val="00546063"/>
    <w:rsid w:val="0054639D"/>
    <w:rsid w:val="00550ABA"/>
    <w:rsid w:val="005617B3"/>
    <w:rsid w:val="00565C6E"/>
    <w:rsid w:val="005857A8"/>
    <w:rsid w:val="005A390A"/>
    <w:rsid w:val="005A3936"/>
    <w:rsid w:val="005A4A49"/>
    <w:rsid w:val="005B1A16"/>
    <w:rsid w:val="005C4C83"/>
    <w:rsid w:val="005C76BC"/>
    <w:rsid w:val="005D5138"/>
    <w:rsid w:val="005F0857"/>
    <w:rsid w:val="005F2062"/>
    <w:rsid w:val="005F4160"/>
    <w:rsid w:val="00600C20"/>
    <w:rsid w:val="00603484"/>
    <w:rsid w:val="00606045"/>
    <w:rsid w:val="00634F21"/>
    <w:rsid w:val="00642D72"/>
    <w:rsid w:val="006502B5"/>
    <w:rsid w:val="0065650C"/>
    <w:rsid w:val="00662BCD"/>
    <w:rsid w:val="0067104F"/>
    <w:rsid w:val="00676D09"/>
    <w:rsid w:val="00684D91"/>
    <w:rsid w:val="00686258"/>
    <w:rsid w:val="006947DB"/>
    <w:rsid w:val="0069557A"/>
    <w:rsid w:val="006A19FB"/>
    <w:rsid w:val="006A3D31"/>
    <w:rsid w:val="006B7BAA"/>
    <w:rsid w:val="006C35AD"/>
    <w:rsid w:val="006C6232"/>
    <w:rsid w:val="00702F37"/>
    <w:rsid w:val="00712464"/>
    <w:rsid w:val="007154E5"/>
    <w:rsid w:val="00717175"/>
    <w:rsid w:val="00724294"/>
    <w:rsid w:val="00724AEB"/>
    <w:rsid w:val="00724E37"/>
    <w:rsid w:val="00726EC4"/>
    <w:rsid w:val="0073002E"/>
    <w:rsid w:val="00732BAB"/>
    <w:rsid w:val="00741798"/>
    <w:rsid w:val="00753039"/>
    <w:rsid w:val="00773C91"/>
    <w:rsid w:val="007757F3"/>
    <w:rsid w:val="00780E10"/>
    <w:rsid w:val="00791C4C"/>
    <w:rsid w:val="00794668"/>
    <w:rsid w:val="00797871"/>
    <w:rsid w:val="007A15A7"/>
    <w:rsid w:val="007B7557"/>
    <w:rsid w:val="007C1109"/>
    <w:rsid w:val="007C489E"/>
    <w:rsid w:val="007C734D"/>
    <w:rsid w:val="007D1A0A"/>
    <w:rsid w:val="007D257F"/>
    <w:rsid w:val="008138F7"/>
    <w:rsid w:val="00820F6D"/>
    <w:rsid w:val="00826FD8"/>
    <w:rsid w:val="00836726"/>
    <w:rsid w:val="00840A45"/>
    <w:rsid w:val="00841965"/>
    <w:rsid w:val="00843F36"/>
    <w:rsid w:val="00853958"/>
    <w:rsid w:val="00884319"/>
    <w:rsid w:val="008973EE"/>
    <w:rsid w:val="008A4FBF"/>
    <w:rsid w:val="008B08FB"/>
    <w:rsid w:val="008D6699"/>
    <w:rsid w:val="008E2834"/>
    <w:rsid w:val="008E5B94"/>
    <w:rsid w:val="008E6E93"/>
    <w:rsid w:val="00945F44"/>
    <w:rsid w:val="009534AF"/>
    <w:rsid w:val="00960AC6"/>
    <w:rsid w:val="00960B59"/>
    <w:rsid w:val="00962AF0"/>
    <w:rsid w:val="00967ADF"/>
    <w:rsid w:val="00975A72"/>
    <w:rsid w:val="00976850"/>
    <w:rsid w:val="009952D9"/>
    <w:rsid w:val="0099622A"/>
    <w:rsid w:val="009B190D"/>
    <w:rsid w:val="009B1B86"/>
    <w:rsid w:val="009B4611"/>
    <w:rsid w:val="009E22DA"/>
    <w:rsid w:val="009E28B3"/>
    <w:rsid w:val="009E70B0"/>
    <w:rsid w:val="009F72BD"/>
    <w:rsid w:val="00A00E17"/>
    <w:rsid w:val="00A0424B"/>
    <w:rsid w:val="00A44D20"/>
    <w:rsid w:val="00A5716C"/>
    <w:rsid w:val="00A6237E"/>
    <w:rsid w:val="00A71CCD"/>
    <w:rsid w:val="00A72FF5"/>
    <w:rsid w:val="00A73ADD"/>
    <w:rsid w:val="00A807C2"/>
    <w:rsid w:val="00A8742A"/>
    <w:rsid w:val="00A91767"/>
    <w:rsid w:val="00AA6890"/>
    <w:rsid w:val="00AC4D46"/>
    <w:rsid w:val="00AC75B3"/>
    <w:rsid w:val="00AD5EC3"/>
    <w:rsid w:val="00AF0474"/>
    <w:rsid w:val="00B07249"/>
    <w:rsid w:val="00B16BFF"/>
    <w:rsid w:val="00B218CE"/>
    <w:rsid w:val="00B25916"/>
    <w:rsid w:val="00B572DF"/>
    <w:rsid w:val="00B618FE"/>
    <w:rsid w:val="00B61A1E"/>
    <w:rsid w:val="00B63412"/>
    <w:rsid w:val="00B76787"/>
    <w:rsid w:val="00B86F8C"/>
    <w:rsid w:val="00B90149"/>
    <w:rsid w:val="00BB2A3E"/>
    <w:rsid w:val="00BB3534"/>
    <w:rsid w:val="00BC033E"/>
    <w:rsid w:val="00BC2E71"/>
    <w:rsid w:val="00BC37B2"/>
    <w:rsid w:val="00BC4C0F"/>
    <w:rsid w:val="00BD4385"/>
    <w:rsid w:val="00BD7754"/>
    <w:rsid w:val="00BE0A01"/>
    <w:rsid w:val="00BE4AE1"/>
    <w:rsid w:val="00BE76C7"/>
    <w:rsid w:val="00C11BA5"/>
    <w:rsid w:val="00C23B9C"/>
    <w:rsid w:val="00C2456E"/>
    <w:rsid w:val="00C254C4"/>
    <w:rsid w:val="00C30CF5"/>
    <w:rsid w:val="00C44991"/>
    <w:rsid w:val="00C737E6"/>
    <w:rsid w:val="00C91267"/>
    <w:rsid w:val="00CB04E7"/>
    <w:rsid w:val="00CB56AC"/>
    <w:rsid w:val="00CD39A8"/>
    <w:rsid w:val="00CD6715"/>
    <w:rsid w:val="00CE2C3D"/>
    <w:rsid w:val="00CF2800"/>
    <w:rsid w:val="00CF66FD"/>
    <w:rsid w:val="00D00C08"/>
    <w:rsid w:val="00D042D7"/>
    <w:rsid w:val="00D10758"/>
    <w:rsid w:val="00D117CB"/>
    <w:rsid w:val="00D128CA"/>
    <w:rsid w:val="00D26A34"/>
    <w:rsid w:val="00D34DB8"/>
    <w:rsid w:val="00D3500A"/>
    <w:rsid w:val="00D37EDC"/>
    <w:rsid w:val="00D445B9"/>
    <w:rsid w:val="00D45BCD"/>
    <w:rsid w:val="00D50EE7"/>
    <w:rsid w:val="00D623AD"/>
    <w:rsid w:val="00D67A60"/>
    <w:rsid w:val="00D770A8"/>
    <w:rsid w:val="00D85CE2"/>
    <w:rsid w:val="00D86F69"/>
    <w:rsid w:val="00D92BDA"/>
    <w:rsid w:val="00D9698A"/>
    <w:rsid w:val="00D96AE8"/>
    <w:rsid w:val="00DB4784"/>
    <w:rsid w:val="00DB797B"/>
    <w:rsid w:val="00DC5CE1"/>
    <w:rsid w:val="00DD5D6D"/>
    <w:rsid w:val="00DE4015"/>
    <w:rsid w:val="00E01E6D"/>
    <w:rsid w:val="00E1362E"/>
    <w:rsid w:val="00E13FCC"/>
    <w:rsid w:val="00E2724C"/>
    <w:rsid w:val="00E414F3"/>
    <w:rsid w:val="00E461CB"/>
    <w:rsid w:val="00E520F0"/>
    <w:rsid w:val="00E544D0"/>
    <w:rsid w:val="00E6224C"/>
    <w:rsid w:val="00E656AC"/>
    <w:rsid w:val="00E740ED"/>
    <w:rsid w:val="00EA6EDB"/>
    <w:rsid w:val="00EB1C2E"/>
    <w:rsid w:val="00EB2378"/>
    <w:rsid w:val="00EB2969"/>
    <w:rsid w:val="00EB2EB5"/>
    <w:rsid w:val="00ED1211"/>
    <w:rsid w:val="00ED23D0"/>
    <w:rsid w:val="00EE3CC4"/>
    <w:rsid w:val="00EF356C"/>
    <w:rsid w:val="00F01714"/>
    <w:rsid w:val="00F06FB1"/>
    <w:rsid w:val="00F417A0"/>
    <w:rsid w:val="00F4262A"/>
    <w:rsid w:val="00F52AC2"/>
    <w:rsid w:val="00F5541A"/>
    <w:rsid w:val="00F74CA4"/>
    <w:rsid w:val="00F81156"/>
    <w:rsid w:val="00FC6E3C"/>
    <w:rsid w:val="00FF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133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414133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41413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4141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414133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4141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locked/>
    <w:rsid w:val="00414133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uiPriority w:val="99"/>
    <w:locked/>
    <w:rsid w:val="00414133"/>
    <w:rPr>
      <w:rFonts w:ascii="宋体" w:eastAsia="宋体" w:hAnsi="Courier New"/>
      <w:kern w:val="2"/>
      <w:sz w:val="21"/>
      <w:lang w:val="en-US" w:eastAsia="zh-CN"/>
    </w:rPr>
  </w:style>
  <w:style w:type="paragraph" w:styleId="a6">
    <w:name w:val="List Paragraph"/>
    <w:basedOn w:val="a"/>
    <w:uiPriority w:val="99"/>
    <w:qFormat/>
    <w:rsid w:val="001E2A33"/>
    <w:pPr>
      <w:ind w:firstLineChars="200" w:firstLine="420"/>
    </w:pPr>
    <w:rPr>
      <w:sz w:val="24"/>
    </w:rPr>
  </w:style>
  <w:style w:type="character" w:styleId="a7">
    <w:name w:val="Hyperlink"/>
    <w:uiPriority w:val="99"/>
    <w:semiHidden/>
    <w:unhideWhenUsed/>
    <w:rsid w:val="004814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133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414133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41413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4141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414133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4141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locked/>
    <w:rsid w:val="00414133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uiPriority w:val="99"/>
    <w:locked/>
    <w:rsid w:val="00414133"/>
    <w:rPr>
      <w:rFonts w:ascii="宋体" w:eastAsia="宋体" w:hAnsi="Courier New"/>
      <w:kern w:val="2"/>
      <w:sz w:val="21"/>
      <w:lang w:val="en-US" w:eastAsia="zh-CN"/>
    </w:rPr>
  </w:style>
  <w:style w:type="paragraph" w:styleId="a6">
    <w:name w:val="List Paragraph"/>
    <w:basedOn w:val="a"/>
    <w:uiPriority w:val="99"/>
    <w:qFormat/>
    <w:rsid w:val="001E2A33"/>
    <w:pPr>
      <w:ind w:firstLineChars="200" w:firstLine="420"/>
    </w:pPr>
    <w:rPr>
      <w:sz w:val="24"/>
    </w:rPr>
  </w:style>
  <w:style w:type="character" w:styleId="a7">
    <w:name w:val="Hyperlink"/>
    <w:uiPriority w:val="99"/>
    <w:semiHidden/>
    <w:unhideWhenUsed/>
    <w:rsid w:val="004814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3</cp:revision>
  <dcterms:created xsi:type="dcterms:W3CDTF">2020-01-07T02:45:00Z</dcterms:created>
  <dcterms:modified xsi:type="dcterms:W3CDTF">2020-01-12T05:22:00Z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