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F9D" w:rsidRDefault="005B382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27"/>
        <w:gridCol w:w="745"/>
        <w:gridCol w:w="9851"/>
        <w:gridCol w:w="1701"/>
      </w:tblGrid>
      <w:tr w:rsidR="00997F9D" w:rsidTr="00E26274">
        <w:trPr>
          <w:trHeight w:val="515"/>
        </w:trPr>
        <w:tc>
          <w:tcPr>
            <w:tcW w:w="2093" w:type="dxa"/>
            <w:vMerge w:val="restart"/>
            <w:vAlign w:val="center"/>
          </w:tcPr>
          <w:p w:rsidR="00997F9D" w:rsidRDefault="005B382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997F9D" w:rsidRDefault="005B382D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027" w:type="dxa"/>
            <w:vMerge w:val="restart"/>
            <w:vAlign w:val="center"/>
          </w:tcPr>
          <w:p w:rsidR="00997F9D" w:rsidRDefault="005B38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997F9D" w:rsidRDefault="005B382D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596" w:type="dxa"/>
            <w:gridSpan w:val="2"/>
            <w:vAlign w:val="center"/>
          </w:tcPr>
          <w:p w:rsidR="00997F9D" w:rsidRDefault="005B38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受审核部门：综合部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【采购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】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陪同人员：罗玉香</w:t>
            </w:r>
          </w:p>
        </w:tc>
        <w:tc>
          <w:tcPr>
            <w:tcW w:w="1701" w:type="dxa"/>
            <w:vMerge w:val="restart"/>
            <w:vAlign w:val="center"/>
          </w:tcPr>
          <w:p w:rsidR="00997F9D" w:rsidRDefault="005B38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997F9D" w:rsidTr="00E26274">
        <w:trPr>
          <w:trHeight w:val="403"/>
        </w:trPr>
        <w:tc>
          <w:tcPr>
            <w:tcW w:w="2093" w:type="dxa"/>
            <w:vMerge/>
            <w:vAlign w:val="center"/>
          </w:tcPr>
          <w:p w:rsidR="00997F9D" w:rsidRDefault="00997F9D"/>
        </w:tc>
        <w:tc>
          <w:tcPr>
            <w:tcW w:w="1027" w:type="dxa"/>
            <w:vMerge/>
            <w:vAlign w:val="center"/>
          </w:tcPr>
          <w:p w:rsidR="00997F9D" w:rsidRDefault="00997F9D"/>
        </w:tc>
        <w:tc>
          <w:tcPr>
            <w:tcW w:w="10596" w:type="dxa"/>
            <w:gridSpan w:val="2"/>
            <w:vAlign w:val="center"/>
          </w:tcPr>
          <w:p w:rsidR="00997F9D" w:rsidRDefault="005B382D" w:rsidP="008439E8">
            <w:pPr>
              <w:spacing w:before="120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8439E8">
              <w:rPr>
                <w:rFonts w:hint="eastAsia"/>
                <w:sz w:val="24"/>
                <w:szCs w:val="24"/>
              </w:rPr>
              <w:t>邝柏臣【远程】（审核沟通方式：微信</w:t>
            </w:r>
            <w:r w:rsidR="008439E8">
              <w:rPr>
                <w:rFonts w:hint="eastAsia"/>
                <w:sz w:val="24"/>
                <w:szCs w:val="24"/>
              </w:rPr>
              <w:t>/</w:t>
            </w:r>
            <w:r w:rsidR="008439E8">
              <w:rPr>
                <w:rFonts w:hint="eastAsia"/>
                <w:sz w:val="24"/>
                <w:szCs w:val="24"/>
              </w:rPr>
              <w:t>腾讯会议</w:t>
            </w:r>
            <w:r w:rsidR="008439E8">
              <w:rPr>
                <w:rFonts w:hint="eastAsia"/>
                <w:sz w:val="24"/>
                <w:szCs w:val="24"/>
              </w:rPr>
              <w:t>/</w:t>
            </w:r>
            <w:r w:rsidR="008439E8">
              <w:rPr>
                <w:rFonts w:hint="eastAsia"/>
                <w:sz w:val="24"/>
                <w:szCs w:val="24"/>
              </w:rPr>
              <w:t>语音）</w:t>
            </w:r>
            <w:r w:rsidR="008439E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审核日期：</w:t>
            </w:r>
            <w:r>
              <w:rPr>
                <w:rFonts w:hint="eastAsia"/>
                <w:sz w:val="24"/>
                <w:szCs w:val="24"/>
              </w:rPr>
              <w:t>202</w:t>
            </w:r>
            <w:r w:rsidR="00C44441">
              <w:rPr>
                <w:sz w:val="24"/>
                <w:szCs w:val="24"/>
              </w:rPr>
              <w:t>2</w:t>
            </w:r>
            <w:r w:rsidR="008439E8">
              <w:rPr>
                <w:rFonts w:hint="eastAsia"/>
                <w:sz w:val="24"/>
                <w:szCs w:val="24"/>
              </w:rPr>
              <w:t>年</w:t>
            </w:r>
            <w:r w:rsidR="00C44441">
              <w:rPr>
                <w:rFonts w:hint="eastAsia"/>
                <w:sz w:val="24"/>
                <w:szCs w:val="24"/>
              </w:rPr>
              <w:t>07</w:t>
            </w:r>
            <w:r w:rsidR="008439E8">
              <w:rPr>
                <w:rFonts w:hint="eastAsia"/>
                <w:sz w:val="24"/>
                <w:szCs w:val="24"/>
              </w:rPr>
              <w:t>月</w:t>
            </w:r>
            <w:r w:rsidR="00C44441">
              <w:rPr>
                <w:rFonts w:hint="eastAsia"/>
                <w:sz w:val="24"/>
                <w:szCs w:val="24"/>
              </w:rPr>
              <w:t>23</w:t>
            </w:r>
            <w:r w:rsidR="008439E8">
              <w:rPr>
                <w:rFonts w:hint="eastAsia"/>
                <w:sz w:val="24"/>
                <w:szCs w:val="24"/>
              </w:rPr>
              <w:t>日</w:t>
            </w:r>
            <w:r w:rsidR="00D119D0">
              <w:rPr>
                <w:rFonts w:hint="eastAsia"/>
                <w:sz w:val="24"/>
                <w:szCs w:val="24"/>
              </w:rPr>
              <w:t>下</w:t>
            </w:r>
            <w:r w:rsidR="00D119D0">
              <w:rPr>
                <w:sz w:val="24"/>
                <w:szCs w:val="24"/>
              </w:rPr>
              <w:t>午</w:t>
            </w:r>
            <w:bookmarkStart w:id="0" w:name="_GoBack"/>
            <w:bookmarkEnd w:id="0"/>
          </w:p>
        </w:tc>
        <w:tc>
          <w:tcPr>
            <w:tcW w:w="1701" w:type="dxa"/>
            <w:vMerge/>
          </w:tcPr>
          <w:p w:rsidR="00997F9D" w:rsidRDefault="00997F9D"/>
        </w:tc>
      </w:tr>
      <w:tr w:rsidR="00997F9D" w:rsidTr="00E26274">
        <w:trPr>
          <w:trHeight w:val="516"/>
        </w:trPr>
        <w:tc>
          <w:tcPr>
            <w:tcW w:w="2093" w:type="dxa"/>
            <w:vMerge/>
            <w:vAlign w:val="center"/>
          </w:tcPr>
          <w:p w:rsidR="00997F9D" w:rsidRDefault="00997F9D"/>
        </w:tc>
        <w:tc>
          <w:tcPr>
            <w:tcW w:w="1027" w:type="dxa"/>
            <w:vMerge/>
            <w:vAlign w:val="center"/>
          </w:tcPr>
          <w:p w:rsidR="00997F9D" w:rsidRDefault="00997F9D"/>
        </w:tc>
        <w:tc>
          <w:tcPr>
            <w:tcW w:w="10596" w:type="dxa"/>
            <w:gridSpan w:val="2"/>
            <w:vAlign w:val="center"/>
          </w:tcPr>
          <w:p w:rsidR="00997F9D" w:rsidRDefault="005B38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 w:rsidR="003F5749" w:rsidRPr="00415364" w:rsidRDefault="003F5749" w:rsidP="003F574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5364">
              <w:rPr>
                <w:rFonts w:asciiTheme="minorEastAsia" w:eastAsiaTheme="minorEastAsia" w:hAnsiTheme="minorEastAsia"/>
                <w:sz w:val="18"/>
                <w:szCs w:val="18"/>
                <w:lang w:val="de-DE"/>
              </w:rPr>
              <w:t>QMS：</w:t>
            </w:r>
            <w:r w:rsidRPr="00415364">
              <w:rPr>
                <w:rFonts w:asciiTheme="minorEastAsia" w:eastAsiaTheme="minorEastAsia" w:hAnsiTheme="minorEastAsia"/>
                <w:sz w:val="18"/>
                <w:szCs w:val="18"/>
              </w:rPr>
              <w:t>Q:5.3/6.2/7.4/8.4/8.5.4</w:t>
            </w:r>
          </w:p>
          <w:p w:rsidR="00997F9D" w:rsidRDefault="003F5749" w:rsidP="003F5749">
            <w:pPr>
              <w:rPr>
                <w:sz w:val="24"/>
                <w:szCs w:val="24"/>
              </w:rPr>
            </w:pPr>
            <w:r w:rsidRPr="00415364">
              <w:rPr>
                <w:rFonts w:asciiTheme="minorEastAsia" w:eastAsiaTheme="minorEastAsia" w:hAnsiTheme="minorEastAsia" w:hint="eastAsia"/>
                <w:sz w:val="18"/>
                <w:szCs w:val="18"/>
                <w:lang w:val="de-DE"/>
              </w:rPr>
              <w:t>H:</w:t>
            </w:r>
            <w:r w:rsidRPr="00415364">
              <w:rPr>
                <w:rFonts w:asciiTheme="minorEastAsia" w:eastAsiaTheme="minorEastAsia" w:hAnsiTheme="minorEastAsia"/>
                <w:sz w:val="18"/>
                <w:szCs w:val="18"/>
              </w:rPr>
              <w:t>2.4.2/2.5.1/2.5.2.3/3.3（仓储管理）3.5/3.12</w:t>
            </w:r>
          </w:p>
        </w:tc>
        <w:tc>
          <w:tcPr>
            <w:tcW w:w="1701" w:type="dxa"/>
            <w:vMerge/>
          </w:tcPr>
          <w:p w:rsidR="00997F9D" w:rsidRDefault="00997F9D"/>
        </w:tc>
      </w:tr>
      <w:tr w:rsidR="00A8446B" w:rsidTr="00E26274">
        <w:trPr>
          <w:trHeight w:val="964"/>
        </w:trPr>
        <w:tc>
          <w:tcPr>
            <w:tcW w:w="2093" w:type="dxa"/>
          </w:tcPr>
          <w:p w:rsidR="00A8446B" w:rsidRDefault="00A8446B" w:rsidP="00A8446B">
            <w:r>
              <w:rPr>
                <w:rFonts w:hint="eastAsia"/>
              </w:rPr>
              <w:t>组织的岗位、职责和权限</w:t>
            </w:r>
          </w:p>
          <w:p w:rsidR="00A8446B" w:rsidRDefault="00A8446B" w:rsidP="00A8446B"/>
        </w:tc>
        <w:tc>
          <w:tcPr>
            <w:tcW w:w="1027" w:type="dxa"/>
          </w:tcPr>
          <w:p w:rsidR="00A8446B" w:rsidRDefault="00A8446B" w:rsidP="00A8446B">
            <w:r>
              <w:rPr>
                <w:rFonts w:hint="eastAsia"/>
              </w:rPr>
              <w:t>Q5.3</w:t>
            </w:r>
          </w:p>
          <w:p w:rsidR="00A8446B" w:rsidRDefault="00A8446B" w:rsidP="00A8446B">
            <w:r>
              <w:rPr>
                <w:rFonts w:hint="eastAsia"/>
              </w:rPr>
              <w:t>H(V1.0)</w:t>
            </w:r>
          </w:p>
          <w:p w:rsidR="00A8446B" w:rsidRDefault="00A8446B" w:rsidP="00A8446B">
            <w:pPr>
              <w:pStyle w:val="aa"/>
            </w:pPr>
            <w:r>
              <w:rPr>
                <w:rFonts w:hint="eastAsia"/>
              </w:rPr>
              <w:t>2.5.1</w:t>
            </w:r>
          </w:p>
        </w:tc>
        <w:tc>
          <w:tcPr>
            <w:tcW w:w="745" w:type="dxa"/>
          </w:tcPr>
          <w:p w:rsidR="00A8446B" w:rsidRDefault="00A8446B" w:rsidP="00A8446B">
            <w:r>
              <w:rPr>
                <w:rFonts w:hint="eastAsia"/>
              </w:rPr>
              <w:t>文件名称</w:t>
            </w:r>
          </w:p>
        </w:tc>
        <w:tc>
          <w:tcPr>
            <w:tcW w:w="9851" w:type="dxa"/>
          </w:tcPr>
          <w:p w:rsidR="00A8446B" w:rsidRDefault="00A8446B" w:rsidP="00A8446B">
            <w:r>
              <w:rPr>
                <w:rFonts w:hint="eastAsia"/>
              </w:rPr>
              <w:t>管理手册第</w:t>
            </w:r>
            <w:r>
              <w:rPr>
                <w:rFonts w:hint="eastAsia"/>
              </w:rPr>
              <w:t>5.3</w:t>
            </w:r>
            <w:r>
              <w:rPr>
                <w:rFonts w:hint="eastAsia"/>
              </w:rPr>
              <w:t>章</w:t>
            </w:r>
          </w:p>
        </w:tc>
        <w:tc>
          <w:tcPr>
            <w:tcW w:w="1701" w:type="dxa"/>
          </w:tcPr>
          <w:p w:rsidR="00A8446B" w:rsidRDefault="00A8446B" w:rsidP="00A8446B"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符合</w:t>
            </w:r>
          </w:p>
          <w:p w:rsidR="00A8446B" w:rsidRDefault="00A8446B" w:rsidP="00A8446B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不符合</w:t>
            </w:r>
          </w:p>
          <w:p w:rsidR="00A8446B" w:rsidRDefault="00A8446B" w:rsidP="00A8446B"/>
        </w:tc>
      </w:tr>
      <w:tr w:rsidR="00A8446B" w:rsidTr="00E26274">
        <w:trPr>
          <w:trHeight w:val="468"/>
        </w:trPr>
        <w:tc>
          <w:tcPr>
            <w:tcW w:w="2093" w:type="dxa"/>
          </w:tcPr>
          <w:p w:rsidR="00A8446B" w:rsidRDefault="00A8446B" w:rsidP="00A8446B"/>
        </w:tc>
        <w:tc>
          <w:tcPr>
            <w:tcW w:w="1027" w:type="dxa"/>
          </w:tcPr>
          <w:p w:rsidR="00A8446B" w:rsidRDefault="00A8446B" w:rsidP="00A8446B"/>
        </w:tc>
        <w:tc>
          <w:tcPr>
            <w:tcW w:w="745" w:type="dxa"/>
          </w:tcPr>
          <w:p w:rsidR="00A8446B" w:rsidRDefault="00A8446B" w:rsidP="00A8446B">
            <w:r>
              <w:rPr>
                <w:rFonts w:hint="eastAsia"/>
              </w:rPr>
              <w:t>运行证据</w:t>
            </w:r>
          </w:p>
        </w:tc>
        <w:tc>
          <w:tcPr>
            <w:tcW w:w="9851" w:type="dxa"/>
          </w:tcPr>
          <w:p w:rsidR="00A8446B" w:rsidRDefault="00A8446B" w:rsidP="00A8446B">
            <w:r>
              <w:rPr>
                <w:rFonts w:hint="eastAsia"/>
              </w:rPr>
              <w:t>负责供方选择、评价，并建立合格供方名单；原料采购计划安排及实施；采购信息的收集与分析；负责库房管理，建立、健全库存物品的帐目，做到帐物相符；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对已入库的原材料）定点、分类存放、标识清晰、定期检查，做到帐、物一致；按照应急预案的要求和消防法的要求确保库房的安全；完成本部门的质量、食品安全、环境目标以及本部门涉及的环境因素控制等工作。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01" w:type="dxa"/>
          </w:tcPr>
          <w:p w:rsidR="00A8446B" w:rsidRDefault="00A8446B" w:rsidP="00A8446B"/>
        </w:tc>
      </w:tr>
      <w:tr w:rsidR="003F2B98" w:rsidTr="00E26274">
        <w:trPr>
          <w:trHeight w:val="468"/>
        </w:trPr>
        <w:tc>
          <w:tcPr>
            <w:tcW w:w="2093" w:type="dxa"/>
          </w:tcPr>
          <w:p w:rsidR="003F2B98" w:rsidRDefault="003F2B98" w:rsidP="003F2B9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管理目标及其实现的策划</w:t>
            </w:r>
          </w:p>
          <w:p w:rsidR="003F2B98" w:rsidRDefault="003F2B98" w:rsidP="003F2B98"/>
        </w:tc>
        <w:tc>
          <w:tcPr>
            <w:tcW w:w="1027" w:type="dxa"/>
          </w:tcPr>
          <w:p w:rsidR="003F2B98" w:rsidRDefault="003F2B98" w:rsidP="003F2B98">
            <w:r>
              <w:rPr>
                <w:rFonts w:hint="eastAsia"/>
              </w:rPr>
              <w:t>Q6.2</w:t>
            </w:r>
          </w:p>
          <w:p w:rsidR="003F2B98" w:rsidRDefault="003F2B98" w:rsidP="003F2B98">
            <w:r>
              <w:rPr>
                <w:rFonts w:hint="eastAsia"/>
              </w:rPr>
              <w:t>H(V1.0)</w:t>
            </w:r>
          </w:p>
          <w:p w:rsidR="003F2B98" w:rsidRDefault="003F2B98" w:rsidP="003F2B98">
            <w:pPr>
              <w:pStyle w:val="aa"/>
              <w:rPr>
                <w:color w:val="000000"/>
                <w:szCs w:val="21"/>
              </w:rPr>
            </w:pPr>
            <w:r>
              <w:rPr>
                <w:rFonts w:hint="eastAsia"/>
              </w:rPr>
              <w:t>2.4.2</w:t>
            </w:r>
          </w:p>
        </w:tc>
        <w:tc>
          <w:tcPr>
            <w:tcW w:w="745" w:type="dxa"/>
          </w:tcPr>
          <w:p w:rsidR="003F2B98" w:rsidRDefault="003F2B98" w:rsidP="003F2B98">
            <w:r>
              <w:rPr>
                <w:rFonts w:hint="eastAsia"/>
              </w:rPr>
              <w:t>文件名称</w:t>
            </w:r>
          </w:p>
        </w:tc>
        <w:tc>
          <w:tcPr>
            <w:tcW w:w="9851" w:type="dxa"/>
          </w:tcPr>
          <w:p w:rsidR="003F2B98" w:rsidRDefault="003F2B98" w:rsidP="003F2B98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手册第</w:t>
            </w:r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条款、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《公司目标及各部门目标分解及完成统计表》</w:t>
            </w:r>
          </w:p>
        </w:tc>
        <w:tc>
          <w:tcPr>
            <w:tcW w:w="1701" w:type="dxa"/>
          </w:tcPr>
          <w:p w:rsidR="00D1023F" w:rsidRDefault="00D1023F" w:rsidP="00D1023F"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符合</w:t>
            </w:r>
          </w:p>
          <w:p w:rsidR="00D1023F" w:rsidRDefault="00D1023F" w:rsidP="00D1023F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不符合</w:t>
            </w:r>
          </w:p>
          <w:p w:rsidR="003F2B98" w:rsidRDefault="003F2B98" w:rsidP="003F2B98"/>
        </w:tc>
      </w:tr>
      <w:tr w:rsidR="003F2B98" w:rsidTr="00E26274">
        <w:trPr>
          <w:trHeight w:val="468"/>
        </w:trPr>
        <w:tc>
          <w:tcPr>
            <w:tcW w:w="2093" w:type="dxa"/>
          </w:tcPr>
          <w:p w:rsidR="003F2B98" w:rsidRPr="00E26274" w:rsidRDefault="003F2B98" w:rsidP="003F2B98">
            <w:pPr>
              <w:rPr>
                <w:color w:val="000000"/>
                <w:szCs w:val="21"/>
              </w:rPr>
            </w:pPr>
          </w:p>
        </w:tc>
        <w:tc>
          <w:tcPr>
            <w:tcW w:w="1027" w:type="dxa"/>
          </w:tcPr>
          <w:p w:rsidR="003F2B98" w:rsidRDefault="003F2B98" w:rsidP="003F2B98"/>
        </w:tc>
        <w:tc>
          <w:tcPr>
            <w:tcW w:w="745" w:type="dxa"/>
          </w:tcPr>
          <w:p w:rsidR="003F2B98" w:rsidRDefault="003F2B98" w:rsidP="003F2B98"/>
        </w:tc>
        <w:tc>
          <w:tcPr>
            <w:tcW w:w="9851" w:type="dxa"/>
          </w:tcPr>
          <w:p w:rsidR="003F2B98" w:rsidRDefault="003F2B98" w:rsidP="003F2B98">
            <w:r>
              <w:rPr>
                <w:rFonts w:hint="eastAsia"/>
              </w:rPr>
              <w:t>组织建立了与方针一致的文件化的管理目标。为实现总管理目标而建立的各层级目标具体、有针对性、可测量并且可实现。</w:t>
            </w:r>
          </w:p>
          <w:p w:rsidR="003F2B98" w:rsidRDefault="003F2B98" w:rsidP="003F2B98">
            <w:r>
              <w:rPr>
                <w:rFonts w:hint="eastAsia"/>
              </w:rPr>
              <w:t>本部门分解目标实现情况的评价，及其测量方法是：</w:t>
            </w:r>
          </w:p>
          <w:tbl>
            <w:tblPr>
              <w:tblW w:w="4996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54"/>
              <w:gridCol w:w="1223"/>
              <w:gridCol w:w="2895"/>
              <w:gridCol w:w="2545"/>
            </w:tblGrid>
            <w:tr w:rsidR="003F2B98" w:rsidTr="00175E5A">
              <w:trPr>
                <w:cantSplit/>
                <w:trHeight w:val="454"/>
                <w:jc w:val="center"/>
              </w:trPr>
              <w:tc>
                <w:tcPr>
                  <w:tcW w:w="1536" w:type="pct"/>
                  <w:vAlign w:val="center"/>
                </w:tcPr>
                <w:p w:rsidR="003F2B98" w:rsidRDefault="003F2B98" w:rsidP="003F2B98">
                  <w:pPr>
                    <w:spacing w:line="500" w:lineRule="exact"/>
                    <w:jc w:val="left"/>
                  </w:pPr>
                  <w:r>
                    <w:rPr>
                      <w:rFonts w:hint="eastAsia"/>
                    </w:rPr>
                    <w:t>目标和指标</w:t>
                  </w:r>
                </w:p>
              </w:tc>
              <w:tc>
                <w:tcPr>
                  <w:tcW w:w="636" w:type="pct"/>
                  <w:vAlign w:val="center"/>
                </w:tcPr>
                <w:p w:rsidR="003F2B98" w:rsidRDefault="003F2B98" w:rsidP="003F2B98">
                  <w:pPr>
                    <w:jc w:val="center"/>
                  </w:pPr>
                  <w:r>
                    <w:rPr>
                      <w:rFonts w:hint="eastAsia"/>
                    </w:rPr>
                    <w:t>考核频次</w:t>
                  </w:r>
                </w:p>
              </w:tc>
              <w:tc>
                <w:tcPr>
                  <w:tcW w:w="1505" w:type="pct"/>
                  <w:vAlign w:val="center"/>
                </w:tcPr>
                <w:p w:rsidR="003F2B98" w:rsidRDefault="003F2B98" w:rsidP="003F2B98">
                  <w:pPr>
                    <w:jc w:val="center"/>
                  </w:pPr>
                  <w:r>
                    <w:rPr>
                      <w:rFonts w:hint="eastAsia"/>
                    </w:rPr>
                    <w:t>考核方式</w:t>
                  </w:r>
                </w:p>
              </w:tc>
              <w:tc>
                <w:tcPr>
                  <w:tcW w:w="1323" w:type="pct"/>
                  <w:vAlign w:val="center"/>
                </w:tcPr>
                <w:p w:rsidR="003F2B98" w:rsidRDefault="003F2B98" w:rsidP="003F2B98">
                  <w:pPr>
                    <w:jc w:val="center"/>
                  </w:pPr>
                  <w:r>
                    <w:rPr>
                      <w:rFonts w:hint="eastAsia"/>
                    </w:rPr>
                    <w:t>审核周期（</w:t>
                  </w:r>
                  <w:r>
                    <w:rPr>
                      <w:rFonts w:hint="eastAsia"/>
                    </w:rPr>
                    <w:t>202</w:t>
                  </w:r>
                  <w:r>
                    <w:t>1</w:t>
                  </w:r>
                  <w:r>
                    <w:rPr>
                      <w:rFonts w:hint="eastAsia"/>
                    </w:rPr>
                    <w:t>.</w:t>
                  </w:r>
                  <w:r>
                    <w:t>9</w:t>
                  </w:r>
                  <w:r>
                    <w:rPr>
                      <w:rFonts w:hint="eastAsia"/>
                    </w:rPr>
                    <w:t>-2022.</w:t>
                  </w:r>
                  <w:r>
                    <w:t>6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</w:tr>
            <w:tr w:rsidR="003F2B98" w:rsidTr="00175E5A">
              <w:trPr>
                <w:cantSplit/>
                <w:trHeight w:val="454"/>
                <w:jc w:val="center"/>
              </w:trPr>
              <w:tc>
                <w:tcPr>
                  <w:tcW w:w="1536" w:type="pct"/>
                  <w:vAlign w:val="center"/>
                </w:tcPr>
                <w:p w:rsidR="003F2B98" w:rsidRDefault="003F2B98" w:rsidP="003F2B98">
                  <w:pPr>
                    <w:spacing w:line="260" w:lineRule="exact"/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采购验收合格率</w:t>
                  </w:r>
                  <w:r>
                    <w:rPr>
                      <w:rFonts w:ascii="宋体" w:hAnsi="宋体" w:hint="eastAsia"/>
                      <w:szCs w:val="21"/>
                    </w:rPr>
                    <w:t>：≥99%</w:t>
                  </w:r>
                </w:p>
              </w:tc>
              <w:tc>
                <w:tcPr>
                  <w:tcW w:w="636" w:type="pct"/>
                  <w:vAlign w:val="center"/>
                </w:tcPr>
                <w:p w:rsidR="003F2B98" w:rsidRDefault="003F2B98" w:rsidP="003F2B98">
                  <w:pPr>
                    <w:spacing w:line="280" w:lineRule="exact"/>
                  </w:pPr>
                  <w:r>
                    <w:rPr>
                      <w:rFonts w:hint="eastAsia"/>
                    </w:rPr>
                    <w:t>每月</w:t>
                  </w:r>
                </w:p>
              </w:tc>
              <w:tc>
                <w:tcPr>
                  <w:tcW w:w="1505" w:type="pct"/>
                  <w:vAlign w:val="center"/>
                </w:tcPr>
                <w:p w:rsidR="003F2B98" w:rsidRDefault="003F2B98" w:rsidP="003F2B98">
                  <w:pPr>
                    <w:spacing w:line="260" w:lineRule="exact"/>
                  </w:pPr>
                  <w:r>
                    <w:rPr>
                      <w:rFonts w:ascii="宋体" w:hAnsi="宋体" w:hint="eastAsia"/>
                      <w:szCs w:val="21"/>
                    </w:rPr>
                    <w:t>采购验收合格批次/采购批次*</w:t>
                  </w:r>
                  <w:r>
                    <w:rPr>
                      <w:rFonts w:ascii="宋体" w:hAnsi="宋体"/>
                      <w:szCs w:val="21"/>
                    </w:rPr>
                    <w:t>100</w:t>
                  </w:r>
                  <w:r>
                    <w:rPr>
                      <w:rFonts w:ascii="宋体" w:hAnsi="宋体" w:hint="eastAsia"/>
                      <w:szCs w:val="21"/>
                    </w:rPr>
                    <w:t>%</w:t>
                  </w:r>
                </w:p>
              </w:tc>
              <w:tc>
                <w:tcPr>
                  <w:tcW w:w="1323" w:type="pct"/>
                  <w:vAlign w:val="center"/>
                </w:tcPr>
                <w:p w:rsidR="003F2B98" w:rsidRDefault="003F2B98" w:rsidP="003F2B98">
                  <w:pPr>
                    <w:spacing w:line="280" w:lineRule="exact"/>
                  </w:pPr>
                  <w:r>
                    <w:rPr>
                      <w:rFonts w:hint="eastAsia"/>
                    </w:rPr>
                    <w:t>100%</w:t>
                  </w:r>
                </w:p>
              </w:tc>
            </w:tr>
          </w:tbl>
          <w:p w:rsidR="003F2B98" w:rsidRDefault="003F2B98" w:rsidP="003F2B98">
            <w:pPr>
              <w:rPr>
                <w:u w:val="single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目标已实现，</w:t>
            </w:r>
            <w:r>
              <w:rPr>
                <w:rFonts w:hint="eastAsia"/>
                <w:u w:val="single"/>
              </w:rPr>
              <w:t>2022</w:t>
            </w:r>
            <w:r>
              <w:rPr>
                <w:rFonts w:hint="eastAsia"/>
                <w:u w:val="single"/>
              </w:rPr>
              <w:t>年</w:t>
            </w:r>
            <w:r>
              <w:rPr>
                <w:u w:val="single"/>
              </w:rPr>
              <w:t>7</w:t>
            </w:r>
            <w:r>
              <w:rPr>
                <w:rFonts w:hint="eastAsia"/>
                <w:u w:val="single"/>
              </w:rPr>
              <w:t>月进行了目标考核</w:t>
            </w:r>
          </w:p>
          <w:p w:rsidR="003F2B98" w:rsidRDefault="003F2B98" w:rsidP="003F2B98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目标没有实现的，组织在内部及时进行原因分析并采取了改进措施。</w:t>
            </w:r>
          </w:p>
        </w:tc>
        <w:tc>
          <w:tcPr>
            <w:tcW w:w="1701" w:type="dxa"/>
          </w:tcPr>
          <w:p w:rsidR="003F2B98" w:rsidRDefault="003F2B98" w:rsidP="003F2B98"/>
        </w:tc>
      </w:tr>
      <w:tr w:rsidR="003F2B98" w:rsidTr="00E26274">
        <w:trPr>
          <w:trHeight w:val="468"/>
        </w:trPr>
        <w:tc>
          <w:tcPr>
            <w:tcW w:w="2093" w:type="dxa"/>
            <w:vMerge w:val="restart"/>
          </w:tcPr>
          <w:p w:rsidR="003F2B98" w:rsidRDefault="003F2B98" w:rsidP="003F2B98">
            <w:r>
              <w:rPr>
                <w:rFonts w:hint="eastAsia"/>
              </w:rPr>
              <w:lastRenderedPageBreak/>
              <w:t>外部提供的过程、产品和服务的控制</w:t>
            </w:r>
          </w:p>
        </w:tc>
        <w:tc>
          <w:tcPr>
            <w:tcW w:w="1027" w:type="dxa"/>
            <w:vMerge w:val="restart"/>
          </w:tcPr>
          <w:p w:rsidR="00886F02" w:rsidRDefault="00886F02" w:rsidP="00886F02">
            <w:r>
              <w:rPr>
                <w:rFonts w:hint="eastAsia"/>
              </w:rPr>
              <w:t>Q8.4/7.4</w:t>
            </w:r>
          </w:p>
          <w:p w:rsidR="00886F02" w:rsidRDefault="00886F02" w:rsidP="00886F02">
            <w:pPr>
              <w:pStyle w:val="2"/>
              <w:ind w:firstLineChars="0" w:firstLine="0"/>
            </w:pPr>
            <w:r>
              <w:t>H</w:t>
            </w:r>
            <w:r>
              <w:rPr>
                <w:rFonts w:hint="eastAsia"/>
                <w:color w:val="000000"/>
                <w:szCs w:val="21"/>
              </w:rPr>
              <w:t>(V1.0)3</w:t>
            </w:r>
            <w:r>
              <w:rPr>
                <w:rFonts w:hint="eastAsia"/>
              </w:rPr>
              <w:t>.5</w:t>
            </w:r>
          </w:p>
          <w:p w:rsidR="00886F02" w:rsidRDefault="00886F02" w:rsidP="00886F02">
            <w:pPr>
              <w:pStyle w:val="2"/>
              <w:ind w:firstLineChars="0" w:firstLine="0"/>
            </w:pPr>
            <w:r>
              <w:rPr>
                <w:rFonts w:hint="eastAsia"/>
              </w:rPr>
              <w:t>H2.5.2.3</w:t>
            </w:r>
          </w:p>
          <w:p w:rsidR="003F2B98" w:rsidRDefault="003F2B98" w:rsidP="003F2B98"/>
        </w:tc>
        <w:tc>
          <w:tcPr>
            <w:tcW w:w="745" w:type="dxa"/>
          </w:tcPr>
          <w:p w:rsidR="003F2B98" w:rsidRDefault="003F2B98" w:rsidP="003F2B98">
            <w:r>
              <w:rPr>
                <w:rFonts w:hint="eastAsia"/>
              </w:rPr>
              <w:t>文件名称</w:t>
            </w:r>
          </w:p>
        </w:tc>
        <w:tc>
          <w:tcPr>
            <w:tcW w:w="9851" w:type="dxa"/>
          </w:tcPr>
          <w:p w:rsidR="003F2B98" w:rsidRDefault="003F2B98" w:rsidP="003F2B98">
            <w:r>
              <w:rPr>
                <w:rFonts w:hint="eastAsia"/>
              </w:rPr>
              <w:t>如：《外部提供的过程、产品和服务的控制程序》或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《采购控制程序》</w:t>
            </w:r>
          </w:p>
        </w:tc>
        <w:tc>
          <w:tcPr>
            <w:tcW w:w="1701" w:type="dxa"/>
            <w:vMerge w:val="restart"/>
          </w:tcPr>
          <w:p w:rsidR="003F2B98" w:rsidRDefault="003F2B98" w:rsidP="003F2B98"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符合</w:t>
            </w:r>
          </w:p>
          <w:p w:rsidR="003F2B98" w:rsidRDefault="003F2B98" w:rsidP="003F2B98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不符合</w:t>
            </w:r>
          </w:p>
          <w:p w:rsidR="003F2B98" w:rsidRDefault="003F2B98" w:rsidP="003F2B98"/>
          <w:p w:rsidR="003F2B98" w:rsidRDefault="003F2B98" w:rsidP="003F2B98"/>
          <w:p w:rsidR="003F2B98" w:rsidRDefault="003F2B98" w:rsidP="003F2B98"/>
          <w:p w:rsidR="003F2B98" w:rsidRDefault="003F2B98" w:rsidP="003F2B98"/>
          <w:p w:rsidR="003F2B98" w:rsidRDefault="003F2B98" w:rsidP="003F2B98"/>
          <w:p w:rsidR="003F2B98" w:rsidRDefault="003F2B98" w:rsidP="003F2B98"/>
          <w:p w:rsidR="003F2B98" w:rsidRDefault="003F2B98" w:rsidP="003F2B98"/>
          <w:p w:rsidR="003F2B98" w:rsidRDefault="003F2B98" w:rsidP="003F2B98"/>
          <w:p w:rsidR="003F2B98" w:rsidRDefault="003F2B98" w:rsidP="003F2B98"/>
          <w:p w:rsidR="003F2B98" w:rsidRDefault="003F2B98" w:rsidP="003F2B98"/>
          <w:p w:rsidR="003F2B98" w:rsidRDefault="003F2B98" w:rsidP="003F2B98"/>
          <w:p w:rsidR="003F2B98" w:rsidRDefault="003F2B98" w:rsidP="003F2B98"/>
          <w:p w:rsidR="003F2B98" w:rsidRDefault="003F2B98" w:rsidP="003F2B98"/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符合</w:t>
            </w:r>
          </w:p>
          <w:p w:rsidR="003F2B98" w:rsidRDefault="003F2B98" w:rsidP="003F2B98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不符合</w:t>
            </w: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</w:p>
          <w:p w:rsidR="003F2B98" w:rsidRDefault="003F2B98" w:rsidP="003F2B9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sym w:font="Wingdings 2" w:char="00A3"/>
            </w:r>
            <w:r>
              <w:rPr>
                <w:rFonts w:hint="eastAsia"/>
                <w:color w:val="FF0000"/>
              </w:rPr>
              <w:t>符合</w:t>
            </w:r>
          </w:p>
          <w:p w:rsidR="003F2B98" w:rsidRDefault="003F2B98" w:rsidP="003F2B9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sym w:font="Wingdings 2" w:char="0052"/>
            </w:r>
            <w:r>
              <w:rPr>
                <w:rFonts w:hint="eastAsia"/>
                <w:color w:val="FF0000"/>
              </w:rPr>
              <w:t>不符合</w:t>
            </w:r>
          </w:p>
        </w:tc>
      </w:tr>
      <w:tr w:rsidR="003F2B98" w:rsidTr="00E26274">
        <w:trPr>
          <w:trHeight w:val="576"/>
        </w:trPr>
        <w:tc>
          <w:tcPr>
            <w:tcW w:w="2093" w:type="dxa"/>
            <w:vMerge/>
          </w:tcPr>
          <w:p w:rsidR="003F2B98" w:rsidRDefault="003F2B98" w:rsidP="003F2B98"/>
        </w:tc>
        <w:tc>
          <w:tcPr>
            <w:tcW w:w="1027" w:type="dxa"/>
            <w:vMerge/>
          </w:tcPr>
          <w:p w:rsidR="003F2B98" w:rsidRDefault="003F2B98" w:rsidP="003F2B98"/>
        </w:tc>
        <w:tc>
          <w:tcPr>
            <w:tcW w:w="745" w:type="dxa"/>
          </w:tcPr>
          <w:p w:rsidR="003F2B98" w:rsidRDefault="003F2B98" w:rsidP="003F2B98">
            <w:r>
              <w:rPr>
                <w:rFonts w:hint="eastAsia"/>
              </w:rPr>
              <w:t>运行证据</w:t>
            </w:r>
          </w:p>
        </w:tc>
        <w:tc>
          <w:tcPr>
            <w:tcW w:w="9851" w:type="dxa"/>
          </w:tcPr>
          <w:p w:rsidR="003F2B98" w:rsidRDefault="003F2B98" w:rsidP="003F2B98">
            <w:r>
              <w:rPr>
                <w:rFonts w:hint="eastAsia"/>
              </w:rPr>
              <w:t>外部提供的过程、产品和服务包括：</w:t>
            </w:r>
          </w:p>
          <w:p w:rsidR="003F2B98" w:rsidRDefault="003F2B98" w:rsidP="003F2B98">
            <w:pPr>
              <w:ind w:leftChars="100" w:left="210"/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原材料采购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产品的设计和开发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产品检测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某加工工序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部分产品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工装订制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设备维修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运输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售后服务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不合格品处置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顾客满意调查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 xml:space="preserve">    </w:t>
            </w:r>
          </w:p>
          <w:p w:rsidR="00A458BF" w:rsidRPr="00DC7F07" w:rsidRDefault="00A458BF" w:rsidP="00A458BF">
            <w:pPr>
              <w:pStyle w:val="a5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single"/>
              </w:rPr>
            </w:pPr>
            <w:r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single"/>
              </w:rPr>
              <w:t>企业</w:t>
            </w: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single"/>
              </w:rPr>
              <w:t>反馈</w:t>
            </w:r>
            <w:r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single"/>
              </w:rPr>
              <w:t>审核周期内，因</w:t>
            </w: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single"/>
              </w:rPr>
              <w:t>市场</w:t>
            </w:r>
            <w:r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single"/>
              </w:rPr>
              <w:t>不景气，</w:t>
            </w: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single"/>
              </w:rPr>
              <w:t>企业只</w:t>
            </w:r>
            <w:r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single"/>
              </w:rPr>
              <w:t>有</w:t>
            </w: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single"/>
              </w:rPr>
              <w:t>了</w:t>
            </w:r>
            <w:r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single"/>
              </w:rPr>
              <w:t>一批包装礼盒</w:t>
            </w: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single"/>
              </w:rPr>
              <w:t>，</w:t>
            </w:r>
            <w:r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single"/>
              </w:rPr>
              <w:t>鲜</w:t>
            </w: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single"/>
              </w:rPr>
              <w:t>茶</w:t>
            </w:r>
            <w:r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single"/>
              </w:rPr>
              <w:t>叶全部</w:t>
            </w: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single"/>
              </w:rPr>
              <w:t>采自</w:t>
            </w:r>
            <w:r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single"/>
              </w:rPr>
              <w:t>内部茶园的茶鲜叶，未有向外部供方茶场采购茶鲜叶</w:t>
            </w: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single"/>
              </w:rPr>
              <w:t>。</w:t>
            </w:r>
          </w:p>
          <w:p w:rsidR="003F2B98" w:rsidRPr="00A458BF" w:rsidRDefault="003F2B98" w:rsidP="003F2B98"/>
          <w:p w:rsidR="003F2B98" w:rsidRDefault="003F2B98" w:rsidP="003F2B98">
            <w:r>
              <w:rPr>
                <w:rFonts w:hint="eastAsia"/>
              </w:rPr>
              <w:t>从《合格供方名单》中抽取下列证据：</w:t>
            </w:r>
          </w:p>
          <w:p w:rsidR="003F2B98" w:rsidRDefault="003F2B98" w:rsidP="003F2B98">
            <w:pPr>
              <w:rPr>
                <w:u w:val="single"/>
              </w:rPr>
            </w:pPr>
            <w:r>
              <w:rPr>
                <w:rFonts w:hint="eastAsia"/>
              </w:rPr>
              <w:t>外部供方的初始评价和选择要求——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充分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不充分，说明：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  <w:p w:rsidR="003F2B98" w:rsidRDefault="003F2B98" w:rsidP="003F2B98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合格供方</w:t>
            </w:r>
            <w:r>
              <w:rPr>
                <w:u w:val="single"/>
              </w:rPr>
              <w:t>3</w:t>
            </w:r>
            <w:r>
              <w:rPr>
                <w:rFonts w:hint="eastAsia"/>
                <w:u w:val="single"/>
              </w:rPr>
              <w:t>家，提供有《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合格供应商一览表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》，随机抽取：</w:t>
            </w:r>
          </w:p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958"/>
              <w:gridCol w:w="7085"/>
            </w:tblGrid>
            <w:tr w:rsidR="003F2B98" w:rsidTr="006373A7">
              <w:trPr>
                <w:trHeight w:val="448"/>
              </w:trPr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湖南</w:t>
                  </w:r>
                  <w:r>
                    <w:t>沃田文化传播</w:t>
                  </w:r>
                  <w:r>
                    <w:rPr>
                      <w:rFonts w:hint="eastAsia"/>
                    </w:rPr>
                    <w:t>有</w:t>
                  </w:r>
                  <w:r>
                    <w:t>限公司</w:t>
                  </w:r>
                </w:p>
              </w:tc>
            </w:tr>
            <w:tr w:rsidR="003F2B98" w:rsidTr="006373A7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礼</w:t>
                  </w:r>
                  <w:r>
                    <w:t>品包装盒</w:t>
                  </w:r>
                </w:p>
              </w:tc>
            </w:tr>
            <w:tr w:rsidR="003F2B98" w:rsidTr="006373A7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9143010538440847J</w:t>
                  </w: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F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sym w:font="Wingdings" w:char="F0FE"/>
                  </w:r>
                  <w:r>
                    <w:rPr>
                      <w:rFonts w:hint="eastAsia"/>
                    </w:rPr>
                    <w:t>《印</w:t>
                  </w:r>
                  <w:r>
                    <w:t>刷经营许可</w:t>
                  </w:r>
                  <w:r>
                    <w:rPr>
                      <w:rFonts w:hint="eastAsia"/>
                    </w:rPr>
                    <w:t>证书》编号：</w:t>
                  </w:r>
                  <w:r>
                    <w:rPr>
                      <w:rFonts w:hint="eastAsia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u w:val="single"/>
                    </w:rPr>
                    <w:t>印</w:t>
                  </w:r>
                  <w:r>
                    <w:rPr>
                      <w:u w:val="single"/>
                    </w:rPr>
                    <w:t>证字第</w:t>
                  </w:r>
                  <w:r>
                    <w:rPr>
                      <w:rFonts w:hint="eastAsia"/>
                      <w:u w:val="single"/>
                    </w:rPr>
                    <w:t xml:space="preserve">4300000178  </w:t>
                  </w:r>
                  <w:r>
                    <w:rPr>
                      <w:rFonts w:hint="eastAsia"/>
                      <w:u w:val="single"/>
                    </w:rPr>
                    <w:t>（适用时）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F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sym w:font="Wingdings" w:char="F0FE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型式检测报告编号：</w:t>
                  </w:r>
                  <w:r>
                    <w:rPr>
                      <w:rFonts w:hint="eastAsia"/>
                      <w:u w:val="single"/>
                    </w:rPr>
                    <w:t xml:space="preserve">           </w:t>
                  </w:r>
                  <w:r>
                    <w:rPr>
                      <w:rFonts w:hint="eastAsia"/>
                      <w:u w:val="single"/>
                    </w:rPr>
                    <w:t>（适用时）</w:t>
                  </w:r>
                  <w:r>
                    <w:rPr>
                      <w:rFonts w:hint="eastAsia"/>
                    </w:rPr>
                    <w:sym w:font="Wingdings" w:char="F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t>白</w:t>
                  </w:r>
                  <w:r>
                    <w:t>卡</w:t>
                  </w:r>
                  <w:r>
                    <w:rPr>
                      <w:rFonts w:hint="eastAsia"/>
                    </w:rPr>
                    <w:t>纸</w:t>
                  </w:r>
                  <w:r>
                    <w:t>检测报告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t>产</w:t>
                  </w:r>
                  <w:r>
                    <w:t>品：</w:t>
                  </w:r>
                  <w:r>
                    <w:rPr>
                      <w:rFonts w:hint="eastAsia"/>
                    </w:rPr>
                    <w:t>涂</w:t>
                  </w:r>
                  <w:r>
                    <w:t>布白卡纸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t>报</w:t>
                  </w:r>
                  <w:r>
                    <w:t>告编号：</w:t>
                  </w:r>
                  <w:r>
                    <w:t>TAOHG2106243102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t>检</w:t>
                  </w:r>
                  <w:r>
                    <w:t>测机构：</w:t>
                  </w:r>
                  <w:r>
                    <w:rPr>
                      <w:rFonts w:hint="eastAsia"/>
                    </w:rPr>
                    <w:t>SGS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t>检</w:t>
                  </w:r>
                  <w:r>
                    <w:t>测项目：</w:t>
                  </w:r>
                  <w:r>
                    <w:rPr>
                      <w:rFonts w:hint="eastAsia"/>
                    </w:rPr>
                    <w:t>镉、</w:t>
                  </w:r>
                  <w:r>
                    <w:t>铅、汞、六</w:t>
                  </w:r>
                  <w:r>
                    <w:rPr>
                      <w:rFonts w:hint="eastAsia"/>
                    </w:rPr>
                    <w:t>价</w:t>
                  </w:r>
                  <w:r>
                    <w:t>铬等</w:t>
                  </w:r>
                  <w:r>
                    <w:t xml:space="preserve"> 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t>检</w:t>
                  </w:r>
                  <w:r>
                    <w:t>测</w:t>
                  </w:r>
                  <w:r>
                    <w:rPr>
                      <w:rFonts w:hint="eastAsia"/>
                    </w:rPr>
                    <w:t>结</w:t>
                  </w:r>
                  <w:r>
                    <w:t>果：</w:t>
                  </w:r>
                  <w:r>
                    <w:rPr>
                      <w:rFonts w:hint="eastAsia"/>
                    </w:rPr>
                    <w:t>符</w:t>
                  </w:r>
                  <w:r>
                    <w:t>合要求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t>检</w:t>
                  </w:r>
                  <w:r>
                    <w:t>测时间：</w:t>
                  </w:r>
                  <w:r>
                    <w:rPr>
                      <w:rFonts w:hint="eastAsia"/>
                    </w:rPr>
                    <w:t xml:space="preserve">2021.11.03 </w:t>
                  </w:r>
                </w:p>
                <w:p w:rsidR="003F2B98" w:rsidRDefault="003F2B98" w:rsidP="003F2B98"/>
                <w:p w:rsidR="003F2B98" w:rsidRDefault="003F2B98" w:rsidP="003F2B98">
                  <w:r>
                    <w:rPr>
                      <w:rFonts w:hint="eastAsia"/>
                    </w:rPr>
                    <w:t>产</w:t>
                  </w:r>
                  <w:r>
                    <w:t>品：果冻</w:t>
                  </w:r>
                  <w:r>
                    <w:rPr>
                      <w:rFonts w:hint="eastAsia"/>
                    </w:rPr>
                    <w:t>胶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t>报</w:t>
                  </w:r>
                  <w:r>
                    <w:t>告编号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T</w:t>
                  </w:r>
                  <w:r>
                    <w:t>SNEC2200839702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t>检</w:t>
                  </w:r>
                  <w:r>
                    <w:t>测</w:t>
                  </w:r>
                  <w:r>
                    <w:rPr>
                      <w:rFonts w:hint="eastAsia"/>
                    </w:rPr>
                    <w:t>时</w:t>
                  </w:r>
                  <w:r>
                    <w:t>间：</w:t>
                  </w:r>
                  <w:r>
                    <w:rPr>
                      <w:rFonts w:hint="eastAsia"/>
                    </w:rPr>
                    <w:t>2022.04.24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t>检</w:t>
                  </w:r>
                  <w:r>
                    <w:t>测项目：镉、铅、</w:t>
                  </w:r>
                  <w:r>
                    <w:rPr>
                      <w:rFonts w:hint="eastAsia"/>
                    </w:rPr>
                    <w:t>汞</w:t>
                  </w:r>
                  <w:r>
                    <w:t>等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t>检</w:t>
                  </w:r>
                  <w:r>
                    <w:t>测结果：</w:t>
                  </w:r>
                  <w:r>
                    <w:rPr>
                      <w:rFonts w:hint="eastAsia"/>
                    </w:rPr>
                    <w:t>符</w:t>
                  </w:r>
                  <w:r>
                    <w:t>合要求</w:t>
                  </w:r>
                </w:p>
                <w:p w:rsidR="003F2B98" w:rsidRPr="002D777C" w:rsidRDefault="003F2B98" w:rsidP="003F2B98">
                  <w:r>
                    <w:rPr>
                      <w:rFonts w:hint="eastAsia"/>
                    </w:rPr>
                    <w:t>检</w:t>
                  </w:r>
                  <w:r>
                    <w:t>测机构：</w:t>
                  </w:r>
                  <w:r>
                    <w:rPr>
                      <w:rFonts w:hint="eastAsia"/>
                    </w:rPr>
                    <w:t>SGS</w:t>
                  </w:r>
                </w:p>
                <w:p w:rsidR="003F2B98" w:rsidRDefault="003F2B98" w:rsidP="003F2B98"/>
              </w:tc>
            </w:tr>
            <w:tr w:rsidR="003F2B98" w:rsidTr="006373A7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提供产品、过程和服务的绩效情况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3F2B98" w:rsidTr="006373A7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3F2B98" w:rsidTr="006373A7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3F2B98" w:rsidTr="006373A7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客户提供的毛茶和鲜茶叶，生产部通过检验，合格后入库，抽查</w:t>
                  </w:r>
                  <w:r>
                    <w:rPr>
                      <w:rFonts w:hint="eastAsia"/>
                    </w:rPr>
                    <w:t>2021-04-20</w:t>
                  </w:r>
                  <w:r>
                    <w:rPr>
                      <w:rFonts w:hint="eastAsia"/>
                    </w:rPr>
                    <w:t>，进货鲜叶：酶抑制率：</w:t>
                  </w:r>
                  <w:r>
                    <w:rPr>
                      <w:rFonts w:hint="eastAsia"/>
                    </w:rPr>
                    <w:t>12.7%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5.06%</w:t>
                  </w:r>
                  <w:r>
                    <w:rPr>
                      <w:rFonts w:hint="eastAsia"/>
                    </w:rPr>
                    <w:t>，结论：合格</w:t>
                  </w:r>
                </w:p>
              </w:tc>
            </w:tr>
            <w:tr w:rsidR="003F2B98" w:rsidTr="006373A7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 w:rsidR="003F2B98" w:rsidRDefault="00855246" w:rsidP="003F2B98">
                  <w:r>
                    <w:rPr>
                      <w:rFonts w:hint="eastAsia"/>
                    </w:rPr>
                    <w:sym w:font="Wingdings" w:char="F0FE"/>
                  </w:r>
                  <w:r w:rsidR="003F2B98">
                    <w:rPr>
                      <w:rFonts w:hint="eastAsia"/>
                    </w:rPr>
                    <w:t>继续为合格供方</w:t>
                  </w:r>
                  <w:r w:rsidR="003F2B98">
                    <w:rPr>
                      <w:rFonts w:hint="eastAsia"/>
                    </w:rPr>
                    <w:t xml:space="preserve">   </w:t>
                  </w:r>
                  <w:r w:rsidR="003F2B98">
                    <w:rPr>
                      <w:rFonts w:hint="eastAsia"/>
                    </w:rPr>
                    <w:sym w:font="Wingdings" w:char="00A8"/>
                  </w:r>
                  <w:r w:rsidR="003F2B98">
                    <w:rPr>
                      <w:rFonts w:hint="eastAsia"/>
                    </w:rPr>
                    <w:t>不继续为合格供方</w:t>
                  </w:r>
                </w:p>
              </w:tc>
            </w:tr>
          </w:tbl>
          <w:p w:rsidR="003F2B98" w:rsidRPr="00855246" w:rsidRDefault="003F2B98" w:rsidP="003F2B98"/>
          <w:p w:rsidR="003F2B98" w:rsidRDefault="003F2B98" w:rsidP="003F2B98"/>
          <w:p w:rsidR="003F2B98" w:rsidRDefault="003F2B98" w:rsidP="003F2B98"/>
          <w:p w:rsidR="003F2B98" w:rsidRDefault="003F2B98" w:rsidP="003F2B98"/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958"/>
              <w:gridCol w:w="7085"/>
            </w:tblGrid>
            <w:tr w:rsidR="003F2B98">
              <w:trPr>
                <w:trHeight w:val="448"/>
              </w:trPr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公</w:t>
                  </w:r>
                  <w:r>
                    <w:t>司自有茶叶</w:t>
                  </w:r>
                  <w:r>
                    <w:rPr>
                      <w:rFonts w:hint="eastAsia"/>
                    </w:rPr>
                    <w:t>基</w:t>
                  </w:r>
                  <w:r>
                    <w:t>地</w:t>
                  </w:r>
                </w:p>
              </w:tc>
            </w:tr>
            <w:tr w:rsidR="003F2B98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鲜叶茶</w:t>
                  </w:r>
                </w:p>
              </w:tc>
            </w:tr>
            <w:tr w:rsidR="003F2B98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《资质证书》编号：</w:t>
                  </w:r>
                  <w:r>
                    <w:rPr>
                      <w:rFonts w:hint="eastAsia"/>
                      <w:u w:val="single"/>
                    </w:rPr>
                    <w:t xml:space="preserve">           </w:t>
                  </w:r>
                  <w:r>
                    <w:rPr>
                      <w:rFonts w:hint="eastAsia"/>
                      <w:u w:val="single"/>
                    </w:rPr>
                    <w:t>（适用时）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型式检测报告编号：</w:t>
                  </w:r>
                  <w:r w:rsidRPr="00805AB7">
                    <w:rPr>
                      <w:rFonts w:hint="eastAsia"/>
                      <w:u w:val="single"/>
                    </w:rPr>
                    <w:t xml:space="preserve">   HC20220711621  </w:t>
                  </w:r>
                  <w:r>
                    <w:rPr>
                      <w:rFonts w:hint="eastAsia"/>
                      <w:u w:val="single"/>
                    </w:rPr>
                    <w:t>适用时）</w:t>
                  </w:r>
                  <w:r>
                    <w:rPr>
                      <w:rFonts w:hint="eastAsia"/>
                    </w:rPr>
                    <w:sym w:font="Wingdings" w:char="F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3F2B98" w:rsidRPr="00673BD1" w:rsidRDefault="003F2B98" w:rsidP="003F2B98">
                  <w:r w:rsidRPr="00673BD1">
                    <w:rPr>
                      <w:rFonts w:hint="eastAsia"/>
                    </w:rPr>
                    <w:sym w:font="Wingdings" w:char="00A8"/>
                  </w:r>
                  <w:r w:rsidRPr="00673BD1">
                    <w:rPr>
                      <w:rFonts w:hint="eastAsia"/>
                    </w:rPr>
                    <w:t xml:space="preserve"> </w:t>
                  </w:r>
                  <w:r w:rsidRPr="00673BD1">
                    <w:rPr>
                      <w:rFonts w:hint="eastAsia"/>
                    </w:rPr>
                    <w:t>身份证编号：</w:t>
                  </w:r>
                  <w:r w:rsidRPr="00673BD1">
                    <w:rPr>
                      <w:rFonts w:hint="eastAsia"/>
                      <w:u w:val="single"/>
                    </w:rPr>
                    <w:t xml:space="preserve">           </w:t>
                  </w:r>
                  <w:r w:rsidRPr="00673BD1">
                    <w:rPr>
                      <w:rFonts w:hint="eastAsia"/>
                      <w:u w:val="single"/>
                    </w:rPr>
                    <w:t>（适用时）</w:t>
                  </w:r>
                  <w:r w:rsidRPr="00673BD1">
                    <w:rPr>
                      <w:rFonts w:hint="eastAsia"/>
                    </w:rPr>
                    <w:sym w:font="Wingdings" w:char="00A8"/>
                  </w:r>
                  <w:r w:rsidRPr="00673BD1">
                    <w:rPr>
                      <w:rFonts w:hint="eastAsia"/>
                    </w:rPr>
                    <w:t>有效</w:t>
                  </w:r>
                  <w:r w:rsidRPr="00673BD1">
                    <w:rPr>
                      <w:rFonts w:hint="eastAsia"/>
                    </w:rPr>
                    <w:t xml:space="preserve">  </w:t>
                  </w:r>
                  <w:r w:rsidRPr="00673BD1">
                    <w:rPr>
                      <w:rFonts w:hint="eastAsia"/>
                    </w:rPr>
                    <w:sym w:font="Wingdings" w:char="00FE"/>
                  </w:r>
                  <w:r w:rsidRPr="00673BD1">
                    <w:rPr>
                      <w:rFonts w:hint="eastAsia"/>
                    </w:rPr>
                    <w:t>失效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t>产</w:t>
                  </w:r>
                  <w:r>
                    <w:t>品：</w:t>
                  </w:r>
                  <w:r>
                    <w:rPr>
                      <w:rFonts w:hint="eastAsia"/>
                    </w:rPr>
                    <w:t>茶</w:t>
                  </w:r>
                  <w:r>
                    <w:t>鲜叶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t>检</w:t>
                  </w:r>
                  <w:r>
                    <w:t>测报告编</w:t>
                  </w:r>
                  <w:r>
                    <w:rPr>
                      <w:rFonts w:hint="eastAsia"/>
                    </w:rPr>
                    <w:t>号</w:t>
                  </w:r>
                  <w:r>
                    <w:t>：</w:t>
                  </w:r>
                  <w:r>
                    <w:rPr>
                      <w:rFonts w:hint="eastAsia"/>
                    </w:rPr>
                    <w:t>HC20220711621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t>检</w:t>
                  </w:r>
                  <w:r>
                    <w:t>测机构：</w:t>
                  </w:r>
                  <w:r>
                    <w:rPr>
                      <w:rFonts w:hint="eastAsia"/>
                    </w:rPr>
                    <w:t>潍</w:t>
                  </w:r>
                  <w:r>
                    <w:t>坊海润</w:t>
                  </w:r>
                  <w:r>
                    <w:rPr>
                      <w:rFonts w:hint="eastAsia"/>
                    </w:rPr>
                    <w:t>华辰</w:t>
                  </w:r>
                  <w:r>
                    <w:t>检测技术有限公司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t>检</w:t>
                  </w:r>
                  <w:r>
                    <w:t>测项目</w:t>
                  </w:r>
                  <w:r>
                    <w:rPr>
                      <w:rFonts w:hint="eastAsia"/>
                    </w:rPr>
                    <w:t>:</w:t>
                  </w:r>
                  <w:r>
                    <w:rPr>
                      <w:rFonts w:hint="eastAsia"/>
                    </w:rPr>
                    <w:t>铅</w:t>
                  </w:r>
                  <w:r>
                    <w:t>、阿维菌素、</w:t>
                  </w:r>
                  <w:r>
                    <w:rPr>
                      <w:rFonts w:hint="eastAsia"/>
                    </w:rPr>
                    <w:t>六六六</w:t>
                  </w:r>
                  <w:r>
                    <w:t>、</w:t>
                  </w:r>
                  <w:r>
                    <w:rPr>
                      <w:rFonts w:hint="eastAsia"/>
                    </w:rPr>
                    <w:t>敌</w:t>
                  </w:r>
                  <w:r>
                    <w:t>敌</w:t>
                  </w:r>
                  <w:r>
                    <w:rPr>
                      <w:rFonts w:hint="eastAsia"/>
                    </w:rPr>
                    <w:t>畏</w:t>
                  </w:r>
                  <w:r>
                    <w:t>等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t>检</w:t>
                  </w:r>
                  <w:r>
                    <w:t>测</w:t>
                  </w:r>
                  <w:r>
                    <w:rPr>
                      <w:rFonts w:hint="eastAsia"/>
                    </w:rPr>
                    <w:t>日期</w:t>
                  </w:r>
                  <w:r>
                    <w:t>：</w:t>
                  </w:r>
                  <w:r>
                    <w:rPr>
                      <w:rFonts w:hint="eastAsia"/>
                    </w:rPr>
                    <w:t>2022-07-18</w:t>
                  </w:r>
                </w:p>
                <w:p w:rsidR="003F2B98" w:rsidRPr="002D6F9B" w:rsidRDefault="003F2B98" w:rsidP="003F2B98">
                  <w:r>
                    <w:rPr>
                      <w:rFonts w:hint="eastAsia"/>
                    </w:rPr>
                    <w:t>检</w:t>
                  </w:r>
                  <w:r>
                    <w:t>测结</w:t>
                  </w:r>
                  <w:r>
                    <w:rPr>
                      <w:rFonts w:hint="eastAsia"/>
                    </w:rPr>
                    <w:t>果</w:t>
                  </w:r>
                  <w:r>
                    <w:t>：符合要</w:t>
                  </w:r>
                  <w:r>
                    <w:rPr>
                      <w:rFonts w:hint="eastAsia"/>
                    </w:rPr>
                    <w:t>求</w:t>
                  </w:r>
                </w:p>
                <w:p w:rsidR="003F2B98" w:rsidRDefault="003F2B98" w:rsidP="003F2B98">
                  <w:r>
                    <w:rPr>
                      <w:rFonts w:hint="eastAsia"/>
                      <w:noProof/>
                    </w:rPr>
                    <w:drawing>
                      <wp:inline distT="0" distB="0" distL="0" distR="0" wp14:anchorId="26003975" wp14:editId="71A8F5FF">
                        <wp:extent cx="1421907" cy="1390650"/>
                        <wp:effectExtent l="0" t="0" r="6985" b="0"/>
                        <wp:docPr id="3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微信图片_20220723161347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4889" cy="13935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其他</w:t>
                  </w:r>
                </w:p>
              </w:tc>
            </w:tr>
            <w:tr w:rsidR="003F2B98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提供产品、过程和服务的绩效情况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3F2B98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3F2B98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3F2B98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/>
              </w:tc>
            </w:tr>
            <w:tr w:rsidR="003F2B98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 w:rsidR="003F2B98" w:rsidRDefault="00855246" w:rsidP="003F2B98">
                  <w:r>
                    <w:rPr>
                      <w:rFonts w:hint="eastAsia"/>
                    </w:rPr>
                    <w:sym w:font="Wingdings" w:char="F0FE"/>
                  </w:r>
                  <w:r w:rsidR="003F2B98">
                    <w:rPr>
                      <w:rFonts w:hint="eastAsia"/>
                    </w:rPr>
                    <w:t>继续为合格供方</w:t>
                  </w:r>
                  <w:r w:rsidR="003F2B98">
                    <w:rPr>
                      <w:rFonts w:hint="eastAsia"/>
                    </w:rPr>
                    <w:t xml:space="preserve">   </w:t>
                  </w:r>
                  <w:r w:rsidR="003F2B98">
                    <w:rPr>
                      <w:rFonts w:hint="eastAsia"/>
                    </w:rPr>
                    <w:sym w:font="Wingdings" w:char="00A8"/>
                  </w:r>
                  <w:r w:rsidR="003F2B98">
                    <w:rPr>
                      <w:rFonts w:hint="eastAsia"/>
                    </w:rPr>
                    <w:t>不继续为合格供方</w:t>
                  </w:r>
                </w:p>
              </w:tc>
            </w:tr>
          </w:tbl>
          <w:p w:rsidR="003F2B98" w:rsidRDefault="003F2B98" w:rsidP="003F2B98"/>
          <w:p w:rsidR="003F2B98" w:rsidRDefault="003F2B98" w:rsidP="003F2B98"/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958"/>
              <w:gridCol w:w="7085"/>
            </w:tblGrid>
            <w:tr w:rsidR="003F2B98">
              <w:trPr>
                <w:trHeight w:val="448"/>
              </w:trPr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福建联合包装有限公司</w:t>
                  </w:r>
                </w:p>
              </w:tc>
            </w:tr>
            <w:tr w:rsidR="003F2B98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食品包装用复合袋（</w:t>
                  </w:r>
                  <w:r>
                    <w:rPr>
                      <w:rFonts w:hint="eastAsia"/>
                    </w:rPr>
                    <w:t>BOPP/PET/PE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</w:tr>
            <w:tr w:rsidR="003F2B98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</w:rPr>
                    <w:t xml:space="preserve">913505245959817086  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《全国工业产品生产许可证》编号：</w:t>
                  </w:r>
                  <w:r>
                    <w:rPr>
                      <w:rFonts w:hint="eastAsia"/>
                      <w:u w:val="single"/>
                    </w:rPr>
                    <w:t>闽</w:t>
                  </w:r>
                  <w:r>
                    <w:rPr>
                      <w:rFonts w:hint="eastAsia"/>
                      <w:u w:val="single"/>
                    </w:rPr>
                    <w:t xml:space="preserve">XK16-204-00591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型式检测报告编号：</w:t>
                  </w:r>
                  <w:r>
                    <w:rPr>
                      <w:rFonts w:hint="eastAsia"/>
                      <w:u w:val="single"/>
                    </w:rPr>
                    <w:t xml:space="preserve">           </w:t>
                  </w:r>
                  <w:r>
                    <w:rPr>
                      <w:rFonts w:hint="eastAsia"/>
                      <w:u w:val="single"/>
                    </w:rPr>
                    <w:t>（适用时）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身份证编号：</w:t>
                  </w:r>
                  <w:r>
                    <w:rPr>
                      <w:rFonts w:hint="eastAsia"/>
                      <w:u w:val="single"/>
                    </w:rPr>
                    <w:t xml:space="preserve">                       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其他——产品检验报告：</w:t>
                  </w:r>
                </w:p>
                <w:p w:rsidR="003F2B98" w:rsidRDefault="003F2B98" w:rsidP="003F2B98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  <w:u w:val="single"/>
                    </w:rPr>
                    <w:t>报告编号：（</w:t>
                  </w:r>
                  <w:r>
                    <w:rPr>
                      <w:rFonts w:hint="eastAsia"/>
                      <w:u w:val="single"/>
                    </w:rPr>
                    <w:t>2021</w:t>
                  </w:r>
                  <w:r>
                    <w:rPr>
                      <w:rFonts w:hint="eastAsia"/>
                      <w:u w:val="single"/>
                    </w:rPr>
                    <w:t>）</w:t>
                  </w:r>
                  <w:r>
                    <w:rPr>
                      <w:rFonts w:hint="eastAsia"/>
                      <w:u w:val="single"/>
                    </w:rPr>
                    <w:t>MJSJ-2129</w:t>
                  </w:r>
                  <w:r>
                    <w:rPr>
                      <w:rFonts w:hint="eastAsia"/>
                      <w:u w:val="single"/>
                    </w:rPr>
                    <w:t>，报告日期：</w:t>
                  </w:r>
                  <w:r>
                    <w:rPr>
                      <w:rFonts w:hint="eastAsia"/>
                      <w:u w:val="single"/>
                    </w:rPr>
                    <w:t>2021-03-30</w:t>
                  </w:r>
                  <w:r>
                    <w:rPr>
                      <w:rFonts w:hint="eastAsia"/>
                      <w:u w:val="single"/>
                    </w:rPr>
                    <w:t>；检验单位：福建省产品质量检验研究院；检验项目：甲苯二胺、溶剂残留总量、苯类溶剂残留量、重金属、高锰酸钾消耗量等；检验结论：合格</w:t>
                  </w:r>
                </w:p>
                <w:p w:rsidR="003F2B98" w:rsidRDefault="003F2B98" w:rsidP="003F2B98">
                  <w:pPr>
                    <w:rPr>
                      <w:color w:val="FF0000"/>
                      <w:u w:val="single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>未见最新的外检报告，</w:t>
                  </w:r>
                  <w:r>
                    <w:rPr>
                      <w:color w:val="FF0000"/>
                      <w:u w:val="single"/>
                    </w:rPr>
                    <w:t>已</w:t>
                  </w:r>
                  <w:r>
                    <w:rPr>
                      <w:rFonts w:hint="eastAsia"/>
                      <w:color w:val="FF0000"/>
                      <w:u w:val="single"/>
                    </w:rPr>
                    <w:t>开不</w:t>
                  </w:r>
                  <w:r>
                    <w:rPr>
                      <w:color w:val="FF0000"/>
                      <w:u w:val="single"/>
                    </w:rPr>
                    <w:t>符合整改</w:t>
                  </w:r>
                </w:p>
                <w:p w:rsidR="003F2B98" w:rsidRPr="001438C8" w:rsidRDefault="003F2B98" w:rsidP="003F2B98">
                  <w:pPr>
                    <w:rPr>
                      <w:u w:val="single"/>
                    </w:rPr>
                  </w:pPr>
                </w:p>
              </w:tc>
            </w:tr>
            <w:tr w:rsidR="003F2B98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提供产品、过程和服务的绩效情况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3F2B98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3F2B98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3F2B98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3F2B98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 w:rsidR="003F2B98" w:rsidRDefault="00855246" w:rsidP="003F2B98">
                  <w:r>
                    <w:rPr>
                      <w:rFonts w:hint="eastAsia"/>
                    </w:rPr>
                    <w:sym w:font="Wingdings" w:char="F0FE"/>
                  </w:r>
                  <w:r w:rsidR="003F2B98">
                    <w:rPr>
                      <w:rFonts w:hint="eastAsia"/>
                    </w:rPr>
                    <w:t>继续为合格供方</w:t>
                  </w:r>
                  <w:r w:rsidR="003F2B98">
                    <w:rPr>
                      <w:rFonts w:hint="eastAsia"/>
                    </w:rPr>
                    <w:t xml:space="preserve">   </w:t>
                  </w:r>
                  <w:r w:rsidR="003F2B98">
                    <w:rPr>
                      <w:rFonts w:hint="eastAsia"/>
                    </w:rPr>
                    <w:sym w:font="Wingdings" w:char="00A8"/>
                  </w:r>
                  <w:r w:rsidR="003F2B98">
                    <w:rPr>
                      <w:rFonts w:hint="eastAsia"/>
                    </w:rPr>
                    <w:t>不继续为合格供方</w:t>
                  </w:r>
                </w:p>
              </w:tc>
            </w:tr>
          </w:tbl>
          <w:p w:rsidR="003F2B98" w:rsidRDefault="003F2B98" w:rsidP="003F2B98"/>
          <w:p w:rsidR="003F2B98" w:rsidRDefault="003F2B98" w:rsidP="003F2B98"/>
          <w:p w:rsidR="003F2B98" w:rsidRDefault="003F2B98" w:rsidP="003F2B98"/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958"/>
              <w:gridCol w:w="7085"/>
            </w:tblGrid>
            <w:tr w:rsidR="003F2B98">
              <w:trPr>
                <w:trHeight w:val="448"/>
              </w:trPr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沅江市华一彩印包装有限公司</w:t>
                  </w:r>
                </w:p>
              </w:tc>
            </w:tr>
            <w:tr w:rsidR="003F2B98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包装用棉纸压纹系列（白色、本色）、茶叶包装纸袋</w:t>
                  </w:r>
                </w:p>
              </w:tc>
            </w:tr>
            <w:tr w:rsidR="003F2B98">
              <w:trPr>
                <w:trHeight w:val="3712"/>
              </w:trPr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</w:rPr>
                    <w:t xml:space="preserve"> 91430981395016612K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《资质证书》编号：</w:t>
                  </w:r>
                  <w:r>
                    <w:rPr>
                      <w:rFonts w:hint="eastAsia"/>
                      <w:u w:val="single"/>
                    </w:rPr>
                    <w:t>（湘益沅）新出印证字</w:t>
                  </w:r>
                  <w:r>
                    <w:rPr>
                      <w:rFonts w:hint="eastAsia"/>
                      <w:u w:val="single"/>
                    </w:rPr>
                    <w:t>4306050013</w:t>
                  </w:r>
                  <w:r>
                    <w:rPr>
                      <w:rFonts w:hint="eastAsia"/>
                      <w:u w:val="single"/>
                    </w:rPr>
                    <w:t>号</w:t>
                  </w:r>
                  <w:r>
                    <w:rPr>
                      <w:rFonts w:hint="eastAsia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u w:val="single"/>
                    </w:rPr>
                    <w:t>（适用时）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型式检测报告编号：</w:t>
                  </w:r>
                  <w:r>
                    <w:rPr>
                      <w:rFonts w:hint="eastAsia"/>
                      <w:u w:val="single"/>
                    </w:rPr>
                    <w:t xml:space="preserve">           </w:t>
                  </w:r>
                  <w:r>
                    <w:rPr>
                      <w:rFonts w:hint="eastAsia"/>
                      <w:u w:val="single"/>
                    </w:rPr>
                    <w:t>（适用时）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其他——外检报告</w:t>
                  </w:r>
                </w:p>
                <w:p w:rsidR="003F2B98" w:rsidRDefault="003F2B98" w:rsidP="003F2B98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包装用棉纸压纹系列（白色）：</w:t>
                  </w:r>
                  <w:r>
                    <w:rPr>
                      <w:rFonts w:hint="eastAsia"/>
                      <w:u w:val="single"/>
                    </w:rPr>
                    <w:t>报告编号：</w:t>
                  </w:r>
                  <w:r>
                    <w:rPr>
                      <w:rFonts w:hint="eastAsia"/>
                      <w:u w:val="single"/>
                    </w:rPr>
                    <w:t>QG202002464</w:t>
                  </w:r>
                  <w:r>
                    <w:rPr>
                      <w:rFonts w:hint="eastAsia"/>
                      <w:u w:val="single"/>
                    </w:rPr>
                    <w:t>，报告日期：</w:t>
                  </w:r>
                  <w:r>
                    <w:rPr>
                      <w:rFonts w:hint="eastAsia"/>
                      <w:u w:val="single"/>
                    </w:rPr>
                    <w:t>2020-12-18</w:t>
                  </w:r>
                  <w:r>
                    <w:rPr>
                      <w:rFonts w:hint="eastAsia"/>
                      <w:u w:val="single"/>
                    </w:rPr>
                    <w:t>，检测项目：铅、砷、甲醛、荧光性物质、大肠菌群、沙门等；检验结论：合格；检验单位：云南省产品质量监督检验研究院。</w:t>
                  </w:r>
                </w:p>
                <w:p w:rsidR="003F2B98" w:rsidRPr="001438C8" w:rsidRDefault="003F2B98" w:rsidP="003F2B98">
                  <w:pPr>
                    <w:rPr>
                      <w:u w:val="single"/>
                    </w:rPr>
                  </w:pPr>
                </w:p>
                <w:p w:rsidR="003F2B98" w:rsidRDefault="003F2B98" w:rsidP="003F2B98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包装用棉纸压纹系列（本色）：</w:t>
                  </w:r>
                  <w:r>
                    <w:rPr>
                      <w:rFonts w:hint="eastAsia"/>
                      <w:u w:val="single"/>
                    </w:rPr>
                    <w:t>报告编号：</w:t>
                  </w:r>
                  <w:r>
                    <w:rPr>
                      <w:rFonts w:hint="eastAsia"/>
                      <w:u w:val="single"/>
                    </w:rPr>
                    <w:t>QG202002465</w:t>
                  </w:r>
                  <w:r>
                    <w:rPr>
                      <w:rFonts w:hint="eastAsia"/>
                      <w:u w:val="single"/>
                    </w:rPr>
                    <w:t>，报告日期：</w:t>
                  </w:r>
                  <w:r>
                    <w:rPr>
                      <w:rFonts w:hint="eastAsia"/>
                      <w:u w:val="single"/>
                    </w:rPr>
                    <w:t>2020-12-18</w:t>
                  </w:r>
                  <w:r>
                    <w:rPr>
                      <w:rFonts w:hint="eastAsia"/>
                      <w:u w:val="single"/>
                    </w:rPr>
                    <w:t>，检测项目：铅、砷、甲醛、荧光性物质、大肠菌群、沙门等；检验结论：合格；检验单位：云南省产品质量监督检验研究院。</w:t>
                  </w:r>
                </w:p>
                <w:p w:rsidR="003F2B98" w:rsidRDefault="003F2B98" w:rsidP="003F2B98">
                  <w:pPr>
                    <w:rPr>
                      <w:color w:val="FF0000"/>
                      <w:u w:val="single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>未见最新的外检报告，</w:t>
                  </w:r>
                  <w:r>
                    <w:rPr>
                      <w:color w:val="FF0000"/>
                      <w:u w:val="single"/>
                    </w:rPr>
                    <w:t>已</w:t>
                  </w:r>
                  <w:r>
                    <w:rPr>
                      <w:rFonts w:hint="eastAsia"/>
                      <w:color w:val="FF0000"/>
                      <w:u w:val="single"/>
                    </w:rPr>
                    <w:t>开不</w:t>
                  </w:r>
                  <w:r>
                    <w:rPr>
                      <w:color w:val="FF0000"/>
                      <w:u w:val="single"/>
                    </w:rPr>
                    <w:t>符合</w:t>
                  </w:r>
                  <w:r>
                    <w:rPr>
                      <w:rFonts w:hint="eastAsia"/>
                      <w:color w:val="FF0000"/>
                      <w:u w:val="single"/>
                    </w:rPr>
                    <w:t>项</w:t>
                  </w:r>
                  <w:r>
                    <w:rPr>
                      <w:color w:val="FF0000"/>
                      <w:u w:val="single"/>
                    </w:rPr>
                    <w:t>整改</w:t>
                  </w:r>
                </w:p>
                <w:p w:rsidR="003F2B98" w:rsidRPr="001438C8" w:rsidRDefault="003F2B98" w:rsidP="003F2B98">
                  <w:pPr>
                    <w:rPr>
                      <w:u w:val="single"/>
                    </w:rPr>
                  </w:pPr>
                </w:p>
                <w:p w:rsidR="003F2B98" w:rsidRPr="005208DF" w:rsidRDefault="003F2B98" w:rsidP="003F2B98">
                  <w:pPr>
                    <w:rPr>
                      <w:color w:val="FF0000"/>
                      <w:u w:val="single"/>
                    </w:rPr>
                  </w:pPr>
                  <w:r w:rsidRPr="005208DF">
                    <w:rPr>
                      <w:rFonts w:hint="eastAsia"/>
                      <w:color w:val="FF0000"/>
                      <w:u w:val="single"/>
                    </w:rPr>
                    <w:t>茶叶包装纸袋：未见最新的外检报告，</w:t>
                  </w:r>
                  <w:r w:rsidRPr="005208DF">
                    <w:rPr>
                      <w:color w:val="FF0000"/>
                      <w:u w:val="single"/>
                    </w:rPr>
                    <w:t>已开不符合</w:t>
                  </w:r>
                  <w:r w:rsidRPr="005208DF">
                    <w:rPr>
                      <w:rFonts w:hint="eastAsia"/>
                      <w:color w:val="FF0000"/>
                      <w:u w:val="single"/>
                    </w:rPr>
                    <w:t>项</w:t>
                  </w:r>
                  <w:r w:rsidRPr="005208DF">
                    <w:rPr>
                      <w:color w:val="FF0000"/>
                      <w:u w:val="single"/>
                    </w:rPr>
                    <w:t>整改</w:t>
                  </w:r>
                </w:p>
                <w:p w:rsidR="003F2B98" w:rsidRDefault="003F2B98" w:rsidP="003F2B98">
                  <w:pPr>
                    <w:rPr>
                      <w:color w:val="FF0000"/>
                      <w:u w:val="single"/>
                    </w:rPr>
                  </w:pPr>
                </w:p>
              </w:tc>
            </w:tr>
            <w:tr w:rsidR="003F2B98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提供产品、过程和服务的绩效情况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小批试用，合格</w:t>
                  </w:r>
                </w:p>
              </w:tc>
            </w:tr>
            <w:tr w:rsidR="003F2B98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3F2B98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3F2B98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3F2B98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继续为合格供方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不继续为合格供方</w:t>
                  </w:r>
                </w:p>
              </w:tc>
            </w:tr>
          </w:tbl>
          <w:p w:rsidR="003F2B98" w:rsidRDefault="003F2B98" w:rsidP="003F2B98"/>
          <w:p w:rsidR="003F2B98" w:rsidRDefault="003F2B98" w:rsidP="003F2B98"/>
          <w:p w:rsidR="003F2B98" w:rsidRDefault="003F2B98" w:rsidP="003F2B98">
            <w:r>
              <w:rPr>
                <w:rFonts w:hint="eastAsia"/>
              </w:rPr>
              <w:t>据</w:t>
            </w:r>
            <w:r>
              <w:t>公</w:t>
            </w:r>
            <w:r>
              <w:rPr>
                <w:rFonts w:hint="eastAsia"/>
              </w:rPr>
              <w:t>司</w:t>
            </w:r>
            <w:r>
              <w:t>相关负责人反馈，</w:t>
            </w:r>
            <w:r>
              <w:rPr>
                <w:rFonts w:hint="eastAsia"/>
              </w:rPr>
              <w:t>今年</w:t>
            </w:r>
            <w:r>
              <w:t>只采购了一批礼品盒外，</w:t>
            </w:r>
            <w:r>
              <w:rPr>
                <w:rFonts w:hint="eastAsia"/>
              </w:rPr>
              <w:t>自</w:t>
            </w:r>
            <w:r>
              <w:t>去年至今</w:t>
            </w:r>
            <w:r>
              <w:rPr>
                <w:rFonts w:hint="eastAsia"/>
              </w:rPr>
              <w:t>的鲜</w:t>
            </w:r>
            <w:r>
              <w:t>茶叶都是企业的自有</w:t>
            </w:r>
            <w:r>
              <w:rPr>
                <w:rFonts w:hint="eastAsia"/>
              </w:rPr>
              <w:t>有</w:t>
            </w:r>
            <w:r>
              <w:t>机茶园采收，</w:t>
            </w:r>
            <w:r>
              <w:rPr>
                <w:rFonts w:hint="eastAsia"/>
              </w:rPr>
              <w:t>没</w:t>
            </w:r>
            <w:r>
              <w:t>有向外面供</w:t>
            </w:r>
            <w:r>
              <w:rPr>
                <w:rFonts w:hint="eastAsia"/>
              </w:rPr>
              <w:t>应</w:t>
            </w:r>
            <w:r>
              <w:t>商采购及</w:t>
            </w:r>
            <w:r>
              <w:rPr>
                <w:rFonts w:hint="eastAsia"/>
              </w:rPr>
              <w:t>存</w:t>
            </w:r>
            <w:r>
              <w:t>货</w:t>
            </w:r>
            <w:r>
              <w:rPr>
                <w:rFonts w:hint="eastAsia"/>
              </w:rPr>
              <w:t>。</w:t>
            </w:r>
          </w:p>
          <w:p w:rsidR="003F2B98" w:rsidRDefault="003F2B98" w:rsidP="003F2B98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不涉及食品添加剂；</w:t>
            </w:r>
          </w:p>
          <w:p w:rsidR="003F2B98" w:rsidRDefault="003F2B98" w:rsidP="003F2B98">
            <w:pPr>
              <w:rPr>
                <w:u w:val="single"/>
              </w:rPr>
            </w:pPr>
          </w:p>
        </w:tc>
        <w:tc>
          <w:tcPr>
            <w:tcW w:w="1701" w:type="dxa"/>
            <w:vMerge/>
          </w:tcPr>
          <w:p w:rsidR="003F2B98" w:rsidRDefault="003F2B98" w:rsidP="003F2B98"/>
        </w:tc>
      </w:tr>
      <w:tr w:rsidR="003F2B98" w:rsidTr="00E26274">
        <w:trPr>
          <w:trHeight w:val="328"/>
        </w:trPr>
        <w:tc>
          <w:tcPr>
            <w:tcW w:w="2093" w:type="dxa"/>
            <w:vMerge/>
          </w:tcPr>
          <w:p w:rsidR="003F2B98" w:rsidRDefault="003F2B98" w:rsidP="003F2B98"/>
        </w:tc>
        <w:tc>
          <w:tcPr>
            <w:tcW w:w="1027" w:type="dxa"/>
            <w:vMerge/>
          </w:tcPr>
          <w:p w:rsidR="003F2B98" w:rsidRDefault="003F2B98" w:rsidP="003F2B98"/>
        </w:tc>
        <w:tc>
          <w:tcPr>
            <w:tcW w:w="745" w:type="dxa"/>
          </w:tcPr>
          <w:p w:rsidR="003F2B98" w:rsidRDefault="003F2B98" w:rsidP="003F2B98">
            <w:r>
              <w:rPr>
                <w:rFonts w:hint="eastAsia"/>
              </w:rPr>
              <w:t>现场观察</w:t>
            </w:r>
          </w:p>
        </w:tc>
        <w:tc>
          <w:tcPr>
            <w:tcW w:w="9851" w:type="dxa"/>
          </w:tcPr>
          <w:p w:rsidR="003F2B98" w:rsidRDefault="003F2B98" w:rsidP="003F2B98">
            <w:r>
              <w:rPr>
                <w:rFonts w:hint="eastAsia"/>
              </w:rPr>
              <w:t>在生产现场和库房确认有是否有是从非合格供方处采购的材料。</w:t>
            </w:r>
          </w:p>
          <w:p w:rsidR="003F2B98" w:rsidRDefault="003F2B98" w:rsidP="003F2B98">
            <w:pPr>
              <w:rPr>
                <w:u w:val="single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没有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有，说明：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  <w:p w:rsidR="003F2B98" w:rsidRDefault="003F2B98" w:rsidP="003F2B98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成品、半成品分库存放；</w:t>
            </w:r>
          </w:p>
        </w:tc>
        <w:tc>
          <w:tcPr>
            <w:tcW w:w="1701" w:type="dxa"/>
            <w:vMerge/>
          </w:tcPr>
          <w:p w:rsidR="003F2B98" w:rsidRDefault="003F2B98" w:rsidP="003F2B98"/>
        </w:tc>
      </w:tr>
      <w:tr w:rsidR="003F2B98" w:rsidTr="00E26274">
        <w:trPr>
          <w:trHeight w:val="468"/>
        </w:trPr>
        <w:tc>
          <w:tcPr>
            <w:tcW w:w="2093" w:type="dxa"/>
            <w:vMerge w:val="restart"/>
          </w:tcPr>
          <w:p w:rsidR="003F2B98" w:rsidRDefault="003F2B98" w:rsidP="003F2B98">
            <w:r>
              <w:rPr>
                <w:rFonts w:hint="eastAsia"/>
              </w:rPr>
              <w:t>控制类型和程度</w:t>
            </w:r>
          </w:p>
          <w:p w:rsidR="003F2B98" w:rsidRDefault="003F2B98" w:rsidP="003F2B98"/>
          <w:p w:rsidR="003F2B98" w:rsidRDefault="003F2B98" w:rsidP="003F2B98"/>
        </w:tc>
        <w:tc>
          <w:tcPr>
            <w:tcW w:w="1027" w:type="dxa"/>
            <w:vMerge w:val="restart"/>
          </w:tcPr>
          <w:p w:rsidR="00FC6003" w:rsidRDefault="00FC6003" w:rsidP="00FC6003">
            <w:r>
              <w:rPr>
                <w:rFonts w:hint="eastAsia"/>
              </w:rPr>
              <w:t>Q8.4.2</w:t>
            </w:r>
          </w:p>
          <w:p w:rsidR="00FC6003" w:rsidRDefault="00FC6003" w:rsidP="00FC6003">
            <w:pPr>
              <w:pStyle w:val="2"/>
              <w:ind w:firstLineChars="0" w:firstLine="0"/>
            </w:pPr>
            <w:r>
              <w:rPr>
                <w:rFonts w:hint="eastAsia"/>
              </w:rPr>
              <w:t>H(V1.0)3.5</w:t>
            </w:r>
          </w:p>
          <w:p w:rsidR="00FC6003" w:rsidRDefault="00FC6003" w:rsidP="00FC6003">
            <w:pPr>
              <w:pStyle w:val="2"/>
              <w:ind w:firstLineChars="0" w:firstLine="0"/>
            </w:pPr>
            <w:r>
              <w:rPr>
                <w:rFonts w:hint="eastAsia"/>
              </w:rPr>
              <w:t>Q7.4</w:t>
            </w:r>
          </w:p>
          <w:p w:rsidR="003F2B98" w:rsidRDefault="00FC6003" w:rsidP="00FC6003">
            <w:r>
              <w:rPr>
                <w:rFonts w:hint="eastAsia"/>
              </w:rPr>
              <w:t>H2.5.2.3</w:t>
            </w:r>
          </w:p>
        </w:tc>
        <w:tc>
          <w:tcPr>
            <w:tcW w:w="745" w:type="dxa"/>
          </w:tcPr>
          <w:p w:rsidR="003F2B98" w:rsidRDefault="003F2B98" w:rsidP="003F2B98">
            <w:r>
              <w:rPr>
                <w:rFonts w:hint="eastAsia"/>
              </w:rPr>
              <w:t>文件名称</w:t>
            </w:r>
          </w:p>
        </w:tc>
        <w:tc>
          <w:tcPr>
            <w:tcW w:w="9851" w:type="dxa"/>
          </w:tcPr>
          <w:p w:rsidR="003F2B98" w:rsidRDefault="003F2B98" w:rsidP="003F2B98"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《外部提供的过程、产品和服务的控制程序》或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《采购控制程序》</w:t>
            </w:r>
          </w:p>
        </w:tc>
        <w:tc>
          <w:tcPr>
            <w:tcW w:w="1701" w:type="dxa"/>
            <w:vMerge w:val="restart"/>
          </w:tcPr>
          <w:p w:rsidR="003F2B98" w:rsidRDefault="003F2B98" w:rsidP="003F2B98"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符合</w:t>
            </w:r>
          </w:p>
          <w:p w:rsidR="003F2B98" w:rsidRDefault="003F2B98" w:rsidP="003F2B98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不符合</w:t>
            </w:r>
          </w:p>
        </w:tc>
      </w:tr>
      <w:tr w:rsidR="003F2B98" w:rsidTr="00E26274">
        <w:trPr>
          <w:trHeight w:val="1510"/>
        </w:trPr>
        <w:tc>
          <w:tcPr>
            <w:tcW w:w="2093" w:type="dxa"/>
            <w:vMerge/>
          </w:tcPr>
          <w:p w:rsidR="003F2B98" w:rsidRDefault="003F2B98" w:rsidP="003F2B98"/>
        </w:tc>
        <w:tc>
          <w:tcPr>
            <w:tcW w:w="1027" w:type="dxa"/>
            <w:vMerge/>
          </w:tcPr>
          <w:p w:rsidR="003F2B98" w:rsidRDefault="003F2B98" w:rsidP="003F2B98"/>
        </w:tc>
        <w:tc>
          <w:tcPr>
            <w:tcW w:w="745" w:type="dxa"/>
          </w:tcPr>
          <w:p w:rsidR="003F2B98" w:rsidRDefault="003F2B98" w:rsidP="003F2B98">
            <w:r>
              <w:rPr>
                <w:rFonts w:hint="eastAsia"/>
              </w:rPr>
              <w:t>运行证据</w:t>
            </w:r>
          </w:p>
        </w:tc>
        <w:tc>
          <w:tcPr>
            <w:tcW w:w="9851" w:type="dxa"/>
          </w:tcPr>
          <w:p w:rsidR="003F2B98" w:rsidRDefault="003F2B98" w:rsidP="003F2B98">
            <w:pPr>
              <w:rPr>
                <w:u w:val="single"/>
              </w:rPr>
            </w:pPr>
            <w:r>
              <w:rPr>
                <w:rFonts w:hint="eastAsia"/>
              </w:rPr>
              <w:t>对供方控制的类型和程度要求：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充分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不充分，说明：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  <w:p w:rsidR="003F2B98" w:rsidRDefault="003F2B98" w:rsidP="003F2B98"/>
          <w:p w:rsidR="003F2B98" w:rsidRDefault="003F2B98" w:rsidP="003F2B98">
            <w:pPr>
              <w:jc w:val="left"/>
            </w:pPr>
            <w:r>
              <w:rPr>
                <w:rFonts w:hint="eastAsia"/>
              </w:rPr>
              <w:t>抽查重要供方的评价记录名称：</w:t>
            </w:r>
            <w:r>
              <w:rPr>
                <w:rFonts w:hint="eastAsia"/>
                <w:u w:val="single"/>
              </w:rPr>
              <w:t>《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供方评定记录表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>》</w:t>
            </w:r>
          </w:p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958"/>
              <w:gridCol w:w="7085"/>
            </w:tblGrid>
            <w:tr w:rsidR="003F2B98">
              <w:trPr>
                <w:trHeight w:val="448"/>
              </w:trPr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沅江市华一彩印包装有限公司</w:t>
                  </w:r>
                </w:p>
              </w:tc>
            </w:tr>
            <w:tr w:rsidR="003F2B98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包装用棉纸压纹系列（白色、本色）、茶叶包装纸袋</w:t>
                  </w:r>
                </w:p>
              </w:tc>
            </w:tr>
            <w:tr w:rsidR="003F2B98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评价方法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验证数量、外观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查验供方的产品合格证、检验报告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采购（外包过程）产品的进货检验或验证要求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查验国家、行业、第三方产品检验报告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第三方管理体系、产品认证的要求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第二方体系、过程产品的审核、验证的要求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生产件批准程序的要求（或部分要求——产品、过程和设备的批准要求）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人员资格的要求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对供方的供方的管理体系要求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评价、选择和再评价供方的内容、资质、价格、产品质量、设备水平和状况、测量系统、技术水平、人员素质和能力、信誉、交付、守法意识、本行业中的地位、以往业绩、其他顾客满意程度、财务、售后服务、潜在按期高效供货的潜在能力</w:t>
                  </w:r>
                </w:p>
              </w:tc>
            </w:tr>
            <w:tr w:rsidR="003F2B98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对供方控制有效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对供方控制失效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</w:tr>
          </w:tbl>
          <w:p w:rsidR="003F2B98" w:rsidRDefault="003F2B98" w:rsidP="003F2B98"/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958"/>
              <w:gridCol w:w="7085"/>
            </w:tblGrid>
            <w:tr w:rsidR="003F2B98">
              <w:trPr>
                <w:trHeight w:val="448"/>
              </w:trPr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湖南</w:t>
                  </w:r>
                  <w:r>
                    <w:t>沃田文化传播</w:t>
                  </w:r>
                  <w:r>
                    <w:rPr>
                      <w:rFonts w:hint="eastAsia"/>
                    </w:rPr>
                    <w:t>有</w:t>
                  </w:r>
                  <w:r>
                    <w:t>限公司</w:t>
                  </w:r>
                </w:p>
              </w:tc>
            </w:tr>
            <w:tr w:rsidR="003F2B98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礼</w:t>
                  </w:r>
                  <w:r>
                    <w:t>品包装盒</w:t>
                  </w:r>
                </w:p>
              </w:tc>
            </w:tr>
            <w:tr w:rsidR="003F2B98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评价方法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验证数量、外观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查验供方的产品合格证、检验报告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采购（外包过程）产品的进货检验或验证要求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查验国家、行业、第三方产品检验报告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第三方管理体系、产品认证的要求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第二方体系、过程产品的审核、验证的要求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生产件批准程序的要求（或部分要求——产品、过程和设备的批准要求）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人员资格的要求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对供方的供方的管理体系要求</w:t>
                  </w:r>
                </w:p>
                <w:p w:rsidR="003F2B98" w:rsidRDefault="003F2B98" w:rsidP="003F2B9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评价、选择和再评价供方的内容、资质、价格、产品质量、设备水平和状况、测量系统、技术水平、人员素质和能力、信誉、交付、守法意识、本行业中的地位、以往业绩、其他顾客满意程度、财务、售后服务、潜在按期高效供货的潜在能力</w:t>
                  </w:r>
                </w:p>
              </w:tc>
            </w:tr>
            <w:tr w:rsidR="003F2B98">
              <w:tc>
                <w:tcPr>
                  <w:tcW w:w="1958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 w:rsidR="003F2B98" w:rsidRDefault="003F2B98" w:rsidP="003F2B9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对供方控制有效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对供方控制失效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</w:tr>
          </w:tbl>
          <w:p w:rsidR="003F2B98" w:rsidRDefault="003F2B98" w:rsidP="003F2B98"/>
          <w:p w:rsidR="003F2B98" w:rsidRDefault="003F2B98" w:rsidP="003F2B98"/>
        </w:tc>
        <w:tc>
          <w:tcPr>
            <w:tcW w:w="1701" w:type="dxa"/>
            <w:vMerge/>
          </w:tcPr>
          <w:p w:rsidR="003F2B98" w:rsidRDefault="003F2B98" w:rsidP="003F2B98"/>
        </w:tc>
      </w:tr>
      <w:tr w:rsidR="003F2B98" w:rsidTr="00E26274">
        <w:trPr>
          <w:trHeight w:val="468"/>
        </w:trPr>
        <w:tc>
          <w:tcPr>
            <w:tcW w:w="2093" w:type="dxa"/>
            <w:vMerge w:val="restart"/>
          </w:tcPr>
          <w:p w:rsidR="003F2B98" w:rsidRDefault="003F2B98" w:rsidP="003F2B98">
            <w:r>
              <w:rPr>
                <w:rFonts w:hint="eastAsia"/>
              </w:rPr>
              <w:t>提供给外部供方的信息</w:t>
            </w:r>
          </w:p>
        </w:tc>
        <w:tc>
          <w:tcPr>
            <w:tcW w:w="1027" w:type="dxa"/>
            <w:vMerge w:val="restart"/>
          </w:tcPr>
          <w:p w:rsidR="00FC6003" w:rsidRDefault="00FC6003" w:rsidP="00FC6003">
            <w:r>
              <w:rPr>
                <w:rFonts w:hint="eastAsia"/>
              </w:rPr>
              <w:t>Q8.4.3</w:t>
            </w:r>
          </w:p>
          <w:p w:rsidR="00FC6003" w:rsidRDefault="00FC6003" w:rsidP="00FC6003">
            <w:pPr>
              <w:pStyle w:val="2"/>
              <w:ind w:firstLineChars="0" w:firstLine="0"/>
            </w:pPr>
            <w:r>
              <w:rPr>
                <w:rFonts w:hint="eastAsia"/>
              </w:rPr>
              <w:t>H(V1.0)3.5</w:t>
            </w:r>
          </w:p>
          <w:p w:rsidR="00FC6003" w:rsidRDefault="00FC6003" w:rsidP="00FC6003">
            <w:pPr>
              <w:pStyle w:val="2"/>
              <w:ind w:firstLineChars="0" w:firstLine="0"/>
            </w:pPr>
            <w:r>
              <w:rPr>
                <w:rFonts w:hint="eastAsia"/>
              </w:rPr>
              <w:t>Q7.4</w:t>
            </w:r>
          </w:p>
          <w:p w:rsidR="00FC6003" w:rsidRDefault="00FC6003" w:rsidP="00FC6003">
            <w:pPr>
              <w:pStyle w:val="2"/>
              <w:ind w:firstLineChars="0" w:firstLine="0"/>
            </w:pPr>
            <w:r>
              <w:rPr>
                <w:rFonts w:hint="eastAsia"/>
              </w:rPr>
              <w:t>H2.5.2.3</w:t>
            </w:r>
          </w:p>
          <w:p w:rsidR="003F2B98" w:rsidRDefault="003F2B98" w:rsidP="003F2B98">
            <w:r>
              <w:rPr>
                <w:rFonts w:hint="eastAsia"/>
              </w:rPr>
              <w:t xml:space="preserve"> </w:t>
            </w:r>
          </w:p>
        </w:tc>
        <w:tc>
          <w:tcPr>
            <w:tcW w:w="745" w:type="dxa"/>
          </w:tcPr>
          <w:p w:rsidR="003F2B98" w:rsidRDefault="003F2B98" w:rsidP="003F2B98">
            <w:r>
              <w:rPr>
                <w:rFonts w:hint="eastAsia"/>
              </w:rPr>
              <w:t>文件名称</w:t>
            </w:r>
          </w:p>
        </w:tc>
        <w:tc>
          <w:tcPr>
            <w:tcW w:w="9851" w:type="dxa"/>
          </w:tcPr>
          <w:p w:rsidR="003F2B98" w:rsidRDefault="003F2B98" w:rsidP="003F2B98">
            <w:r>
              <w:rPr>
                <w:rFonts w:hint="eastAsia"/>
              </w:rPr>
              <w:t>如：《外部提供的过程、产品和服务的控制程序》或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《采购控制程序》</w:t>
            </w:r>
          </w:p>
        </w:tc>
        <w:tc>
          <w:tcPr>
            <w:tcW w:w="1701" w:type="dxa"/>
            <w:vMerge w:val="restart"/>
          </w:tcPr>
          <w:p w:rsidR="003F2B98" w:rsidRDefault="003F2B98" w:rsidP="003F2B98"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符合</w:t>
            </w:r>
          </w:p>
          <w:p w:rsidR="003F2B98" w:rsidRDefault="003F2B98" w:rsidP="003F2B98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不符合</w:t>
            </w:r>
          </w:p>
        </w:tc>
      </w:tr>
      <w:tr w:rsidR="003F2B98" w:rsidTr="00E26274">
        <w:trPr>
          <w:trHeight w:val="660"/>
        </w:trPr>
        <w:tc>
          <w:tcPr>
            <w:tcW w:w="2093" w:type="dxa"/>
            <w:vMerge/>
          </w:tcPr>
          <w:p w:rsidR="003F2B98" w:rsidRDefault="003F2B98" w:rsidP="003F2B98"/>
        </w:tc>
        <w:tc>
          <w:tcPr>
            <w:tcW w:w="1027" w:type="dxa"/>
            <w:vMerge/>
          </w:tcPr>
          <w:p w:rsidR="003F2B98" w:rsidRDefault="003F2B98" w:rsidP="003F2B98"/>
        </w:tc>
        <w:tc>
          <w:tcPr>
            <w:tcW w:w="745" w:type="dxa"/>
          </w:tcPr>
          <w:p w:rsidR="003F2B98" w:rsidRDefault="003F2B98" w:rsidP="003F2B98">
            <w:r>
              <w:rPr>
                <w:rFonts w:hint="eastAsia"/>
              </w:rPr>
              <w:t>运行证据</w:t>
            </w:r>
          </w:p>
        </w:tc>
        <w:tc>
          <w:tcPr>
            <w:tcW w:w="9851" w:type="dxa"/>
          </w:tcPr>
          <w:p w:rsidR="003F2B98" w:rsidRDefault="003F2B98" w:rsidP="003F2B98">
            <w:r>
              <w:rPr>
                <w:rFonts w:hint="eastAsia"/>
              </w:rPr>
              <w:t>在与外部供方沟通之前，所确定的要求是：</w:t>
            </w:r>
          </w:p>
          <w:p w:rsidR="003F2B98" w:rsidRDefault="003F2B98" w:rsidP="003F2B98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充分适宜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不充分适宜，说明：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</w:t>
            </w:r>
            <w:r>
              <w:rPr>
                <w:rFonts w:hint="eastAsia"/>
              </w:rPr>
              <w:t>充分和的。</w:t>
            </w:r>
            <w:r>
              <w:rPr>
                <w:rFonts w:hint="eastAsia"/>
              </w:rPr>
              <w:t xml:space="preserve"> </w:t>
            </w:r>
          </w:p>
          <w:p w:rsidR="003F2B98" w:rsidRDefault="003F2B98" w:rsidP="003F2B98"/>
          <w:p w:rsidR="003F2B98" w:rsidRDefault="003F2B98" w:rsidP="003F2B98">
            <w:r>
              <w:rPr>
                <w:rFonts w:hint="eastAsia"/>
              </w:rPr>
              <w:t>抽查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《采购合同》及《采购计划》。组织与外部供方沟通以下要求：</w:t>
            </w:r>
          </w:p>
          <w:tbl>
            <w:tblPr>
              <w:tblStyle w:val="a9"/>
              <w:tblW w:w="8614" w:type="dxa"/>
              <w:tblLayout w:type="fixed"/>
              <w:tblLook w:val="04A0" w:firstRow="1" w:lastRow="0" w:firstColumn="1" w:lastColumn="0" w:noHBand="0" w:noVBand="1"/>
            </w:tblPr>
            <w:tblGrid>
              <w:gridCol w:w="3041"/>
              <w:gridCol w:w="5573"/>
            </w:tblGrid>
            <w:tr w:rsidR="00803CD0" w:rsidTr="00803CD0">
              <w:tc>
                <w:tcPr>
                  <w:tcW w:w="3041" w:type="dxa"/>
                </w:tcPr>
                <w:p w:rsidR="00803CD0" w:rsidRDefault="00803CD0" w:rsidP="003F2B98">
                  <w:r>
                    <w:rPr>
                      <w:rFonts w:hint="eastAsia"/>
                    </w:rPr>
                    <w:t>采购订单号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5573" w:type="dxa"/>
                </w:tcPr>
                <w:p w:rsidR="00803CD0" w:rsidRDefault="00803CD0" w:rsidP="003F2B98">
                  <w:r>
                    <w:rPr>
                      <w:rFonts w:hint="eastAsia"/>
                    </w:rPr>
                    <w:t>202</w:t>
                  </w:r>
                  <w:r>
                    <w:t>2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>05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22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</w:tr>
            <w:tr w:rsidR="00803CD0" w:rsidTr="00803CD0">
              <w:tc>
                <w:tcPr>
                  <w:tcW w:w="3041" w:type="dxa"/>
                </w:tcPr>
                <w:p w:rsidR="00803CD0" w:rsidRDefault="00803CD0" w:rsidP="003F2B98">
                  <w:r>
                    <w:rPr>
                      <w:rFonts w:hint="eastAsia"/>
                    </w:rPr>
                    <w:t>过程、产品和服务名称</w:t>
                  </w:r>
                </w:p>
              </w:tc>
              <w:tc>
                <w:tcPr>
                  <w:tcW w:w="5573" w:type="dxa"/>
                </w:tcPr>
                <w:p w:rsidR="00803CD0" w:rsidRDefault="00803CD0" w:rsidP="003F2B98">
                  <w:r>
                    <w:rPr>
                      <w:rFonts w:hint="eastAsia"/>
                    </w:rPr>
                    <w:t>包装</w:t>
                  </w:r>
                  <w:r>
                    <w:t>材料：</w:t>
                  </w:r>
                  <w:r>
                    <w:rPr>
                      <w:rFonts w:hint="eastAsia"/>
                    </w:rPr>
                    <w:t>如</w:t>
                  </w:r>
                  <w:r>
                    <w:t>虑添益礼盒</w:t>
                  </w:r>
                </w:p>
              </w:tc>
            </w:tr>
            <w:tr w:rsidR="00803CD0" w:rsidTr="00803CD0">
              <w:tc>
                <w:tcPr>
                  <w:tcW w:w="3041" w:type="dxa"/>
                </w:tcPr>
                <w:p w:rsidR="00803CD0" w:rsidRDefault="00803CD0" w:rsidP="003F2B98">
                  <w:r>
                    <w:rPr>
                      <w:rFonts w:hint="eastAsia"/>
                    </w:rPr>
                    <w:t>过程、产品和服务要求</w:t>
                  </w:r>
                </w:p>
              </w:tc>
              <w:tc>
                <w:tcPr>
                  <w:tcW w:w="5573" w:type="dxa"/>
                </w:tcPr>
                <w:p w:rsidR="00803CD0" w:rsidRDefault="00803CD0" w:rsidP="003F2B98">
                  <w:r>
                    <w:rPr>
                      <w:rFonts w:hint="eastAsia"/>
                    </w:rPr>
                    <w:t>符合《中华人民共和国农产品质量安全法》的要求</w:t>
                  </w:r>
                </w:p>
                <w:p w:rsidR="00803CD0" w:rsidRDefault="00803CD0" w:rsidP="003F2B98">
                  <w:r>
                    <w:rPr>
                      <w:rFonts w:hint="eastAsia"/>
                    </w:rPr>
                    <w:t>符合</w:t>
                  </w:r>
                  <w:r>
                    <w:rPr>
                      <w:rFonts w:hint="eastAsia"/>
                    </w:rPr>
                    <w:t>GB4806.6-2016</w:t>
                  </w:r>
                  <w:r>
                    <w:rPr>
                      <w:rFonts w:hint="eastAsia"/>
                    </w:rPr>
                    <w:t>标准要求</w:t>
                  </w:r>
                </w:p>
              </w:tc>
            </w:tr>
            <w:tr w:rsidR="00803CD0" w:rsidTr="00803CD0">
              <w:tc>
                <w:tcPr>
                  <w:tcW w:w="3041" w:type="dxa"/>
                </w:tcPr>
                <w:p w:rsidR="00803CD0" w:rsidRDefault="00803CD0" w:rsidP="003F2B98">
                  <w:r>
                    <w:rPr>
                      <w:rFonts w:hint="eastAsia"/>
                    </w:rPr>
                    <w:t>产品和服务批准；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5573" w:type="dxa"/>
                </w:tcPr>
                <w:p w:rsidR="00803CD0" w:rsidRDefault="00803CD0" w:rsidP="003F2B98">
                  <w:r>
                    <w:rPr>
                      <w:rFonts w:hint="eastAsia"/>
                    </w:rPr>
                    <w:t>总经理</w:t>
                  </w:r>
                </w:p>
              </w:tc>
            </w:tr>
            <w:tr w:rsidR="00803CD0" w:rsidTr="00803CD0">
              <w:tc>
                <w:tcPr>
                  <w:tcW w:w="3041" w:type="dxa"/>
                </w:tcPr>
                <w:p w:rsidR="00803CD0" w:rsidRDefault="00803CD0" w:rsidP="003F2B98">
                  <w:r>
                    <w:rPr>
                      <w:rFonts w:hint="eastAsia"/>
                    </w:rPr>
                    <w:t>方法、过程和设备的批准；</w:t>
                  </w:r>
                </w:p>
              </w:tc>
              <w:tc>
                <w:tcPr>
                  <w:tcW w:w="5573" w:type="dxa"/>
                </w:tcPr>
                <w:p w:rsidR="00803CD0" w:rsidRDefault="00803CD0" w:rsidP="003F2B98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803CD0" w:rsidTr="00803CD0">
              <w:tc>
                <w:tcPr>
                  <w:tcW w:w="3041" w:type="dxa"/>
                </w:tcPr>
                <w:p w:rsidR="00803CD0" w:rsidRDefault="00803CD0" w:rsidP="003F2B98">
                  <w:r>
                    <w:rPr>
                      <w:rFonts w:hint="eastAsia"/>
                    </w:rPr>
                    <w:t>产品和服务的放行的批准</w:t>
                  </w:r>
                </w:p>
              </w:tc>
              <w:tc>
                <w:tcPr>
                  <w:tcW w:w="5573" w:type="dxa"/>
                </w:tcPr>
                <w:p w:rsidR="00803CD0" w:rsidRDefault="00803CD0" w:rsidP="003F2B98">
                  <w:r>
                    <w:rPr>
                      <w:rFonts w:hint="eastAsia"/>
                    </w:rPr>
                    <w:t>生产部</w:t>
                  </w:r>
                </w:p>
              </w:tc>
            </w:tr>
            <w:tr w:rsidR="00803CD0" w:rsidTr="00803CD0">
              <w:tc>
                <w:tcPr>
                  <w:tcW w:w="3041" w:type="dxa"/>
                </w:tcPr>
                <w:p w:rsidR="00803CD0" w:rsidRDefault="00803CD0" w:rsidP="003F2B98">
                  <w:r>
                    <w:rPr>
                      <w:rFonts w:hint="eastAsia"/>
                    </w:rPr>
                    <w:t>能力，包括所要求的人员资格</w:t>
                  </w:r>
                </w:p>
              </w:tc>
              <w:tc>
                <w:tcPr>
                  <w:tcW w:w="5573" w:type="dxa"/>
                </w:tcPr>
                <w:p w:rsidR="00803CD0" w:rsidRDefault="00803CD0" w:rsidP="003F2B98">
                  <w:r>
                    <w:rPr>
                      <w:rFonts w:hint="eastAsia"/>
                    </w:rPr>
                    <w:t>人员熟悉采购要求、熟悉原料采购验收</w:t>
                  </w:r>
                </w:p>
              </w:tc>
            </w:tr>
            <w:tr w:rsidR="00803CD0" w:rsidTr="00803CD0">
              <w:tc>
                <w:tcPr>
                  <w:tcW w:w="3041" w:type="dxa"/>
                </w:tcPr>
                <w:p w:rsidR="00803CD0" w:rsidRDefault="00803CD0" w:rsidP="003F2B98">
                  <w:r>
                    <w:rPr>
                      <w:rFonts w:hint="eastAsia"/>
                    </w:rPr>
                    <w:t>外部供方与组织的互动；</w:t>
                  </w:r>
                </w:p>
              </w:tc>
              <w:tc>
                <w:tcPr>
                  <w:tcW w:w="5573" w:type="dxa"/>
                </w:tcPr>
                <w:p w:rsidR="00803CD0" w:rsidRDefault="00803CD0" w:rsidP="003F2B98">
                  <w:r>
                    <w:rPr>
                      <w:rFonts w:hint="eastAsia"/>
                    </w:rPr>
                    <w:t>供方送货</w:t>
                  </w:r>
                </w:p>
              </w:tc>
            </w:tr>
            <w:tr w:rsidR="00803CD0" w:rsidTr="00803CD0">
              <w:tc>
                <w:tcPr>
                  <w:tcW w:w="3041" w:type="dxa"/>
                </w:tcPr>
                <w:p w:rsidR="00803CD0" w:rsidRDefault="00803CD0" w:rsidP="003F2B98">
                  <w:r>
                    <w:rPr>
                      <w:rFonts w:hint="eastAsia"/>
                    </w:rPr>
                    <w:t>组织使用的外部供方绩效的控制和监视；</w:t>
                  </w:r>
                </w:p>
              </w:tc>
              <w:tc>
                <w:tcPr>
                  <w:tcW w:w="5573" w:type="dxa"/>
                </w:tcPr>
                <w:p w:rsidR="00803CD0" w:rsidRDefault="00803CD0" w:rsidP="003F2B98">
                  <w:r>
                    <w:rPr>
                      <w:rFonts w:hint="eastAsia"/>
                    </w:rPr>
                    <w:t>符合</w:t>
                  </w:r>
                  <w:r>
                    <w:rPr>
                      <w:rFonts w:hint="eastAsia"/>
                    </w:rPr>
                    <w:t>GB4806.6-2016</w:t>
                  </w:r>
                  <w:r>
                    <w:rPr>
                      <w:rFonts w:hint="eastAsia"/>
                    </w:rPr>
                    <w:t>标准要求</w:t>
                  </w:r>
                </w:p>
              </w:tc>
            </w:tr>
            <w:tr w:rsidR="00803CD0" w:rsidTr="00803CD0">
              <w:tc>
                <w:tcPr>
                  <w:tcW w:w="3041" w:type="dxa"/>
                </w:tcPr>
                <w:p w:rsidR="00803CD0" w:rsidRDefault="00803CD0" w:rsidP="003F2B98">
                  <w:r>
                    <w:rPr>
                      <w:rFonts w:hint="eastAsia"/>
                    </w:rPr>
                    <w:t>组织或其顾客拟在外部供方现场实施的验证或确认活动。</w:t>
                  </w:r>
                </w:p>
              </w:tc>
              <w:tc>
                <w:tcPr>
                  <w:tcW w:w="5573" w:type="dxa"/>
                </w:tcPr>
                <w:p w:rsidR="00803CD0" w:rsidRDefault="00803CD0" w:rsidP="003F2B98">
                  <w:r>
                    <w:rPr>
                      <w:rFonts w:hint="eastAsia"/>
                    </w:rPr>
                    <w:t>——</w:t>
                  </w:r>
                </w:p>
              </w:tc>
            </w:tr>
          </w:tbl>
          <w:p w:rsidR="003F2B98" w:rsidRDefault="003F2B98" w:rsidP="003F2B98">
            <w:pPr>
              <w:rPr>
                <w:highlight w:val="cyan"/>
              </w:rPr>
            </w:pPr>
          </w:p>
          <w:p w:rsidR="003F2B98" w:rsidRDefault="003F2B98" w:rsidP="003F2B98"/>
        </w:tc>
        <w:tc>
          <w:tcPr>
            <w:tcW w:w="1701" w:type="dxa"/>
            <w:vMerge/>
          </w:tcPr>
          <w:p w:rsidR="003F2B98" w:rsidRDefault="003F2B98" w:rsidP="003F2B98"/>
        </w:tc>
      </w:tr>
      <w:tr w:rsidR="00803CD0" w:rsidTr="00E26274">
        <w:trPr>
          <w:trHeight w:val="861"/>
        </w:trPr>
        <w:tc>
          <w:tcPr>
            <w:tcW w:w="2093" w:type="dxa"/>
          </w:tcPr>
          <w:p w:rsidR="00803CD0" w:rsidRDefault="00803CD0" w:rsidP="00803CD0">
            <w:r>
              <w:rPr>
                <w:rFonts w:hint="eastAsia"/>
              </w:rPr>
              <w:t>防护</w:t>
            </w:r>
          </w:p>
        </w:tc>
        <w:tc>
          <w:tcPr>
            <w:tcW w:w="1027" w:type="dxa"/>
          </w:tcPr>
          <w:p w:rsidR="00803CD0" w:rsidRDefault="00803CD0" w:rsidP="00803CD0">
            <w:r>
              <w:rPr>
                <w:rFonts w:hint="eastAsia"/>
              </w:rPr>
              <w:t>Q8.5.4</w:t>
            </w:r>
          </w:p>
          <w:p w:rsidR="00803CD0" w:rsidRDefault="00803CD0" w:rsidP="00803CD0">
            <w:pPr>
              <w:pStyle w:val="aa"/>
            </w:pPr>
            <w:r>
              <w:rPr>
                <w:rFonts w:hint="eastAsia"/>
              </w:rPr>
              <w:t>H3.3</w:t>
            </w:r>
          </w:p>
        </w:tc>
        <w:tc>
          <w:tcPr>
            <w:tcW w:w="745" w:type="dxa"/>
          </w:tcPr>
          <w:p w:rsidR="00803CD0" w:rsidRDefault="00803CD0" w:rsidP="00803CD0">
            <w:r>
              <w:rPr>
                <w:rFonts w:hint="eastAsia"/>
              </w:rPr>
              <w:t>文件名称</w:t>
            </w:r>
          </w:p>
        </w:tc>
        <w:tc>
          <w:tcPr>
            <w:tcW w:w="9851" w:type="dxa"/>
          </w:tcPr>
          <w:p w:rsidR="00803CD0" w:rsidRDefault="00803CD0" w:rsidP="00803CD0"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</w:t>
            </w:r>
            <w:r>
              <w:rPr>
                <w:rFonts w:hint="eastAsia"/>
              </w:rPr>
              <w:t>8</w:t>
            </w:r>
            <w:r>
              <w:t>.5</w:t>
            </w:r>
            <w:r>
              <w:rPr>
                <w:rFonts w:hint="eastAsia"/>
              </w:rPr>
              <w:t>条款、《产品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服务提供控制程序》、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《库房管理制度》、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《前提方案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良好卫生规范》</w:t>
            </w:r>
          </w:p>
        </w:tc>
        <w:tc>
          <w:tcPr>
            <w:tcW w:w="1701" w:type="dxa"/>
          </w:tcPr>
          <w:p w:rsidR="00803CD0" w:rsidRDefault="00803CD0" w:rsidP="00803CD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</w:instrText>
            </w:r>
            <w:r>
              <w:rPr>
                <w:rFonts w:ascii="宋体" w:hAnsi="宋体" w:hint="eastAsia"/>
                <w:position w:val="2"/>
                <w:sz w:val="13"/>
              </w:rPr>
              <w:instrText>√</w:instrText>
            </w:r>
            <w:r>
              <w:rPr>
                <w:rFonts w:ascii="宋体" w:hAnsi="宋体" w:hint="eastAsia"/>
              </w:rPr>
              <w:instrText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符合</w:t>
            </w:r>
          </w:p>
          <w:p w:rsidR="00803CD0" w:rsidRDefault="00803CD0" w:rsidP="00803CD0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 w:rsidR="00803CD0" w:rsidRDefault="00803CD0" w:rsidP="00803CD0"/>
        </w:tc>
      </w:tr>
      <w:tr w:rsidR="00803CD0" w:rsidTr="00E26274">
        <w:trPr>
          <w:trHeight w:val="861"/>
        </w:trPr>
        <w:tc>
          <w:tcPr>
            <w:tcW w:w="2093" w:type="dxa"/>
          </w:tcPr>
          <w:p w:rsidR="00803CD0" w:rsidRDefault="00803CD0" w:rsidP="00803CD0"/>
        </w:tc>
        <w:tc>
          <w:tcPr>
            <w:tcW w:w="1027" w:type="dxa"/>
          </w:tcPr>
          <w:p w:rsidR="00803CD0" w:rsidRDefault="00803CD0" w:rsidP="00803CD0"/>
        </w:tc>
        <w:tc>
          <w:tcPr>
            <w:tcW w:w="745" w:type="dxa"/>
          </w:tcPr>
          <w:p w:rsidR="00803CD0" w:rsidRDefault="00803CD0" w:rsidP="00803CD0">
            <w:r>
              <w:rPr>
                <w:rFonts w:hint="eastAsia"/>
              </w:rPr>
              <w:t>运行证据</w:t>
            </w:r>
          </w:p>
        </w:tc>
        <w:tc>
          <w:tcPr>
            <w:tcW w:w="9851" w:type="dxa"/>
          </w:tcPr>
          <w:p w:rsidR="00803CD0" w:rsidRDefault="00803CD0" w:rsidP="00803CD0">
            <w:r>
              <w:rPr>
                <w:rFonts w:hint="eastAsia"/>
              </w:rPr>
              <w:t>产品防护性要求：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防磕碰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防火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易碎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防倒置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防雨淋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防日晒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</w:instrText>
            </w:r>
            <w:r>
              <w:rPr>
                <w:rFonts w:ascii="宋体" w:hAnsi="宋体" w:hint="eastAsia"/>
                <w:position w:val="2"/>
                <w:sz w:val="13"/>
              </w:rPr>
              <w:instrText>√</w:instrText>
            </w:r>
            <w:r>
              <w:rPr>
                <w:rFonts w:ascii="宋体" w:hAnsi="宋体" w:hint="eastAsia"/>
              </w:rPr>
              <w:instrText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码放高度</w:t>
            </w:r>
            <w:r>
              <w:rPr>
                <w:rFonts w:hint="eastAsia"/>
              </w:rPr>
              <w:t xml:space="preserve">  </w:t>
            </w:r>
          </w:p>
          <w:p w:rsidR="00803CD0" w:rsidRDefault="00803CD0" w:rsidP="00803CD0">
            <w:pPr>
              <w:ind w:firstLineChars="800" w:firstLine="1680"/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温度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湿度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清洁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卫生</w:t>
            </w:r>
            <w:r>
              <w:rPr>
                <w:rFonts w:hint="eastAsia"/>
              </w:rPr>
              <w:t xml:space="preserve">   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保存期限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 w:rsidR="00803CD0" w:rsidRDefault="00803CD0" w:rsidP="00803CD0">
            <w:r>
              <w:rPr>
                <w:rFonts w:hint="eastAsia"/>
              </w:rPr>
              <w:t>防护方法可包括：</w:t>
            </w:r>
          </w:p>
          <w:p w:rsidR="00803CD0" w:rsidRDefault="00803CD0" w:rsidP="00803CD0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防护性标识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处置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污染控制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包装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储存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传输或运输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保护</w:t>
            </w:r>
          </w:p>
        </w:tc>
        <w:tc>
          <w:tcPr>
            <w:tcW w:w="1701" w:type="dxa"/>
          </w:tcPr>
          <w:p w:rsidR="00803CD0" w:rsidRDefault="00803CD0" w:rsidP="00803CD0">
            <w:pPr>
              <w:rPr>
                <w:rFonts w:ascii="宋体" w:hAnsi="宋体"/>
              </w:rPr>
            </w:pPr>
          </w:p>
        </w:tc>
      </w:tr>
      <w:tr w:rsidR="0002749F" w:rsidTr="00E26274">
        <w:trPr>
          <w:trHeight w:val="861"/>
        </w:trPr>
        <w:tc>
          <w:tcPr>
            <w:tcW w:w="2093" w:type="dxa"/>
          </w:tcPr>
          <w:p w:rsidR="0002749F" w:rsidRDefault="0002749F" w:rsidP="0002749F"/>
        </w:tc>
        <w:tc>
          <w:tcPr>
            <w:tcW w:w="1027" w:type="dxa"/>
          </w:tcPr>
          <w:p w:rsidR="0002749F" w:rsidRDefault="0002749F" w:rsidP="0002749F"/>
        </w:tc>
        <w:tc>
          <w:tcPr>
            <w:tcW w:w="745" w:type="dxa"/>
          </w:tcPr>
          <w:p w:rsidR="0002749F" w:rsidRDefault="0002749F" w:rsidP="0002749F">
            <w:r>
              <w:rPr>
                <w:rFonts w:hint="eastAsia"/>
              </w:rPr>
              <w:t>远程视频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现场观察</w:t>
            </w:r>
          </w:p>
        </w:tc>
        <w:tc>
          <w:tcPr>
            <w:tcW w:w="9851" w:type="dxa"/>
          </w:tcPr>
          <w:p w:rsidR="0002749F" w:rsidRDefault="0002749F" w:rsidP="0002749F"/>
          <w:p w:rsidR="0002749F" w:rsidRDefault="0002749F" w:rsidP="0002749F">
            <w:r>
              <w:rPr>
                <w:rFonts w:hint="eastAsia"/>
              </w:rPr>
              <w:t>查看仓库管理规程，是否包括“先进先出”和“有效期优先”的原则。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 w:rsidR="0002749F" w:rsidRDefault="0002749F" w:rsidP="0002749F">
            <w:pPr>
              <w:rPr>
                <w:u w:val="single"/>
              </w:rPr>
            </w:pPr>
            <w:r>
              <w:rPr>
                <w:rFonts w:hint="eastAsia"/>
              </w:rPr>
              <w:t>原材料库房管理：抽查原材料名称：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茶</w:t>
            </w:r>
            <w:r>
              <w:rPr>
                <w:u w:val="single"/>
              </w:rPr>
              <w:t>鲜叶、毛茶</w:t>
            </w:r>
            <w:r>
              <w:rPr>
                <w:rFonts w:hint="eastAsia"/>
                <w:u w:val="single"/>
              </w:rPr>
              <w:t xml:space="preserve">               </w:t>
            </w:r>
          </w:p>
          <w:p w:rsidR="0002749F" w:rsidRDefault="0002749F" w:rsidP="0002749F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分类存放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码放高度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层数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储存温度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湿度</w:t>
            </w:r>
            <w:r>
              <w:rPr>
                <w:rFonts w:hint="eastAsia"/>
                <w:u w:val="single"/>
              </w:rPr>
              <w:t xml:space="preserve">   %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储存时间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>月（有保存期时）</w:t>
            </w:r>
          </w:p>
          <w:p w:rsidR="0002749F" w:rsidRDefault="0002749F" w:rsidP="0002749F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账物卡相符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防护措施</w:t>
            </w:r>
            <w:r>
              <w:rPr>
                <w:rFonts w:hint="eastAsia"/>
              </w:rPr>
              <w:t xml:space="preserve">  </w:t>
            </w:r>
          </w:p>
          <w:p w:rsidR="0002749F" w:rsidRDefault="0002749F" w:rsidP="0002749F"/>
          <w:p w:rsidR="0002749F" w:rsidRDefault="0002749F" w:rsidP="0002749F">
            <w:pPr>
              <w:rPr>
                <w:u w:val="single"/>
              </w:rPr>
            </w:pPr>
            <w:r>
              <w:rPr>
                <w:rFonts w:hint="eastAsia"/>
              </w:rPr>
              <w:t>半成品库房管理：抽查半成品名称：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>黑</w:t>
            </w:r>
            <w:r>
              <w:rPr>
                <w:u w:val="single"/>
              </w:rPr>
              <w:t>茶半成</w:t>
            </w:r>
            <w:r>
              <w:rPr>
                <w:rFonts w:hint="eastAsia"/>
                <w:u w:val="single"/>
              </w:rPr>
              <w:t>品</w:t>
            </w:r>
            <w:r>
              <w:rPr>
                <w:rFonts w:hint="eastAsia"/>
                <w:u w:val="single"/>
              </w:rPr>
              <w:t xml:space="preserve">     </w:t>
            </w:r>
          </w:p>
          <w:p w:rsidR="0002749F" w:rsidRDefault="0002749F" w:rsidP="0002749F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分类存放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码放高度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层数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储存温度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>31.4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湿度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>75</w:t>
            </w:r>
            <w:r>
              <w:rPr>
                <w:rFonts w:hint="eastAsia"/>
                <w:u w:val="single"/>
              </w:rPr>
              <w:t xml:space="preserve">  %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储存时间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>12</w:t>
            </w:r>
            <w:r>
              <w:rPr>
                <w:rFonts w:hint="eastAsia"/>
                <w:u w:val="single"/>
              </w:rPr>
              <w:t>个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月以上（有保存期时）</w:t>
            </w:r>
          </w:p>
          <w:p w:rsidR="0002749F" w:rsidRDefault="0002749F" w:rsidP="0002749F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账物卡相符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防护措施</w:t>
            </w:r>
            <w:r>
              <w:rPr>
                <w:rFonts w:hint="eastAsia"/>
              </w:rPr>
              <w:t xml:space="preserve"> </w:t>
            </w:r>
          </w:p>
          <w:p w:rsidR="0002749F" w:rsidRDefault="0002749F" w:rsidP="0002749F"/>
          <w:p w:rsidR="0002749F" w:rsidRDefault="0002749F" w:rsidP="0002749F">
            <w:pPr>
              <w:rPr>
                <w:u w:val="single"/>
              </w:rPr>
            </w:pPr>
            <w:r>
              <w:rPr>
                <w:rFonts w:hint="eastAsia"/>
              </w:rPr>
              <w:t>成品库房管理：抽查成品名称：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黑</w:t>
            </w:r>
            <w:r>
              <w:rPr>
                <w:u w:val="single"/>
              </w:rPr>
              <w:t>茶</w:t>
            </w:r>
            <w:r>
              <w:rPr>
                <w:rFonts w:hint="eastAsia"/>
                <w:u w:val="single"/>
              </w:rPr>
              <w:t xml:space="preserve">   </w:t>
            </w:r>
          </w:p>
          <w:p w:rsidR="0002749F" w:rsidRDefault="0002749F" w:rsidP="0002749F"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分类存放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码放高度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层数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储存温度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>30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湿度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>75</w:t>
            </w:r>
            <w:r>
              <w:rPr>
                <w:rFonts w:hint="eastAsia"/>
                <w:u w:val="single"/>
              </w:rPr>
              <w:t xml:space="preserve">  %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储存时间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>12</w:t>
            </w:r>
            <w:r>
              <w:rPr>
                <w:rFonts w:hint="eastAsia"/>
                <w:u w:val="single"/>
              </w:rPr>
              <w:t>个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月以上（有保存期时）</w:t>
            </w:r>
          </w:p>
          <w:p w:rsidR="0002749F" w:rsidRDefault="0002749F" w:rsidP="0002749F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账物卡相符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防护措施</w:t>
            </w:r>
            <w:r>
              <w:rPr>
                <w:rFonts w:hint="eastAsia"/>
              </w:rPr>
              <w:t xml:space="preserve"> </w:t>
            </w:r>
          </w:p>
          <w:p w:rsidR="0002749F" w:rsidRDefault="0002749F" w:rsidP="0002749F"/>
          <w:p w:rsidR="0002749F" w:rsidRDefault="0002749F" w:rsidP="0002749F">
            <w:r>
              <w:rPr>
                <w:rFonts w:hint="eastAsia"/>
              </w:rPr>
              <w:t>检查库存产品的质量和卫生情况的频次：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>每天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</w:p>
          <w:p w:rsidR="0002749F" w:rsidRDefault="0002749F" w:rsidP="0002749F">
            <w:r>
              <w:rPr>
                <w:rFonts w:hint="eastAsia"/>
              </w:rPr>
              <w:t>是否及时清理变质或超过保质期的库存。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</w:tc>
        <w:tc>
          <w:tcPr>
            <w:tcW w:w="1701" w:type="dxa"/>
          </w:tcPr>
          <w:p w:rsidR="0002749F" w:rsidRDefault="0002749F" w:rsidP="0002749F">
            <w:pPr>
              <w:rPr>
                <w:rFonts w:ascii="宋体" w:hAnsi="宋体"/>
              </w:rPr>
            </w:pPr>
          </w:p>
        </w:tc>
      </w:tr>
      <w:tr w:rsidR="00134060" w:rsidTr="00E26274">
        <w:trPr>
          <w:trHeight w:val="861"/>
        </w:trPr>
        <w:tc>
          <w:tcPr>
            <w:tcW w:w="2093" w:type="dxa"/>
          </w:tcPr>
          <w:p w:rsidR="00134060" w:rsidRDefault="00134060" w:rsidP="00134060"/>
        </w:tc>
        <w:tc>
          <w:tcPr>
            <w:tcW w:w="1027" w:type="dxa"/>
          </w:tcPr>
          <w:p w:rsidR="00134060" w:rsidRDefault="00134060" w:rsidP="00134060"/>
        </w:tc>
        <w:tc>
          <w:tcPr>
            <w:tcW w:w="745" w:type="dxa"/>
          </w:tcPr>
          <w:p w:rsidR="00134060" w:rsidRDefault="00134060" w:rsidP="00134060">
            <w:r>
              <w:rPr>
                <w:rFonts w:hint="eastAsia"/>
              </w:rPr>
              <w:t>视频观察</w:t>
            </w:r>
          </w:p>
        </w:tc>
        <w:tc>
          <w:tcPr>
            <w:tcW w:w="9851" w:type="dxa"/>
          </w:tcPr>
          <w:p w:rsidR="00134060" w:rsidRDefault="00134060" w:rsidP="00134060">
            <w:pPr>
              <w:pStyle w:val="ad"/>
              <w:ind w:firstLineChars="0" w:firstLine="0"/>
            </w:pPr>
            <w:r>
              <w:rPr>
                <w:rFonts w:hint="eastAsia"/>
              </w:rPr>
              <w:t>原料库分区存放，隔地离墙；有标识卡；</w:t>
            </w:r>
          </w:p>
          <w:p w:rsidR="00134060" w:rsidRDefault="00134060" w:rsidP="00134060">
            <w:pPr>
              <w:pStyle w:val="ad"/>
              <w:ind w:firstLineChars="0" w:firstLine="0"/>
              <w:rPr>
                <w:bCs/>
                <w:spacing w:val="10"/>
              </w:rPr>
            </w:pPr>
            <w:r>
              <w:rPr>
                <w:rFonts w:hint="eastAsia"/>
              </w:rPr>
              <w:t>成品库分区分架存放、有状态标识，隔地离墙；</w:t>
            </w:r>
          </w:p>
        </w:tc>
        <w:tc>
          <w:tcPr>
            <w:tcW w:w="1701" w:type="dxa"/>
          </w:tcPr>
          <w:p w:rsidR="00134060" w:rsidRDefault="00134060" w:rsidP="00134060"/>
        </w:tc>
      </w:tr>
      <w:tr w:rsidR="00134060" w:rsidTr="00E26274">
        <w:trPr>
          <w:trHeight w:val="861"/>
        </w:trPr>
        <w:tc>
          <w:tcPr>
            <w:tcW w:w="2093" w:type="dxa"/>
          </w:tcPr>
          <w:p w:rsidR="00134060" w:rsidRDefault="00134060" w:rsidP="00134060">
            <w:r>
              <w:rPr>
                <w:rFonts w:hint="eastAsia"/>
              </w:rPr>
              <w:t>食品欺诈预防</w:t>
            </w:r>
          </w:p>
        </w:tc>
        <w:tc>
          <w:tcPr>
            <w:tcW w:w="1027" w:type="dxa"/>
          </w:tcPr>
          <w:p w:rsidR="00134060" w:rsidRDefault="00134060" w:rsidP="00134060">
            <w:r>
              <w:rPr>
                <w:rFonts w:hint="eastAsia"/>
              </w:rPr>
              <w:t>H(V1.0)</w:t>
            </w:r>
          </w:p>
          <w:p w:rsidR="00134060" w:rsidRDefault="00134060" w:rsidP="00134060">
            <w:r>
              <w:rPr>
                <w:rFonts w:hint="eastAsia"/>
              </w:rPr>
              <w:t>3.12</w:t>
            </w:r>
          </w:p>
          <w:p w:rsidR="00134060" w:rsidRDefault="00134060" w:rsidP="00134060">
            <w:pPr>
              <w:pStyle w:val="2"/>
              <w:ind w:firstLineChars="0" w:firstLine="0"/>
            </w:pPr>
          </w:p>
        </w:tc>
        <w:tc>
          <w:tcPr>
            <w:tcW w:w="745" w:type="dxa"/>
          </w:tcPr>
          <w:p w:rsidR="00134060" w:rsidRDefault="00134060" w:rsidP="00134060">
            <w:r>
              <w:rPr>
                <w:rFonts w:hint="eastAsia"/>
              </w:rPr>
              <w:t>文件名称</w:t>
            </w:r>
          </w:p>
        </w:tc>
        <w:tc>
          <w:tcPr>
            <w:tcW w:w="9851" w:type="dxa"/>
          </w:tcPr>
          <w:p w:rsidR="00134060" w:rsidRDefault="00134060" w:rsidP="00134060">
            <w:r>
              <w:sym w:font="Wingdings" w:char="F0FE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《管</w:t>
            </w:r>
            <w:r>
              <w:t>理手册</w:t>
            </w:r>
            <w:r>
              <w:rPr>
                <w:rFonts w:hint="eastAsia"/>
              </w:rPr>
              <w:t>》第</w:t>
            </w:r>
            <w:r>
              <w:rPr>
                <w:rFonts w:hint="eastAsia"/>
              </w:rPr>
              <w:t>8.</w:t>
            </w:r>
            <w:r>
              <w:t>10</w:t>
            </w:r>
            <w:r>
              <w:rPr>
                <w:rFonts w:hint="eastAsia"/>
              </w:rPr>
              <w:t>条款，</w:t>
            </w:r>
            <w:r>
              <w:sym w:font="Wingdings" w:char="F0FE"/>
            </w:r>
            <w:r>
              <w:rPr>
                <w:rFonts w:hint="eastAsia"/>
                <w:color w:val="000000"/>
                <w:szCs w:val="21"/>
              </w:rPr>
              <w:t>《预防和消除食品欺诈控制程序》</w:t>
            </w:r>
          </w:p>
        </w:tc>
        <w:tc>
          <w:tcPr>
            <w:tcW w:w="1701" w:type="dxa"/>
          </w:tcPr>
          <w:p w:rsidR="00134060" w:rsidRDefault="00134060" w:rsidP="00134060"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符合</w:t>
            </w:r>
          </w:p>
          <w:p w:rsidR="00134060" w:rsidRDefault="00134060" w:rsidP="00134060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不符合</w:t>
            </w:r>
          </w:p>
        </w:tc>
      </w:tr>
      <w:tr w:rsidR="00134060" w:rsidTr="00E26274">
        <w:trPr>
          <w:trHeight w:val="409"/>
        </w:trPr>
        <w:tc>
          <w:tcPr>
            <w:tcW w:w="2093" w:type="dxa"/>
            <w:shd w:val="clear" w:color="auto" w:fill="auto"/>
          </w:tcPr>
          <w:p w:rsidR="00134060" w:rsidRDefault="00134060" w:rsidP="00134060"/>
        </w:tc>
        <w:tc>
          <w:tcPr>
            <w:tcW w:w="1027" w:type="dxa"/>
            <w:shd w:val="clear" w:color="auto" w:fill="auto"/>
          </w:tcPr>
          <w:p w:rsidR="00134060" w:rsidRDefault="00134060" w:rsidP="001340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  <w:shd w:val="clear" w:color="auto" w:fill="auto"/>
          </w:tcPr>
          <w:p w:rsidR="00134060" w:rsidRDefault="00134060" w:rsidP="00134060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运行证据</w:t>
            </w:r>
          </w:p>
        </w:tc>
        <w:tc>
          <w:tcPr>
            <w:tcW w:w="9851" w:type="dxa"/>
            <w:shd w:val="clear" w:color="auto" w:fill="auto"/>
          </w:tcPr>
          <w:p w:rsidR="00134060" w:rsidRDefault="00134060" w:rsidP="00134060">
            <w:pPr>
              <w:spacing w:line="360" w:lineRule="auto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  <w:u w:val="single"/>
              </w:rPr>
              <w:t>建立了《预防和消除食品欺诈控制程序》。要求每年对原辅料欺诈预防进行一次评估。</w:t>
            </w:r>
          </w:p>
          <w:p w:rsidR="00134060" w:rsidRDefault="00134060" w:rsidP="00134060">
            <w:pPr>
              <w:pStyle w:val="2"/>
              <w:ind w:firstLineChars="0" w:firstLine="0"/>
            </w:pPr>
            <w:r>
              <w:rPr>
                <w:rFonts w:hint="eastAsia"/>
                <w:color w:val="000000"/>
                <w:szCs w:val="21"/>
              </w:rPr>
              <w:t>由食品安全小组组织进行《</w:t>
            </w:r>
            <w:r>
              <w:rPr>
                <w:rFonts w:hint="eastAsia"/>
                <w:u w:val="single"/>
              </w:rPr>
              <w:t>预防和消除食品欺诈薄弱性评估表</w:t>
            </w:r>
            <w:r>
              <w:rPr>
                <w:rFonts w:hint="eastAsia"/>
                <w:color w:val="000000"/>
                <w:szCs w:val="21"/>
              </w:rPr>
              <w:t>》，并制定相应的控制措施，具体见</w:t>
            </w:r>
            <w:r>
              <w:rPr>
                <w:rFonts w:hint="eastAsia"/>
                <w:color w:val="000000"/>
                <w:szCs w:val="21"/>
                <w:u w:val="single"/>
              </w:rPr>
              <w:t>“食品安全小组审核记录”</w:t>
            </w:r>
          </w:p>
          <w:p w:rsidR="00134060" w:rsidRDefault="00134060" w:rsidP="00134060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u w:val="single"/>
              </w:rPr>
              <w:t>经询问，食品欺诈经过评估，主要在源头采购时进行管控，通过合格供方管理、索证等方式，基本符合要求。</w:t>
            </w:r>
          </w:p>
        </w:tc>
        <w:tc>
          <w:tcPr>
            <w:tcW w:w="1701" w:type="dxa"/>
            <w:shd w:val="clear" w:color="auto" w:fill="auto"/>
          </w:tcPr>
          <w:p w:rsidR="00134060" w:rsidRDefault="00134060" w:rsidP="00134060"/>
        </w:tc>
      </w:tr>
    </w:tbl>
    <w:p w:rsidR="00997F9D" w:rsidRDefault="00997F9D"/>
    <w:p w:rsidR="00997F9D" w:rsidRDefault="005B382D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997F9D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174" w:rsidRDefault="00551174">
      <w:r>
        <w:separator/>
      </w:r>
    </w:p>
  </w:endnote>
  <w:endnote w:type="continuationSeparator" w:id="0">
    <w:p w:rsidR="00551174" w:rsidRDefault="0055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900"/>
    </w:sdtPr>
    <w:sdtEndPr/>
    <w:sdtContent>
      <w:sdt>
        <w:sdtPr>
          <w:id w:val="171357217"/>
        </w:sdtPr>
        <w:sdtEndPr/>
        <w:sdtContent>
          <w:p w:rsidR="00997F9D" w:rsidRDefault="005B382D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5117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5117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97F9D" w:rsidRDefault="00997F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174" w:rsidRDefault="00551174">
      <w:r>
        <w:separator/>
      </w:r>
    </w:p>
  </w:footnote>
  <w:footnote w:type="continuationSeparator" w:id="0">
    <w:p w:rsidR="00551174" w:rsidRDefault="00551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F9D" w:rsidRDefault="005B382D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97F9D" w:rsidRDefault="005B382D">
    <w:pPr>
      <w:pStyle w:val="a7"/>
      <w:pBdr>
        <w:bottom w:val="none" w:sz="0" w:space="1" w:color="auto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016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997F9D" w:rsidRDefault="005B382D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554.75pt;margin-top:2.2pt;width:172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" stroked="f">
              <v:textbox>
                <w:txbxContent>
                  <w:p w:rsidR="00997F9D" w:rsidRDefault="005B382D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>Beijing International Standard united Certification Co.,Ltd.</w:t>
    </w:r>
  </w:p>
  <w:p w:rsidR="00997F9D" w:rsidRDefault="00997F9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237F6"/>
    <w:rsid w:val="0002749F"/>
    <w:rsid w:val="0003373A"/>
    <w:rsid w:val="00033F49"/>
    <w:rsid w:val="00037BFB"/>
    <w:rsid w:val="000400E2"/>
    <w:rsid w:val="00062E46"/>
    <w:rsid w:val="000934FF"/>
    <w:rsid w:val="000E6B21"/>
    <w:rsid w:val="00134060"/>
    <w:rsid w:val="001438C8"/>
    <w:rsid w:val="001A2D7F"/>
    <w:rsid w:val="002178C3"/>
    <w:rsid w:val="002939AD"/>
    <w:rsid w:val="002D6F9B"/>
    <w:rsid w:val="002D777C"/>
    <w:rsid w:val="00314AF6"/>
    <w:rsid w:val="00337922"/>
    <w:rsid w:val="00340867"/>
    <w:rsid w:val="003744ED"/>
    <w:rsid w:val="0037689E"/>
    <w:rsid w:val="00380837"/>
    <w:rsid w:val="003A198A"/>
    <w:rsid w:val="003F2B98"/>
    <w:rsid w:val="003F5749"/>
    <w:rsid w:val="00410914"/>
    <w:rsid w:val="004312D4"/>
    <w:rsid w:val="00452D70"/>
    <w:rsid w:val="0048201E"/>
    <w:rsid w:val="004A5DE3"/>
    <w:rsid w:val="005109C2"/>
    <w:rsid w:val="005208DF"/>
    <w:rsid w:val="00536930"/>
    <w:rsid w:val="00551174"/>
    <w:rsid w:val="005606FD"/>
    <w:rsid w:val="00563C96"/>
    <w:rsid w:val="00564E53"/>
    <w:rsid w:val="005B382D"/>
    <w:rsid w:val="005D04C7"/>
    <w:rsid w:val="005D5659"/>
    <w:rsid w:val="00600C20"/>
    <w:rsid w:val="00604EC7"/>
    <w:rsid w:val="00644FE2"/>
    <w:rsid w:val="00673BD1"/>
    <w:rsid w:val="0067640C"/>
    <w:rsid w:val="006A30B8"/>
    <w:rsid w:val="006E678B"/>
    <w:rsid w:val="006E7B1D"/>
    <w:rsid w:val="007757F3"/>
    <w:rsid w:val="007C1B48"/>
    <w:rsid w:val="007D5373"/>
    <w:rsid w:val="007E3B15"/>
    <w:rsid w:val="007E6AEB"/>
    <w:rsid w:val="00803CD0"/>
    <w:rsid w:val="00805AB7"/>
    <w:rsid w:val="008314B9"/>
    <w:rsid w:val="008439E8"/>
    <w:rsid w:val="00855246"/>
    <w:rsid w:val="00862C80"/>
    <w:rsid w:val="00886F02"/>
    <w:rsid w:val="008973EE"/>
    <w:rsid w:val="00957678"/>
    <w:rsid w:val="00971600"/>
    <w:rsid w:val="009973B4"/>
    <w:rsid w:val="00997F9D"/>
    <w:rsid w:val="009C28C1"/>
    <w:rsid w:val="009E61C4"/>
    <w:rsid w:val="009F137C"/>
    <w:rsid w:val="009F7EED"/>
    <w:rsid w:val="00A033F9"/>
    <w:rsid w:val="00A05F25"/>
    <w:rsid w:val="00A1139A"/>
    <w:rsid w:val="00A31B2D"/>
    <w:rsid w:val="00A35B9B"/>
    <w:rsid w:val="00A458BF"/>
    <w:rsid w:val="00A60AD7"/>
    <w:rsid w:val="00A80636"/>
    <w:rsid w:val="00A8446B"/>
    <w:rsid w:val="00AB7EAB"/>
    <w:rsid w:val="00AD09F6"/>
    <w:rsid w:val="00AF0AAB"/>
    <w:rsid w:val="00AF3E24"/>
    <w:rsid w:val="00B13FD2"/>
    <w:rsid w:val="00B16FC5"/>
    <w:rsid w:val="00B54C26"/>
    <w:rsid w:val="00BB367D"/>
    <w:rsid w:val="00BC7568"/>
    <w:rsid w:val="00BE2DC0"/>
    <w:rsid w:val="00BF597E"/>
    <w:rsid w:val="00C02395"/>
    <w:rsid w:val="00C32F9E"/>
    <w:rsid w:val="00C44441"/>
    <w:rsid w:val="00C51A36"/>
    <w:rsid w:val="00C55228"/>
    <w:rsid w:val="00C63768"/>
    <w:rsid w:val="00CB534C"/>
    <w:rsid w:val="00CE315A"/>
    <w:rsid w:val="00D06F59"/>
    <w:rsid w:val="00D1023F"/>
    <w:rsid w:val="00D119D0"/>
    <w:rsid w:val="00D35E82"/>
    <w:rsid w:val="00D8388C"/>
    <w:rsid w:val="00E26274"/>
    <w:rsid w:val="00E6224C"/>
    <w:rsid w:val="00EB0164"/>
    <w:rsid w:val="00ED0F62"/>
    <w:rsid w:val="00F4016B"/>
    <w:rsid w:val="00F44047"/>
    <w:rsid w:val="00F61850"/>
    <w:rsid w:val="00F86B30"/>
    <w:rsid w:val="00FC6003"/>
    <w:rsid w:val="01260C71"/>
    <w:rsid w:val="013C476F"/>
    <w:rsid w:val="01E27364"/>
    <w:rsid w:val="02C75A20"/>
    <w:rsid w:val="032F5195"/>
    <w:rsid w:val="03A0688A"/>
    <w:rsid w:val="03A32F8E"/>
    <w:rsid w:val="03AC3D8E"/>
    <w:rsid w:val="03CE483E"/>
    <w:rsid w:val="03CF54E8"/>
    <w:rsid w:val="0405614C"/>
    <w:rsid w:val="04883DB3"/>
    <w:rsid w:val="04981EC9"/>
    <w:rsid w:val="050D3D1E"/>
    <w:rsid w:val="056577F0"/>
    <w:rsid w:val="05705C5F"/>
    <w:rsid w:val="057753FF"/>
    <w:rsid w:val="05A05014"/>
    <w:rsid w:val="05F6270F"/>
    <w:rsid w:val="0605101B"/>
    <w:rsid w:val="061B4460"/>
    <w:rsid w:val="066F3B26"/>
    <w:rsid w:val="067B702D"/>
    <w:rsid w:val="06994A8D"/>
    <w:rsid w:val="06AA7E97"/>
    <w:rsid w:val="06ED612A"/>
    <w:rsid w:val="07D665B9"/>
    <w:rsid w:val="08767210"/>
    <w:rsid w:val="08851DD7"/>
    <w:rsid w:val="08C22483"/>
    <w:rsid w:val="08ED1EE8"/>
    <w:rsid w:val="09005957"/>
    <w:rsid w:val="09097A93"/>
    <w:rsid w:val="090A52D4"/>
    <w:rsid w:val="096333C5"/>
    <w:rsid w:val="09933EF9"/>
    <w:rsid w:val="09A6062D"/>
    <w:rsid w:val="09AA0CA5"/>
    <w:rsid w:val="09FA6045"/>
    <w:rsid w:val="0A0F142E"/>
    <w:rsid w:val="0A1C56C1"/>
    <w:rsid w:val="0A904067"/>
    <w:rsid w:val="0ACA6ED2"/>
    <w:rsid w:val="0AEF4D8D"/>
    <w:rsid w:val="0BE64DFF"/>
    <w:rsid w:val="0C0D0EC3"/>
    <w:rsid w:val="0C5423F7"/>
    <w:rsid w:val="0C8009B8"/>
    <w:rsid w:val="0CA534F8"/>
    <w:rsid w:val="0CC102DA"/>
    <w:rsid w:val="0D181113"/>
    <w:rsid w:val="0D1E4D9B"/>
    <w:rsid w:val="0D4D1326"/>
    <w:rsid w:val="0D6A2C36"/>
    <w:rsid w:val="0DB35CC0"/>
    <w:rsid w:val="0E49595F"/>
    <w:rsid w:val="0EB8524B"/>
    <w:rsid w:val="0F86648B"/>
    <w:rsid w:val="0F9C35C1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DD2E35"/>
    <w:rsid w:val="11536201"/>
    <w:rsid w:val="115D3DB9"/>
    <w:rsid w:val="11BD2BE2"/>
    <w:rsid w:val="11BE2038"/>
    <w:rsid w:val="11DC0AC4"/>
    <w:rsid w:val="11E2439D"/>
    <w:rsid w:val="12563B2D"/>
    <w:rsid w:val="12A2571D"/>
    <w:rsid w:val="12A42EA7"/>
    <w:rsid w:val="12A506D3"/>
    <w:rsid w:val="13296CDD"/>
    <w:rsid w:val="134E7573"/>
    <w:rsid w:val="13890C2B"/>
    <w:rsid w:val="13A420AC"/>
    <w:rsid w:val="13C11723"/>
    <w:rsid w:val="13EB79B2"/>
    <w:rsid w:val="145B46D3"/>
    <w:rsid w:val="14C400FD"/>
    <w:rsid w:val="14F1297E"/>
    <w:rsid w:val="14F26225"/>
    <w:rsid w:val="15023387"/>
    <w:rsid w:val="15051B66"/>
    <w:rsid w:val="151414F9"/>
    <w:rsid w:val="15167847"/>
    <w:rsid w:val="154C7AB0"/>
    <w:rsid w:val="155F4281"/>
    <w:rsid w:val="15BC540D"/>
    <w:rsid w:val="16210B83"/>
    <w:rsid w:val="16583F2B"/>
    <w:rsid w:val="169D3E09"/>
    <w:rsid w:val="16AB3CAD"/>
    <w:rsid w:val="16E341B9"/>
    <w:rsid w:val="16F10A78"/>
    <w:rsid w:val="17226BDD"/>
    <w:rsid w:val="17446813"/>
    <w:rsid w:val="177551EA"/>
    <w:rsid w:val="179B1D36"/>
    <w:rsid w:val="17B22E3D"/>
    <w:rsid w:val="17C079EC"/>
    <w:rsid w:val="17E362F2"/>
    <w:rsid w:val="17F76BA3"/>
    <w:rsid w:val="182A66F0"/>
    <w:rsid w:val="184227E1"/>
    <w:rsid w:val="186A6524"/>
    <w:rsid w:val="186F767B"/>
    <w:rsid w:val="187F0353"/>
    <w:rsid w:val="188852B3"/>
    <w:rsid w:val="18E725C6"/>
    <w:rsid w:val="18FB3FC3"/>
    <w:rsid w:val="19444428"/>
    <w:rsid w:val="19553BF7"/>
    <w:rsid w:val="197008AF"/>
    <w:rsid w:val="19746F33"/>
    <w:rsid w:val="197E61C1"/>
    <w:rsid w:val="199565C0"/>
    <w:rsid w:val="19D74BC7"/>
    <w:rsid w:val="19FD49DB"/>
    <w:rsid w:val="1A041A8F"/>
    <w:rsid w:val="1A546A4C"/>
    <w:rsid w:val="1A5F0268"/>
    <w:rsid w:val="1A6C3FF9"/>
    <w:rsid w:val="1AAF33A8"/>
    <w:rsid w:val="1AB42370"/>
    <w:rsid w:val="1ACF1254"/>
    <w:rsid w:val="1AED5B63"/>
    <w:rsid w:val="1B462375"/>
    <w:rsid w:val="1B5E3B97"/>
    <w:rsid w:val="1BFF14F9"/>
    <w:rsid w:val="1C392A3A"/>
    <w:rsid w:val="1CB1322F"/>
    <w:rsid w:val="1D4D4A00"/>
    <w:rsid w:val="1DC4038A"/>
    <w:rsid w:val="1DF36090"/>
    <w:rsid w:val="1DFE25B1"/>
    <w:rsid w:val="1E511FFA"/>
    <w:rsid w:val="1E752FA2"/>
    <w:rsid w:val="1EF77273"/>
    <w:rsid w:val="1F1B65D5"/>
    <w:rsid w:val="1F35289F"/>
    <w:rsid w:val="1F4E73A5"/>
    <w:rsid w:val="1F8E0A45"/>
    <w:rsid w:val="1FAB395F"/>
    <w:rsid w:val="1FB8538A"/>
    <w:rsid w:val="1FF16224"/>
    <w:rsid w:val="201572E0"/>
    <w:rsid w:val="20272451"/>
    <w:rsid w:val="203255D2"/>
    <w:rsid w:val="20403C64"/>
    <w:rsid w:val="205905F2"/>
    <w:rsid w:val="205B3801"/>
    <w:rsid w:val="207644C2"/>
    <w:rsid w:val="20A856C1"/>
    <w:rsid w:val="21A07B88"/>
    <w:rsid w:val="21D24208"/>
    <w:rsid w:val="226B2F60"/>
    <w:rsid w:val="22813299"/>
    <w:rsid w:val="23461CA8"/>
    <w:rsid w:val="238A1BAA"/>
    <w:rsid w:val="23900E62"/>
    <w:rsid w:val="23BF3886"/>
    <w:rsid w:val="241A6B34"/>
    <w:rsid w:val="24285E2F"/>
    <w:rsid w:val="242A7B69"/>
    <w:rsid w:val="247622DE"/>
    <w:rsid w:val="2480482A"/>
    <w:rsid w:val="24A05D8E"/>
    <w:rsid w:val="24FC7C66"/>
    <w:rsid w:val="2519537A"/>
    <w:rsid w:val="258041F6"/>
    <w:rsid w:val="258609CC"/>
    <w:rsid w:val="261B55F8"/>
    <w:rsid w:val="261D5675"/>
    <w:rsid w:val="269C7CAD"/>
    <w:rsid w:val="271B4DE1"/>
    <w:rsid w:val="272228DE"/>
    <w:rsid w:val="27443F4D"/>
    <w:rsid w:val="274B78E8"/>
    <w:rsid w:val="27602485"/>
    <w:rsid w:val="27CF15FE"/>
    <w:rsid w:val="27D42EE9"/>
    <w:rsid w:val="27E10A81"/>
    <w:rsid w:val="27FE6486"/>
    <w:rsid w:val="280B3F2E"/>
    <w:rsid w:val="28341F0D"/>
    <w:rsid w:val="2892323E"/>
    <w:rsid w:val="289361DE"/>
    <w:rsid w:val="28D945BF"/>
    <w:rsid w:val="291C5E47"/>
    <w:rsid w:val="29561A77"/>
    <w:rsid w:val="296D2D47"/>
    <w:rsid w:val="29CB46C2"/>
    <w:rsid w:val="29F77BA5"/>
    <w:rsid w:val="2A3A6E77"/>
    <w:rsid w:val="2A85024C"/>
    <w:rsid w:val="2B0D2F04"/>
    <w:rsid w:val="2B1D2572"/>
    <w:rsid w:val="2B206A2D"/>
    <w:rsid w:val="2B4C1179"/>
    <w:rsid w:val="2BD60481"/>
    <w:rsid w:val="2BEA3FA7"/>
    <w:rsid w:val="2C2E44D4"/>
    <w:rsid w:val="2C7B6C71"/>
    <w:rsid w:val="2D357F0D"/>
    <w:rsid w:val="2D4E604F"/>
    <w:rsid w:val="2D5C2AB0"/>
    <w:rsid w:val="2D7A20E6"/>
    <w:rsid w:val="2DC57805"/>
    <w:rsid w:val="2DDF08DF"/>
    <w:rsid w:val="2DFF79D8"/>
    <w:rsid w:val="2E367C56"/>
    <w:rsid w:val="2E440885"/>
    <w:rsid w:val="2EEE512C"/>
    <w:rsid w:val="2F511B05"/>
    <w:rsid w:val="2F7C571D"/>
    <w:rsid w:val="2FA86B66"/>
    <w:rsid w:val="2FE823A5"/>
    <w:rsid w:val="2FEA1C57"/>
    <w:rsid w:val="300172B8"/>
    <w:rsid w:val="308A6FB2"/>
    <w:rsid w:val="30945277"/>
    <w:rsid w:val="30C71DD4"/>
    <w:rsid w:val="30DC7CB1"/>
    <w:rsid w:val="30ED30CC"/>
    <w:rsid w:val="31064141"/>
    <w:rsid w:val="310957F9"/>
    <w:rsid w:val="31B477DB"/>
    <w:rsid w:val="31B67BE2"/>
    <w:rsid w:val="31CA71DD"/>
    <w:rsid w:val="31FE30BB"/>
    <w:rsid w:val="324E5138"/>
    <w:rsid w:val="331E21CE"/>
    <w:rsid w:val="33562A0D"/>
    <w:rsid w:val="33715F28"/>
    <w:rsid w:val="33B55CC0"/>
    <w:rsid w:val="33CD68AA"/>
    <w:rsid w:val="33F07155"/>
    <w:rsid w:val="340C6245"/>
    <w:rsid w:val="343C4522"/>
    <w:rsid w:val="346717FC"/>
    <w:rsid w:val="347A0336"/>
    <w:rsid w:val="34F92D63"/>
    <w:rsid w:val="35527F1F"/>
    <w:rsid w:val="357914C0"/>
    <w:rsid w:val="35D721CD"/>
    <w:rsid w:val="36174333"/>
    <w:rsid w:val="364A3F09"/>
    <w:rsid w:val="367A501B"/>
    <w:rsid w:val="372D3763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653AE"/>
    <w:rsid w:val="38EC325F"/>
    <w:rsid w:val="39286E54"/>
    <w:rsid w:val="399117DD"/>
    <w:rsid w:val="39972637"/>
    <w:rsid w:val="39D7104B"/>
    <w:rsid w:val="3A3E0D9F"/>
    <w:rsid w:val="3A5573DE"/>
    <w:rsid w:val="3AAB1306"/>
    <w:rsid w:val="3ABD0173"/>
    <w:rsid w:val="3ACE23E2"/>
    <w:rsid w:val="3B227AA7"/>
    <w:rsid w:val="3B4241C0"/>
    <w:rsid w:val="3B5F0280"/>
    <w:rsid w:val="3BC6071E"/>
    <w:rsid w:val="3BEE1D6F"/>
    <w:rsid w:val="3BF1473C"/>
    <w:rsid w:val="3C4F164B"/>
    <w:rsid w:val="3CA475E5"/>
    <w:rsid w:val="3CA717F2"/>
    <w:rsid w:val="3CC56579"/>
    <w:rsid w:val="3D461054"/>
    <w:rsid w:val="3DAB460B"/>
    <w:rsid w:val="3DDA7DB2"/>
    <w:rsid w:val="3DFA0976"/>
    <w:rsid w:val="3E342793"/>
    <w:rsid w:val="3E3C5235"/>
    <w:rsid w:val="3EA34B57"/>
    <w:rsid w:val="3EEF1E6E"/>
    <w:rsid w:val="3F654598"/>
    <w:rsid w:val="40571F31"/>
    <w:rsid w:val="40760623"/>
    <w:rsid w:val="408B7234"/>
    <w:rsid w:val="40E27AF7"/>
    <w:rsid w:val="40F80D82"/>
    <w:rsid w:val="41342A6B"/>
    <w:rsid w:val="414C7183"/>
    <w:rsid w:val="418D501C"/>
    <w:rsid w:val="41E9167B"/>
    <w:rsid w:val="42416B50"/>
    <w:rsid w:val="4262379E"/>
    <w:rsid w:val="427A1188"/>
    <w:rsid w:val="432A5E11"/>
    <w:rsid w:val="433B1167"/>
    <w:rsid w:val="435F500F"/>
    <w:rsid w:val="43C730CD"/>
    <w:rsid w:val="44A567F5"/>
    <w:rsid w:val="453B1EBC"/>
    <w:rsid w:val="45635AEC"/>
    <w:rsid w:val="45BA54FA"/>
    <w:rsid w:val="45EC74A5"/>
    <w:rsid w:val="45FA6B69"/>
    <w:rsid w:val="460414DD"/>
    <w:rsid w:val="46332B60"/>
    <w:rsid w:val="4654705C"/>
    <w:rsid w:val="468D2C1F"/>
    <w:rsid w:val="468D3CA5"/>
    <w:rsid w:val="46EA7997"/>
    <w:rsid w:val="470243E7"/>
    <w:rsid w:val="471F1498"/>
    <w:rsid w:val="47271944"/>
    <w:rsid w:val="475C4BFE"/>
    <w:rsid w:val="47BB044C"/>
    <w:rsid w:val="48262DE5"/>
    <w:rsid w:val="49417635"/>
    <w:rsid w:val="49C0281D"/>
    <w:rsid w:val="49E449BF"/>
    <w:rsid w:val="49EC77B8"/>
    <w:rsid w:val="49ED5B1C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A74E41"/>
    <w:rsid w:val="4CA91B51"/>
    <w:rsid w:val="4CB62537"/>
    <w:rsid w:val="4CD2365B"/>
    <w:rsid w:val="4D352804"/>
    <w:rsid w:val="4D791805"/>
    <w:rsid w:val="4D8F2F88"/>
    <w:rsid w:val="4DB86BCB"/>
    <w:rsid w:val="4DD85058"/>
    <w:rsid w:val="4E0166A9"/>
    <w:rsid w:val="4E1551DB"/>
    <w:rsid w:val="4E7774D0"/>
    <w:rsid w:val="4F594843"/>
    <w:rsid w:val="4F8E272A"/>
    <w:rsid w:val="4FF02ED5"/>
    <w:rsid w:val="503C3BCC"/>
    <w:rsid w:val="505C4971"/>
    <w:rsid w:val="50C41CF1"/>
    <w:rsid w:val="51217DA6"/>
    <w:rsid w:val="51294703"/>
    <w:rsid w:val="51425A27"/>
    <w:rsid w:val="5158757E"/>
    <w:rsid w:val="521A5D1E"/>
    <w:rsid w:val="523624DE"/>
    <w:rsid w:val="52A23F56"/>
    <w:rsid w:val="52BA5471"/>
    <w:rsid w:val="52D1095E"/>
    <w:rsid w:val="52D871F4"/>
    <w:rsid w:val="52F263D6"/>
    <w:rsid w:val="53024EB7"/>
    <w:rsid w:val="53261795"/>
    <w:rsid w:val="53953BE7"/>
    <w:rsid w:val="53F51637"/>
    <w:rsid w:val="54124FEF"/>
    <w:rsid w:val="541C4B67"/>
    <w:rsid w:val="552A2893"/>
    <w:rsid w:val="556B045B"/>
    <w:rsid w:val="557D4E77"/>
    <w:rsid w:val="55C375DD"/>
    <w:rsid w:val="56156439"/>
    <w:rsid w:val="56643532"/>
    <w:rsid w:val="568B5A7B"/>
    <w:rsid w:val="570A6E63"/>
    <w:rsid w:val="573B0118"/>
    <w:rsid w:val="573D2268"/>
    <w:rsid w:val="57411925"/>
    <w:rsid w:val="57441E32"/>
    <w:rsid w:val="57535542"/>
    <w:rsid w:val="575B3098"/>
    <w:rsid w:val="57F55B90"/>
    <w:rsid w:val="580F191D"/>
    <w:rsid w:val="58276F84"/>
    <w:rsid w:val="58584813"/>
    <w:rsid w:val="58B728A2"/>
    <w:rsid w:val="58B868EB"/>
    <w:rsid w:val="590D059A"/>
    <w:rsid w:val="592802C2"/>
    <w:rsid w:val="5978735A"/>
    <w:rsid w:val="59E42114"/>
    <w:rsid w:val="59E710C8"/>
    <w:rsid w:val="59EE155C"/>
    <w:rsid w:val="5A1C59A1"/>
    <w:rsid w:val="5A407674"/>
    <w:rsid w:val="5A432974"/>
    <w:rsid w:val="5A6A20C5"/>
    <w:rsid w:val="5AD64AF2"/>
    <w:rsid w:val="5B544EB3"/>
    <w:rsid w:val="5B6A33DD"/>
    <w:rsid w:val="5BF04FFA"/>
    <w:rsid w:val="5C4D2649"/>
    <w:rsid w:val="5C8D6CFF"/>
    <w:rsid w:val="5C966EB6"/>
    <w:rsid w:val="5CB9068F"/>
    <w:rsid w:val="5D013462"/>
    <w:rsid w:val="5D3351AF"/>
    <w:rsid w:val="5D604E0E"/>
    <w:rsid w:val="5D656BAA"/>
    <w:rsid w:val="5D6672E4"/>
    <w:rsid w:val="5D6B7BC6"/>
    <w:rsid w:val="5D6C21B2"/>
    <w:rsid w:val="5DBF6011"/>
    <w:rsid w:val="5DC13CCC"/>
    <w:rsid w:val="5DC35118"/>
    <w:rsid w:val="5DC55564"/>
    <w:rsid w:val="5DDA5570"/>
    <w:rsid w:val="5DE86882"/>
    <w:rsid w:val="5E0D6E91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E015B4"/>
    <w:rsid w:val="6018182B"/>
    <w:rsid w:val="601E0F43"/>
    <w:rsid w:val="60550654"/>
    <w:rsid w:val="60596F8D"/>
    <w:rsid w:val="608075E1"/>
    <w:rsid w:val="61326FB1"/>
    <w:rsid w:val="61384C31"/>
    <w:rsid w:val="61E77A7E"/>
    <w:rsid w:val="622A4138"/>
    <w:rsid w:val="62385483"/>
    <w:rsid w:val="62385A6C"/>
    <w:rsid w:val="62876D77"/>
    <w:rsid w:val="62CA4AF4"/>
    <w:rsid w:val="62E4371E"/>
    <w:rsid w:val="632045D1"/>
    <w:rsid w:val="6342544F"/>
    <w:rsid w:val="63720424"/>
    <w:rsid w:val="63A31ABC"/>
    <w:rsid w:val="63C65078"/>
    <w:rsid w:val="63EA156F"/>
    <w:rsid w:val="63EA6D88"/>
    <w:rsid w:val="64621F9C"/>
    <w:rsid w:val="64A537DD"/>
    <w:rsid w:val="64B96E85"/>
    <w:rsid w:val="64BB6795"/>
    <w:rsid w:val="64D069A0"/>
    <w:rsid w:val="64F27E75"/>
    <w:rsid w:val="65067C78"/>
    <w:rsid w:val="65281E73"/>
    <w:rsid w:val="65662197"/>
    <w:rsid w:val="658C79F9"/>
    <w:rsid w:val="65A33DF6"/>
    <w:rsid w:val="65BE04E1"/>
    <w:rsid w:val="65F429F0"/>
    <w:rsid w:val="66190585"/>
    <w:rsid w:val="665A6FDB"/>
    <w:rsid w:val="66B368AE"/>
    <w:rsid w:val="66B532F3"/>
    <w:rsid w:val="66C2760F"/>
    <w:rsid w:val="66F174C3"/>
    <w:rsid w:val="675A3B6C"/>
    <w:rsid w:val="67AF7DB6"/>
    <w:rsid w:val="680564C6"/>
    <w:rsid w:val="681B3F7A"/>
    <w:rsid w:val="68233428"/>
    <w:rsid w:val="68B54AF7"/>
    <w:rsid w:val="68CA009F"/>
    <w:rsid w:val="695B5920"/>
    <w:rsid w:val="69B35A0D"/>
    <w:rsid w:val="69CC607C"/>
    <w:rsid w:val="69EA1163"/>
    <w:rsid w:val="69F96768"/>
    <w:rsid w:val="6A287F98"/>
    <w:rsid w:val="6A685493"/>
    <w:rsid w:val="6AB40496"/>
    <w:rsid w:val="6ABD1D5E"/>
    <w:rsid w:val="6AE00829"/>
    <w:rsid w:val="6AF33939"/>
    <w:rsid w:val="6B6C647B"/>
    <w:rsid w:val="6B795D62"/>
    <w:rsid w:val="6BC747F5"/>
    <w:rsid w:val="6BD35CE4"/>
    <w:rsid w:val="6C22468F"/>
    <w:rsid w:val="6C3014BE"/>
    <w:rsid w:val="6C5D414F"/>
    <w:rsid w:val="6C761A36"/>
    <w:rsid w:val="6CA324B4"/>
    <w:rsid w:val="6CDE17FD"/>
    <w:rsid w:val="6D1D2C91"/>
    <w:rsid w:val="6D232D3C"/>
    <w:rsid w:val="6D2F5D1E"/>
    <w:rsid w:val="6D792112"/>
    <w:rsid w:val="6E1003AE"/>
    <w:rsid w:val="6E641038"/>
    <w:rsid w:val="6EBD0EA6"/>
    <w:rsid w:val="6F435405"/>
    <w:rsid w:val="6F4810D8"/>
    <w:rsid w:val="6F6D2BAA"/>
    <w:rsid w:val="6F9A4A47"/>
    <w:rsid w:val="701710D0"/>
    <w:rsid w:val="70795456"/>
    <w:rsid w:val="709946EC"/>
    <w:rsid w:val="718D5BC7"/>
    <w:rsid w:val="72702455"/>
    <w:rsid w:val="728F2E47"/>
    <w:rsid w:val="72973011"/>
    <w:rsid w:val="72E42D1B"/>
    <w:rsid w:val="734F0911"/>
    <w:rsid w:val="736054C4"/>
    <w:rsid w:val="736C572D"/>
    <w:rsid w:val="73A422EB"/>
    <w:rsid w:val="74103E55"/>
    <w:rsid w:val="745B622A"/>
    <w:rsid w:val="753E2D2E"/>
    <w:rsid w:val="75DB13A5"/>
    <w:rsid w:val="75E552E3"/>
    <w:rsid w:val="7648538B"/>
    <w:rsid w:val="76577132"/>
    <w:rsid w:val="76BD747C"/>
    <w:rsid w:val="76CD52EB"/>
    <w:rsid w:val="76FE004A"/>
    <w:rsid w:val="77462C4C"/>
    <w:rsid w:val="77A268F6"/>
    <w:rsid w:val="77CC3658"/>
    <w:rsid w:val="780F54C3"/>
    <w:rsid w:val="782C6CF7"/>
    <w:rsid w:val="78680ECD"/>
    <w:rsid w:val="7880670B"/>
    <w:rsid w:val="78EE7F5B"/>
    <w:rsid w:val="78F11CE1"/>
    <w:rsid w:val="78F66955"/>
    <w:rsid w:val="79053EDA"/>
    <w:rsid w:val="79097264"/>
    <w:rsid w:val="791D3993"/>
    <w:rsid w:val="79202162"/>
    <w:rsid w:val="7924138B"/>
    <w:rsid w:val="79826449"/>
    <w:rsid w:val="79D339B9"/>
    <w:rsid w:val="7A200C95"/>
    <w:rsid w:val="7A594332"/>
    <w:rsid w:val="7A8564DB"/>
    <w:rsid w:val="7AC22B97"/>
    <w:rsid w:val="7AEB5B2E"/>
    <w:rsid w:val="7B103DD6"/>
    <w:rsid w:val="7B1F77A4"/>
    <w:rsid w:val="7B292799"/>
    <w:rsid w:val="7C090682"/>
    <w:rsid w:val="7C6A6CA8"/>
    <w:rsid w:val="7CF04E00"/>
    <w:rsid w:val="7D41026F"/>
    <w:rsid w:val="7D59343F"/>
    <w:rsid w:val="7E0A78B3"/>
    <w:rsid w:val="7E2912F3"/>
    <w:rsid w:val="7F9026D0"/>
    <w:rsid w:val="7F984417"/>
    <w:rsid w:val="7FDB730C"/>
    <w:rsid w:val="7FF93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4CB3F"/>
  <w15:docId w15:val="{E1A32170-D49A-4287-8D32-7F064C87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aa">
    <w:name w:val="表格文字"/>
    <w:basedOn w:val="a"/>
    <w:qFormat/>
    <w:rsid w:val="00A8446B"/>
    <w:pPr>
      <w:spacing w:before="25" w:after="25"/>
    </w:pPr>
    <w:rPr>
      <w:bCs/>
      <w:spacing w:val="10"/>
    </w:rPr>
  </w:style>
  <w:style w:type="paragraph" w:styleId="ab">
    <w:name w:val="Body Text Indent"/>
    <w:basedOn w:val="a"/>
    <w:link w:val="ac"/>
    <w:uiPriority w:val="99"/>
    <w:semiHidden/>
    <w:unhideWhenUsed/>
    <w:rsid w:val="00886F02"/>
    <w:pPr>
      <w:spacing w:after="120"/>
      <w:ind w:leftChars="200" w:left="420"/>
    </w:pPr>
  </w:style>
  <w:style w:type="character" w:customStyle="1" w:styleId="ac">
    <w:name w:val="正文文本缩进 字符"/>
    <w:basedOn w:val="a0"/>
    <w:link w:val="ab"/>
    <w:uiPriority w:val="99"/>
    <w:semiHidden/>
    <w:rsid w:val="00886F02"/>
    <w:rPr>
      <w:kern w:val="2"/>
      <w:sz w:val="21"/>
    </w:rPr>
  </w:style>
  <w:style w:type="paragraph" w:styleId="2">
    <w:name w:val="Body Text First Indent 2"/>
    <w:basedOn w:val="ab"/>
    <w:link w:val="20"/>
    <w:uiPriority w:val="99"/>
    <w:unhideWhenUsed/>
    <w:qFormat/>
    <w:rsid w:val="00886F02"/>
    <w:pPr>
      <w:tabs>
        <w:tab w:val="left" w:pos="540"/>
      </w:tabs>
      <w:spacing w:after="0"/>
      <w:ind w:leftChars="0" w:left="0" w:firstLineChars="200" w:firstLine="420"/>
    </w:pPr>
    <w:rPr>
      <w:rFonts w:ascii="宋体" w:hAnsi="宋体"/>
      <w:szCs w:val="24"/>
    </w:rPr>
  </w:style>
  <w:style w:type="character" w:customStyle="1" w:styleId="20">
    <w:name w:val="正文首行缩进 2 字符"/>
    <w:basedOn w:val="ac"/>
    <w:link w:val="2"/>
    <w:uiPriority w:val="99"/>
    <w:rsid w:val="00886F02"/>
    <w:rPr>
      <w:rFonts w:ascii="宋体" w:hAnsi="宋体"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1340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862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83</cp:revision>
  <dcterms:created xsi:type="dcterms:W3CDTF">2015-06-17T12:51:00Z</dcterms:created>
  <dcterms:modified xsi:type="dcterms:W3CDTF">2022-08-13T14:23:00Z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0CCDE018F14F43CD80D8C22568EBE0CF</vt:lpwstr>
  </property>
</Properties>
</file>