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开拓文化发展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资料较为散乱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F1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12-19T07:4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