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-662305</wp:posOffset>
            </wp:positionV>
            <wp:extent cx="7200265" cy="10239375"/>
            <wp:effectExtent l="0" t="0" r="635" b="9525"/>
            <wp:wrapNone/>
            <wp:docPr id="2" name="图片 2" descr="计量要求导出和计量验证记录表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计量要求导出和计量验证记录表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1023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0130-2020-2022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35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t>工艺图纸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/>
              </w:rPr>
              <w:t>被测参数要求（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）mm，T</w:t>
            </w:r>
            <w:r>
              <w:t>=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i/>
              </w:rPr>
              <w:t>U</w:t>
            </w:r>
            <w:r>
              <w:rPr>
                <w:b/>
                <w:position w:val="-12"/>
              </w:rPr>
              <w:object>
                <v:shape id="_x0000_i1025" o:spt="75" type="#_x0000_t75" style="height:19pt;width:11.5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≤1/3T=</w:t>
            </w:r>
            <w:r>
              <w:rPr>
                <w:rFonts w:hint="eastAsia"/>
              </w:rPr>
              <w:t>±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07</w:t>
            </w:r>
            <w:r>
              <w:rPr>
                <w:rFonts w:hint="eastAsia" w:ascii="宋体" w:hAnsi="宋体"/>
              </w:rPr>
              <w:t>mm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测量过程的测量范围要求为（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±0.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）mm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选择</w:t>
            </w:r>
            <w:r>
              <w:rPr>
                <w:rFonts w:hint="eastAsia"/>
              </w:rPr>
              <w:t>测量设备的范围（0－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lang w:val="en-US" w:eastAsia="zh-CN"/>
              </w:rPr>
              <w:t>的游标卡尺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</w:p>
          <w:p>
            <w:pPr>
              <w:spacing w:line="360" w:lineRule="auto"/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测量设备的</w:t>
            </w:r>
            <w:r>
              <w:rPr>
                <w:rFonts w:hint="eastAsia"/>
                <w:lang w:val="en-US" w:eastAsia="zh-CN"/>
              </w:rPr>
              <w:t>最大允许误差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 w:ascii="Times New Roman" w:hAnsi="Times New Roman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5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7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游标卡尺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RX-007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（0</w:t>
            </w:r>
            <w:r>
              <w:rPr>
                <w:rFonts w:hint="eastAsia"/>
                <w:lang w:val="en-US" w:eastAsia="zh-CN"/>
              </w:rPr>
              <w:t>-150</w:t>
            </w:r>
            <w:r>
              <w:rPr>
                <w:rFonts w:hint="eastAsia"/>
              </w:rPr>
              <w:t>）mm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822011759-4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22.6.27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56" w:type="dxa"/>
          </w:tcPr>
          <w:p>
            <w:pPr>
              <w:rPr>
                <w:color w:val="FF0000"/>
              </w:rPr>
            </w:pPr>
          </w:p>
        </w:tc>
        <w:tc>
          <w:tcPr>
            <w:tcW w:w="147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356" w:type="dxa"/>
          </w:tcPr>
          <w:p/>
        </w:tc>
        <w:tc>
          <w:tcPr>
            <w:tcW w:w="147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该游标卡尺经过外部校准，示值误差小于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</w:rPr>
              <w:t>；符合计量要求，验证合格。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</w:rPr>
              <w:t xml:space="preserve">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根据工艺图纸</w:t>
            </w:r>
            <w:r>
              <w:rPr>
                <w:rFonts w:hint="eastAsia"/>
              </w:rPr>
              <w:t>导出了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过程最大允许误差</w:t>
            </w:r>
            <w:r>
              <w:rPr>
                <w:rFonts w:hint="eastAsia"/>
                <w:lang w:val="en-US" w:eastAsia="zh-CN"/>
              </w:rPr>
              <w:t>及计量器具的最大允许误差误差</w:t>
            </w:r>
            <w:r>
              <w:rPr>
                <w:rFonts w:hint="eastAsia"/>
              </w:rPr>
              <w:t>，被测参数要求识别已代表了顾客的要求，设备最大允许误差的导出方法正确，测量设备已进行校准，验证合格，满足计量要求。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4AB351F"/>
    <w:rsid w:val="17CC6C27"/>
    <w:rsid w:val="4C135D78"/>
    <w:rsid w:val="7E634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294</Characters>
  <Lines>2</Lines>
  <Paragraphs>1</Paragraphs>
  <TotalTime>0</TotalTime>
  <ScaleCrop>false</ScaleCrop>
  <LinksUpToDate>false</LinksUpToDate>
  <CharactersWithSpaces>343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2022-07-03T02:57:59Z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4C46248018C244B8BC4E33B0A8D2B57E</vt:lpwstr>
  </property>
</Properties>
</file>