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315" w:rsidRDefault="004C774A">
      <w:pPr>
        <w:spacing w:line="480" w:lineRule="exact"/>
        <w:jc w:val="center"/>
        <w:rPr>
          <w:rFonts w:ascii="仿宋" w:eastAsia="仿宋" w:hAnsi="仿宋" w:cs="仿宋"/>
          <w:b/>
          <w:bCs/>
          <w:color w:val="000000"/>
          <w:sz w:val="36"/>
          <w:szCs w:val="36"/>
        </w:rPr>
      </w:pPr>
      <w:r>
        <w:rPr>
          <w:rFonts w:ascii="仿宋" w:eastAsia="仿宋" w:hAnsi="仿宋" w:cs="仿宋" w:hint="eastAsia"/>
          <w:b/>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1019"/>
        <w:gridCol w:w="11223"/>
        <w:gridCol w:w="760"/>
      </w:tblGrid>
      <w:tr w:rsidR="00240315">
        <w:trPr>
          <w:trHeight w:val="515"/>
        </w:trPr>
        <w:tc>
          <w:tcPr>
            <w:tcW w:w="1707" w:type="dxa"/>
            <w:vMerge w:val="restart"/>
            <w:vAlign w:val="center"/>
          </w:tcPr>
          <w:p w:rsidR="00240315" w:rsidRDefault="004C774A">
            <w:pPr>
              <w:spacing w:line="320" w:lineRule="exact"/>
              <w:jc w:val="center"/>
              <w:rPr>
                <w:rFonts w:ascii="仿宋" w:eastAsia="仿宋" w:hAnsi="仿宋" w:cs="仿宋"/>
                <w:sz w:val="24"/>
                <w:szCs w:val="24"/>
              </w:rPr>
            </w:pPr>
            <w:r>
              <w:rPr>
                <w:rFonts w:ascii="仿宋" w:eastAsia="仿宋" w:hAnsi="仿宋" w:cs="仿宋" w:hint="eastAsia"/>
                <w:sz w:val="24"/>
                <w:szCs w:val="24"/>
              </w:rPr>
              <w:t>过程与活动、</w:t>
            </w:r>
          </w:p>
          <w:p w:rsidR="00240315" w:rsidRDefault="004C774A">
            <w:pPr>
              <w:spacing w:line="320" w:lineRule="exact"/>
              <w:jc w:val="center"/>
              <w:rPr>
                <w:rFonts w:ascii="仿宋" w:eastAsia="仿宋" w:hAnsi="仿宋" w:cs="仿宋"/>
                <w:sz w:val="24"/>
                <w:szCs w:val="24"/>
              </w:rPr>
            </w:pPr>
            <w:r>
              <w:rPr>
                <w:rFonts w:ascii="仿宋" w:eastAsia="仿宋" w:hAnsi="仿宋" w:cs="仿宋" w:hint="eastAsia"/>
                <w:sz w:val="24"/>
                <w:szCs w:val="24"/>
              </w:rPr>
              <w:t>抽样计划</w:t>
            </w:r>
          </w:p>
        </w:tc>
        <w:tc>
          <w:tcPr>
            <w:tcW w:w="1019" w:type="dxa"/>
            <w:vMerge w:val="restart"/>
            <w:vAlign w:val="center"/>
          </w:tcPr>
          <w:p w:rsidR="00240315" w:rsidRDefault="004C774A">
            <w:pPr>
              <w:spacing w:line="320" w:lineRule="exact"/>
              <w:rPr>
                <w:rFonts w:ascii="仿宋" w:eastAsia="仿宋" w:hAnsi="仿宋" w:cs="仿宋"/>
                <w:sz w:val="24"/>
                <w:szCs w:val="24"/>
              </w:rPr>
            </w:pPr>
            <w:r>
              <w:rPr>
                <w:rFonts w:ascii="仿宋" w:eastAsia="仿宋" w:hAnsi="仿宋" w:cs="仿宋" w:hint="eastAsia"/>
                <w:sz w:val="24"/>
                <w:szCs w:val="24"/>
              </w:rPr>
              <w:t>涉及</w:t>
            </w:r>
          </w:p>
          <w:p w:rsidR="00240315" w:rsidRDefault="004C774A">
            <w:pPr>
              <w:spacing w:line="320" w:lineRule="exact"/>
              <w:rPr>
                <w:rFonts w:ascii="仿宋" w:eastAsia="仿宋" w:hAnsi="仿宋" w:cs="仿宋"/>
                <w:sz w:val="24"/>
                <w:szCs w:val="24"/>
              </w:rPr>
            </w:pPr>
            <w:r>
              <w:rPr>
                <w:rFonts w:ascii="仿宋" w:eastAsia="仿宋" w:hAnsi="仿宋" w:cs="仿宋" w:hint="eastAsia"/>
                <w:sz w:val="24"/>
                <w:szCs w:val="24"/>
              </w:rPr>
              <w:t>条款</w:t>
            </w:r>
          </w:p>
        </w:tc>
        <w:tc>
          <w:tcPr>
            <w:tcW w:w="11223" w:type="dxa"/>
            <w:vAlign w:val="center"/>
          </w:tcPr>
          <w:p w:rsidR="00240315" w:rsidRDefault="004C774A">
            <w:pPr>
              <w:spacing w:line="320" w:lineRule="exact"/>
              <w:rPr>
                <w:rFonts w:ascii="仿宋" w:eastAsia="仿宋" w:hAnsi="仿宋" w:cs="仿宋"/>
                <w:sz w:val="24"/>
                <w:szCs w:val="24"/>
              </w:rPr>
            </w:pPr>
            <w:r>
              <w:rPr>
                <w:rFonts w:ascii="仿宋" w:eastAsia="仿宋" w:hAnsi="仿宋" w:cs="仿宋" w:hint="eastAsia"/>
                <w:sz w:val="24"/>
                <w:szCs w:val="24"/>
              </w:rPr>
              <w:t>受审核部门：</w:t>
            </w:r>
            <w:r>
              <w:rPr>
                <w:rFonts w:ascii="仿宋" w:eastAsia="仿宋" w:hAnsi="仿宋" w:cs="仿宋" w:hint="eastAsia"/>
                <w:bCs/>
                <w:sz w:val="24"/>
                <w:szCs w:val="24"/>
              </w:rPr>
              <w:t>管理层</w:t>
            </w:r>
            <w:r>
              <w:rPr>
                <w:rFonts w:ascii="仿宋" w:eastAsia="仿宋" w:hAnsi="仿宋" w:cs="仿宋" w:hint="eastAsia"/>
                <w:sz w:val="24"/>
                <w:szCs w:val="24"/>
              </w:rPr>
              <w:t xml:space="preserve">    </w:t>
            </w:r>
            <w:r>
              <w:rPr>
                <w:rFonts w:ascii="仿宋" w:eastAsia="仿宋" w:hAnsi="仿宋" w:cs="仿宋" w:hint="eastAsia"/>
                <w:sz w:val="24"/>
                <w:szCs w:val="24"/>
              </w:rPr>
              <w:t>主管领导</w:t>
            </w:r>
            <w:r>
              <w:rPr>
                <w:rFonts w:ascii="仿宋" w:eastAsia="仿宋" w:hAnsi="仿宋" w:cs="仿宋" w:hint="eastAsia"/>
                <w:sz w:val="24"/>
                <w:szCs w:val="24"/>
              </w:rPr>
              <w:t>/</w:t>
            </w:r>
            <w:r>
              <w:rPr>
                <w:rFonts w:ascii="仿宋" w:eastAsia="仿宋" w:hAnsi="仿宋" w:cs="仿宋" w:hint="eastAsia"/>
                <w:sz w:val="24"/>
                <w:szCs w:val="24"/>
              </w:rPr>
              <w:t>管代</w:t>
            </w:r>
            <w:r>
              <w:rPr>
                <w:rFonts w:ascii="仿宋" w:eastAsia="仿宋" w:hAnsi="仿宋" w:cs="仿宋" w:hint="eastAsia"/>
                <w:sz w:val="24"/>
                <w:szCs w:val="24"/>
              </w:rPr>
              <w:t>：</w:t>
            </w:r>
            <w:r>
              <w:rPr>
                <w:rFonts w:ascii="仿宋" w:eastAsia="仿宋" w:hAnsi="仿宋" w:cs="仿宋" w:hint="eastAsia"/>
                <w:sz w:val="24"/>
                <w:szCs w:val="24"/>
              </w:rPr>
              <w:t>褚淑燕</w:t>
            </w:r>
            <w:r>
              <w:rPr>
                <w:rFonts w:ascii="仿宋" w:eastAsia="仿宋" w:hAnsi="仿宋" w:cs="仿宋" w:hint="eastAsia"/>
                <w:sz w:val="24"/>
                <w:szCs w:val="24"/>
              </w:rPr>
              <w:t>/</w:t>
            </w:r>
            <w:r>
              <w:rPr>
                <w:rFonts w:ascii="仿宋" w:eastAsia="仿宋" w:hAnsi="仿宋" w:cs="仿宋" w:hint="eastAsia"/>
                <w:sz w:val="24"/>
                <w:szCs w:val="24"/>
              </w:rPr>
              <w:t>周雷</w:t>
            </w:r>
            <w:r>
              <w:rPr>
                <w:rFonts w:ascii="仿宋" w:eastAsia="仿宋" w:hAnsi="仿宋" w:cs="仿宋" w:hint="eastAsia"/>
                <w:sz w:val="24"/>
                <w:szCs w:val="24"/>
              </w:rPr>
              <w:t xml:space="preserve">    </w:t>
            </w:r>
            <w:r>
              <w:rPr>
                <w:rFonts w:ascii="仿宋" w:eastAsia="仿宋" w:hAnsi="仿宋" w:cs="仿宋" w:hint="eastAsia"/>
                <w:sz w:val="24"/>
                <w:szCs w:val="24"/>
              </w:rPr>
              <w:t>陪同人员：</w:t>
            </w:r>
            <w:r>
              <w:rPr>
                <w:rFonts w:ascii="仿宋" w:eastAsia="仿宋" w:hAnsi="仿宋" w:cs="仿宋" w:hint="eastAsia"/>
                <w:sz w:val="24"/>
                <w:szCs w:val="24"/>
              </w:rPr>
              <w:t>周雷</w:t>
            </w:r>
            <w:r>
              <w:rPr>
                <w:rFonts w:ascii="仿宋" w:eastAsia="仿宋" w:hAnsi="仿宋" w:cs="仿宋" w:hint="eastAsia"/>
                <w:sz w:val="24"/>
                <w:szCs w:val="24"/>
              </w:rPr>
              <w:t xml:space="preserve"> </w:t>
            </w:r>
          </w:p>
        </w:tc>
        <w:tc>
          <w:tcPr>
            <w:tcW w:w="760" w:type="dxa"/>
            <w:vMerge w:val="restart"/>
            <w:vAlign w:val="center"/>
          </w:tcPr>
          <w:p w:rsidR="00240315" w:rsidRDefault="004C774A">
            <w:pPr>
              <w:spacing w:line="320" w:lineRule="exact"/>
              <w:rPr>
                <w:rFonts w:ascii="仿宋" w:eastAsia="仿宋" w:hAnsi="仿宋" w:cs="仿宋"/>
                <w:szCs w:val="21"/>
              </w:rPr>
            </w:pPr>
            <w:r>
              <w:rPr>
                <w:rFonts w:ascii="仿宋" w:eastAsia="仿宋" w:hAnsi="仿宋" w:cs="仿宋" w:hint="eastAsia"/>
                <w:szCs w:val="21"/>
              </w:rPr>
              <w:t>判定</w:t>
            </w:r>
          </w:p>
        </w:tc>
      </w:tr>
      <w:tr w:rsidR="00240315">
        <w:trPr>
          <w:trHeight w:val="403"/>
        </w:trPr>
        <w:tc>
          <w:tcPr>
            <w:tcW w:w="1707" w:type="dxa"/>
            <w:vMerge/>
            <w:vAlign w:val="center"/>
          </w:tcPr>
          <w:p w:rsidR="00240315" w:rsidRDefault="00240315">
            <w:pPr>
              <w:spacing w:line="320" w:lineRule="exact"/>
              <w:rPr>
                <w:rFonts w:ascii="仿宋" w:eastAsia="仿宋" w:hAnsi="仿宋" w:cs="仿宋"/>
                <w:sz w:val="24"/>
                <w:szCs w:val="24"/>
              </w:rPr>
            </w:pPr>
          </w:p>
        </w:tc>
        <w:tc>
          <w:tcPr>
            <w:tcW w:w="1019" w:type="dxa"/>
            <w:vMerge/>
            <w:vAlign w:val="center"/>
          </w:tcPr>
          <w:p w:rsidR="00240315" w:rsidRDefault="00240315">
            <w:pPr>
              <w:spacing w:line="320" w:lineRule="exact"/>
              <w:rPr>
                <w:rFonts w:ascii="仿宋" w:eastAsia="仿宋" w:hAnsi="仿宋" w:cs="仿宋"/>
                <w:sz w:val="24"/>
                <w:szCs w:val="24"/>
              </w:rPr>
            </w:pPr>
          </w:p>
        </w:tc>
        <w:tc>
          <w:tcPr>
            <w:tcW w:w="11223" w:type="dxa"/>
            <w:vAlign w:val="center"/>
          </w:tcPr>
          <w:p w:rsidR="00240315" w:rsidRDefault="004C774A">
            <w:pPr>
              <w:spacing w:line="320" w:lineRule="exact"/>
              <w:rPr>
                <w:rFonts w:ascii="仿宋" w:eastAsia="仿宋" w:hAnsi="仿宋" w:cs="仿宋"/>
                <w:sz w:val="24"/>
                <w:szCs w:val="24"/>
              </w:rPr>
            </w:pPr>
            <w:r>
              <w:rPr>
                <w:rFonts w:ascii="仿宋" w:eastAsia="仿宋" w:hAnsi="仿宋" w:cs="仿宋" w:hint="eastAsia"/>
                <w:sz w:val="24"/>
                <w:szCs w:val="24"/>
              </w:rPr>
              <w:t>审核员：强兴</w:t>
            </w:r>
            <w:r>
              <w:rPr>
                <w:rFonts w:ascii="仿宋" w:eastAsia="仿宋" w:hAnsi="仿宋" w:cs="仿宋" w:hint="eastAsia"/>
                <w:sz w:val="24"/>
                <w:szCs w:val="24"/>
              </w:rPr>
              <w:t xml:space="preserve">                    </w:t>
            </w:r>
            <w:r>
              <w:rPr>
                <w:rFonts w:ascii="仿宋" w:eastAsia="仿宋" w:hAnsi="仿宋" w:cs="仿宋" w:hint="eastAsia"/>
                <w:sz w:val="24"/>
                <w:szCs w:val="24"/>
              </w:rPr>
              <w:t>审核时间：</w:t>
            </w:r>
            <w:r>
              <w:rPr>
                <w:rFonts w:ascii="仿宋" w:eastAsia="仿宋" w:hAnsi="仿宋" w:cs="仿宋" w:hint="eastAsia"/>
                <w:sz w:val="24"/>
                <w:szCs w:val="24"/>
              </w:rPr>
              <w:t>2022.7.</w:t>
            </w:r>
            <w:r>
              <w:rPr>
                <w:rFonts w:ascii="仿宋" w:eastAsia="仿宋" w:hAnsi="仿宋" w:cs="仿宋" w:hint="eastAsia"/>
                <w:sz w:val="24"/>
                <w:szCs w:val="24"/>
              </w:rPr>
              <w:t>5</w:t>
            </w:r>
          </w:p>
        </w:tc>
        <w:tc>
          <w:tcPr>
            <w:tcW w:w="760" w:type="dxa"/>
            <w:vMerge/>
          </w:tcPr>
          <w:p w:rsidR="00240315" w:rsidRDefault="00240315">
            <w:pPr>
              <w:spacing w:line="320" w:lineRule="exact"/>
              <w:rPr>
                <w:rFonts w:ascii="仿宋" w:eastAsia="仿宋" w:hAnsi="仿宋" w:cs="仿宋"/>
                <w:szCs w:val="21"/>
              </w:rPr>
            </w:pPr>
          </w:p>
        </w:tc>
      </w:tr>
      <w:tr w:rsidR="00240315">
        <w:trPr>
          <w:trHeight w:val="516"/>
        </w:trPr>
        <w:tc>
          <w:tcPr>
            <w:tcW w:w="1707" w:type="dxa"/>
            <w:vMerge/>
            <w:vAlign w:val="center"/>
          </w:tcPr>
          <w:p w:rsidR="00240315" w:rsidRDefault="00240315">
            <w:pPr>
              <w:spacing w:line="320" w:lineRule="exact"/>
              <w:rPr>
                <w:rFonts w:ascii="仿宋" w:eastAsia="仿宋" w:hAnsi="仿宋" w:cs="仿宋"/>
                <w:sz w:val="24"/>
                <w:szCs w:val="24"/>
              </w:rPr>
            </w:pPr>
          </w:p>
        </w:tc>
        <w:tc>
          <w:tcPr>
            <w:tcW w:w="1019" w:type="dxa"/>
            <w:vMerge/>
            <w:vAlign w:val="center"/>
          </w:tcPr>
          <w:p w:rsidR="00240315" w:rsidRDefault="00240315">
            <w:pPr>
              <w:spacing w:line="320" w:lineRule="exact"/>
              <w:rPr>
                <w:rFonts w:ascii="仿宋" w:eastAsia="仿宋" w:hAnsi="仿宋" w:cs="仿宋"/>
                <w:sz w:val="24"/>
                <w:szCs w:val="24"/>
              </w:rPr>
            </w:pPr>
          </w:p>
        </w:tc>
        <w:tc>
          <w:tcPr>
            <w:tcW w:w="11223" w:type="dxa"/>
            <w:vAlign w:val="center"/>
          </w:tcPr>
          <w:p w:rsidR="00240315" w:rsidRDefault="004C774A">
            <w:pPr>
              <w:adjustRightInd w:val="0"/>
              <w:snapToGrid w:val="0"/>
              <w:ind w:rightChars="50" w:right="105"/>
              <w:jc w:val="left"/>
              <w:textAlignment w:val="baseline"/>
              <w:rPr>
                <w:rFonts w:ascii="仿宋" w:eastAsia="仿宋" w:hAnsi="仿宋" w:cs="仿宋"/>
                <w:spacing w:val="-6"/>
                <w:szCs w:val="21"/>
              </w:rPr>
            </w:pPr>
            <w:r>
              <w:rPr>
                <w:rFonts w:ascii="仿宋" w:eastAsia="仿宋" w:hAnsi="仿宋" w:cs="仿宋" w:hint="eastAsia"/>
                <w:color w:val="000000"/>
                <w:szCs w:val="21"/>
              </w:rPr>
              <w:t>涉及标准条款：</w:t>
            </w:r>
            <w:r>
              <w:rPr>
                <w:rFonts w:ascii="仿宋" w:eastAsia="仿宋" w:hAnsi="仿宋" w:cs="仿宋" w:hint="eastAsia"/>
                <w:spacing w:val="-6"/>
                <w:szCs w:val="21"/>
              </w:rPr>
              <w:t>QEO:4.1</w:t>
            </w:r>
            <w:r>
              <w:rPr>
                <w:rFonts w:ascii="仿宋" w:eastAsia="仿宋" w:hAnsi="仿宋" w:cs="仿宋" w:hint="eastAsia"/>
                <w:spacing w:val="-6"/>
                <w:szCs w:val="21"/>
              </w:rPr>
              <w:t>理解组织及其环境、</w:t>
            </w:r>
            <w:r>
              <w:rPr>
                <w:rFonts w:ascii="仿宋" w:eastAsia="仿宋" w:hAnsi="仿宋" w:cs="仿宋" w:hint="eastAsia"/>
                <w:spacing w:val="-6"/>
                <w:szCs w:val="21"/>
              </w:rPr>
              <w:t>4.2</w:t>
            </w:r>
            <w:r>
              <w:rPr>
                <w:rFonts w:ascii="仿宋" w:eastAsia="仿宋" w:hAnsi="仿宋" w:cs="仿宋" w:hint="eastAsia"/>
                <w:spacing w:val="-6"/>
                <w:szCs w:val="21"/>
              </w:rPr>
              <w:t>理解相关方的需求和期望、</w:t>
            </w:r>
            <w:r>
              <w:rPr>
                <w:rFonts w:ascii="仿宋" w:eastAsia="仿宋" w:hAnsi="仿宋" w:cs="仿宋" w:hint="eastAsia"/>
                <w:spacing w:val="-6"/>
                <w:szCs w:val="21"/>
              </w:rPr>
              <w:t xml:space="preserve">4.3 </w:t>
            </w:r>
            <w:r>
              <w:rPr>
                <w:rFonts w:ascii="仿宋" w:eastAsia="仿宋" w:hAnsi="仿宋" w:cs="仿宋" w:hint="eastAsia"/>
                <w:spacing w:val="-6"/>
                <w:szCs w:val="21"/>
              </w:rPr>
              <w:t>确定管理体系的范围、</w:t>
            </w:r>
            <w:r>
              <w:rPr>
                <w:rFonts w:ascii="仿宋" w:eastAsia="仿宋" w:hAnsi="仿宋" w:cs="仿宋" w:hint="eastAsia"/>
                <w:spacing w:val="-6"/>
                <w:szCs w:val="21"/>
              </w:rPr>
              <w:t>4.4</w:t>
            </w:r>
            <w:r>
              <w:rPr>
                <w:rFonts w:ascii="仿宋" w:eastAsia="仿宋" w:hAnsi="仿宋" w:cs="仿宋" w:hint="eastAsia"/>
                <w:spacing w:val="-6"/>
                <w:szCs w:val="21"/>
              </w:rPr>
              <w:t>质量</w:t>
            </w:r>
            <w:r>
              <w:rPr>
                <w:rFonts w:ascii="仿宋" w:eastAsia="仿宋" w:hAnsi="仿宋" w:cs="仿宋" w:hint="eastAsia"/>
                <w:spacing w:val="-6"/>
                <w:szCs w:val="21"/>
              </w:rPr>
              <w:t>/</w:t>
            </w:r>
            <w:r>
              <w:rPr>
                <w:rFonts w:ascii="仿宋" w:eastAsia="仿宋" w:hAnsi="仿宋" w:cs="仿宋" w:hint="eastAsia"/>
                <w:spacing w:val="-6"/>
                <w:szCs w:val="21"/>
              </w:rPr>
              <w:t>环境</w:t>
            </w:r>
            <w:r>
              <w:rPr>
                <w:rFonts w:ascii="仿宋" w:eastAsia="仿宋" w:hAnsi="仿宋" w:cs="仿宋" w:hint="eastAsia"/>
                <w:spacing w:val="-6"/>
                <w:szCs w:val="21"/>
              </w:rPr>
              <w:t>/</w:t>
            </w:r>
            <w:r>
              <w:rPr>
                <w:rFonts w:ascii="仿宋" w:eastAsia="仿宋" w:hAnsi="仿宋" w:cs="仿宋" w:hint="eastAsia"/>
                <w:szCs w:val="21"/>
              </w:rPr>
              <w:t>职业健康</w:t>
            </w:r>
            <w:r>
              <w:rPr>
                <w:rFonts w:ascii="仿宋" w:eastAsia="仿宋" w:hAnsi="仿宋" w:cs="仿宋" w:hint="eastAsia"/>
                <w:spacing w:val="-6"/>
                <w:szCs w:val="21"/>
              </w:rPr>
              <w:t>安全管理体系及其过程、</w:t>
            </w:r>
            <w:r>
              <w:rPr>
                <w:rFonts w:ascii="仿宋" w:eastAsia="仿宋" w:hAnsi="仿宋" w:cs="仿宋" w:hint="eastAsia"/>
                <w:spacing w:val="-6"/>
                <w:szCs w:val="21"/>
              </w:rPr>
              <w:t>5.1</w:t>
            </w:r>
            <w:r>
              <w:rPr>
                <w:rFonts w:ascii="仿宋" w:eastAsia="仿宋" w:hAnsi="仿宋" w:cs="仿宋" w:hint="eastAsia"/>
                <w:spacing w:val="-6"/>
                <w:szCs w:val="21"/>
              </w:rPr>
              <w:t>领导作用和承诺、</w:t>
            </w:r>
            <w:r>
              <w:rPr>
                <w:rFonts w:ascii="仿宋" w:eastAsia="仿宋" w:hAnsi="仿宋" w:cs="仿宋" w:hint="eastAsia"/>
                <w:spacing w:val="-6"/>
                <w:szCs w:val="21"/>
              </w:rPr>
              <w:t>5.2</w:t>
            </w:r>
            <w:r>
              <w:rPr>
                <w:rFonts w:ascii="仿宋" w:eastAsia="仿宋" w:hAnsi="仿宋" w:cs="仿宋" w:hint="eastAsia"/>
                <w:spacing w:val="-6"/>
                <w:szCs w:val="21"/>
              </w:rPr>
              <w:t>质量</w:t>
            </w:r>
            <w:r>
              <w:rPr>
                <w:rFonts w:ascii="仿宋" w:eastAsia="仿宋" w:hAnsi="仿宋" w:cs="仿宋" w:hint="eastAsia"/>
                <w:spacing w:val="-6"/>
                <w:szCs w:val="21"/>
              </w:rPr>
              <w:t>/</w:t>
            </w:r>
            <w:r>
              <w:rPr>
                <w:rFonts w:ascii="仿宋" w:eastAsia="仿宋" w:hAnsi="仿宋" w:cs="仿宋" w:hint="eastAsia"/>
                <w:spacing w:val="-6"/>
                <w:szCs w:val="21"/>
              </w:rPr>
              <w:t>环境</w:t>
            </w:r>
            <w:r>
              <w:rPr>
                <w:rFonts w:ascii="仿宋" w:eastAsia="仿宋" w:hAnsi="仿宋" w:cs="仿宋" w:hint="eastAsia"/>
                <w:spacing w:val="-6"/>
                <w:szCs w:val="21"/>
              </w:rPr>
              <w:t>/</w:t>
            </w:r>
            <w:r>
              <w:rPr>
                <w:rFonts w:ascii="仿宋" w:eastAsia="仿宋" w:hAnsi="仿宋" w:cs="仿宋" w:hint="eastAsia"/>
                <w:szCs w:val="21"/>
              </w:rPr>
              <w:t>职业健康</w:t>
            </w:r>
            <w:r>
              <w:rPr>
                <w:rFonts w:ascii="仿宋" w:eastAsia="仿宋" w:hAnsi="仿宋" w:cs="仿宋" w:hint="eastAsia"/>
                <w:spacing w:val="-6"/>
                <w:szCs w:val="21"/>
              </w:rPr>
              <w:t>安全方针、</w:t>
            </w:r>
            <w:r>
              <w:rPr>
                <w:rFonts w:ascii="仿宋" w:eastAsia="仿宋" w:hAnsi="仿宋" w:cs="仿宋" w:hint="eastAsia"/>
                <w:spacing w:val="-6"/>
                <w:szCs w:val="21"/>
              </w:rPr>
              <w:t>5.3</w:t>
            </w:r>
            <w:r>
              <w:rPr>
                <w:rFonts w:ascii="仿宋" w:eastAsia="仿宋" w:hAnsi="仿宋" w:cs="仿宋" w:hint="eastAsia"/>
                <w:spacing w:val="-6"/>
                <w:szCs w:val="21"/>
              </w:rPr>
              <w:t>组织的岗位、职责和权限、</w:t>
            </w:r>
            <w:r>
              <w:rPr>
                <w:rFonts w:ascii="仿宋" w:eastAsia="仿宋" w:hAnsi="仿宋" w:cs="仿宋" w:hint="eastAsia"/>
                <w:spacing w:val="-6"/>
                <w:szCs w:val="21"/>
              </w:rPr>
              <w:t>O5.4</w:t>
            </w:r>
            <w:r>
              <w:rPr>
                <w:rFonts w:ascii="仿宋" w:eastAsia="仿宋" w:hAnsi="仿宋" w:cs="仿宋" w:hint="eastAsia"/>
                <w:spacing w:val="-6"/>
                <w:szCs w:val="21"/>
              </w:rPr>
              <w:t>协商与参与、</w:t>
            </w:r>
            <w:r>
              <w:rPr>
                <w:rFonts w:ascii="仿宋" w:eastAsia="仿宋" w:hAnsi="仿宋" w:cs="仿宋" w:hint="eastAsia"/>
                <w:spacing w:val="-6"/>
                <w:szCs w:val="21"/>
              </w:rPr>
              <w:t>6.1</w:t>
            </w:r>
            <w:r>
              <w:rPr>
                <w:rFonts w:ascii="仿宋" w:eastAsia="仿宋" w:hAnsi="仿宋" w:cs="仿宋" w:hint="eastAsia"/>
                <w:spacing w:val="-6"/>
                <w:szCs w:val="21"/>
              </w:rPr>
              <w:t>应对风险和机遇的措施、</w:t>
            </w:r>
            <w:r>
              <w:rPr>
                <w:rFonts w:ascii="仿宋" w:eastAsia="仿宋" w:hAnsi="仿宋" w:cs="仿宋" w:hint="eastAsia"/>
                <w:spacing w:val="-6"/>
                <w:szCs w:val="21"/>
              </w:rPr>
              <w:t>6.2</w:t>
            </w:r>
            <w:r>
              <w:rPr>
                <w:rFonts w:ascii="仿宋" w:eastAsia="仿宋" w:hAnsi="仿宋" w:cs="仿宋" w:hint="eastAsia"/>
                <w:spacing w:val="-6"/>
                <w:szCs w:val="21"/>
              </w:rPr>
              <w:t>质量</w:t>
            </w:r>
            <w:r>
              <w:rPr>
                <w:rFonts w:ascii="仿宋" w:eastAsia="仿宋" w:hAnsi="仿宋" w:cs="仿宋" w:hint="eastAsia"/>
                <w:spacing w:val="-6"/>
                <w:szCs w:val="21"/>
              </w:rPr>
              <w:t>/</w:t>
            </w:r>
            <w:r>
              <w:rPr>
                <w:rFonts w:ascii="仿宋" w:eastAsia="仿宋" w:hAnsi="仿宋" w:cs="仿宋" w:hint="eastAsia"/>
                <w:spacing w:val="-6"/>
                <w:szCs w:val="21"/>
              </w:rPr>
              <w:t>环境</w:t>
            </w:r>
            <w:r>
              <w:rPr>
                <w:rFonts w:ascii="仿宋" w:eastAsia="仿宋" w:hAnsi="仿宋" w:cs="仿宋" w:hint="eastAsia"/>
                <w:spacing w:val="-6"/>
                <w:szCs w:val="21"/>
              </w:rPr>
              <w:t>/</w:t>
            </w:r>
            <w:r>
              <w:rPr>
                <w:rFonts w:ascii="仿宋" w:eastAsia="仿宋" w:hAnsi="仿宋" w:cs="仿宋" w:hint="eastAsia"/>
                <w:szCs w:val="21"/>
              </w:rPr>
              <w:t>职业健康</w:t>
            </w:r>
            <w:r>
              <w:rPr>
                <w:rFonts w:ascii="仿宋" w:eastAsia="仿宋" w:hAnsi="仿宋" w:cs="仿宋" w:hint="eastAsia"/>
                <w:spacing w:val="-6"/>
                <w:szCs w:val="21"/>
              </w:rPr>
              <w:t>安全目标及其实现的策划、</w:t>
            </w:r>
            <w:r>
              <w:rPr>
                <w:rFonts w:ascii="仿宋" w:eastAsia="仿宋" w:hAnsi="仿宋" w:cs="仿宋" w:hint="eastAsia"/>
                <w:spacing w:val="-6"/>
                <w:szCs w:val="21"/>
              </w:rPr>
              <w:t>Q6.3</w:t>
            </w:r>
            <w:r>
              <w:rPr>
                <w:rFonts w:ascii="仿宋" w:eastAsia="仿宋" w:hAnsi="仿宋" w:cs="仿宋" w:hint="eastAsia"/>
                <w:spacing w:val="-6"/>
                <w:szCs w:val="21"/>
              </w:rPr>
              <w:t>变更的策划、</w:t>
            </w:r>
            <w:r>
              <w:rPr>
                <w:rFonts w:ascii="仿宋" w:eastAsia="仿宋" w:hAnsi="仿宋" w:cs="仿宋" w:hint="eastAsia"/>
                <w:spacing w:val="-6"/>
                <w:szCs w:val="21"/>
              </w:rPr>
              <w:t>7.1.1</w:t>
            </w:r>
            <w:r>
              <w:rPr>
                <w:rFonts w:ascii="仿宋" w:eastAsia="仿宋" w:hAnsi="仿宋" w:cs="仿宋" w:hint="eastAsia"/>
                <w:spacing w:val="-6"/>
                <w:szCs w:val="21"/>
              </w:rPr>
              <w:t>（</w:t>
            </w:r>
            <w:r>
              <w:rPr>
                <w:rFonts w:ascii="仿宋" w:eastAsia="仿宋" w:hAnsi="仿宋" w:cs="仿宋" w:hint="eastAsia"/>
                <w:spacing w:val="-6"/>
                <w:szCs w:val="21"/>
              </w:rPr>
              <w:t>EO7.1</w:t>
            </w:r>
            <w:r>
              <w:rPr>
                <w:rFonts w:ascii="仿宋" w:eastAsia="仿宋" w:hAnsi="仿宋" w:cs="仿宋" w:hint="eastAsia"/>
                <w:spacing w:val="-6"/>
                <w:szCs w:val="21"/>
              </w:rPr>
              <w:t>）资源总则、</w:t>
            </w:r>
            <w:r>
              <w:rPr>
                <w:rFonts w:ascii="仿宋" w:eastAsia="仿宋" w:hAnsi="仿宋" w:cs="仿宋" w:hint="eastAsia"/>
                <w:spacing w:val="-6"/>
                <w:szCs w:val="21"/>
              </w:rPr>
              <w:t>7.4</w:t>
            </w:r>
            <w:r>
              <w:rPr>
                <w:rFonts w:ascii="仿宋" w:eastAsia="仿宋" w:hAnsi="仿宋" w:cs="仿宋" w:hint="eastAsia"/>
                <w:spacing w:val="-6"/>
                <w:szCs w:val="21"/>
              </w:rPr>
              <w:t>沟通</w:t>
            </w:r>
            <w:r>
              <w:rPr>
                <w:rFonts w:ascii="仿宋" w:eastAsia="仿宋" w:hAnsi="仿宋" w:cs="仿宋" w:hint="eastAsia"/>
                <w:spacing w:val="-6"/>
                <w:szCs w:val="21"/>
              </w:rPr>
              <w:t>/</w:t>
            </w:r>
            <w:r>
              <w:rPr>
                <w:rFonts w:ascii="仿宋" w:eastAsia="仿宋" w:hAnsi="仿宋" w:cs="仿宋" w:hint="eastAsia"/>
                <w:spacing w:val="-6"/>
                <w:szCs w:val="21"/>
              </w:rPr>
              <w:t>信息交流、</w:t>
            </w:r>
            <w:r>
              <w:rPr>
                <w:rFonts w:ascii="仿宋" w:eastAsia="仿宋" w:hAnsi="仿宋" w:cs="仿宋" w:hint="eastAsia"/>
                <w:spacing w:val="-6"/>
                <w:szCs w:val="21"/>
              </w:rPr>
              <w:t>9.3</w:t>
            </w:r>
            <w:r>
              <w:rPr>
                <w:rFonts w:ascii="仿宋" w:eastAsia="仿宋" w:hAnsi="仿宋" w:cs="仿宋" w:hint="eastAsia"/>
                <w:spacing w:val="-6"/>
                <w:szCs w:val="21"/>
              </w:rPr>
              <w:t>管理评审、</w:t>
            </w:r>
            <w:r>
              <w:rPr>
                <w:rFonts w:ascii="仿宋" w:eastAsia="仿宋" w:hAnsi="仿宋" w:cs="仿宋" w:hint="eastAsia"/>
                <w:spacing w:val="-6"/>
                <w:szCs w:val="21"/>
              </w:rPr>
              <w:t>10.1</w:t>
            </w:r>
            <w:r>
              <w:rPr>
                <w:rFonts w:ascii="仿宋" w:eastAsia="仿宋" w:hAnsi="仿宋" w:cs="仿宋" w:hint="eastAsia"/>
                <w:spacing w:val="-6"/>
                <w:szCs w:val="21"/>
              </w:rPr>
              <w:t>改进、</w:t>
            </w:r>
            <w:r>
              <w:rPr>
                <w:rFonts w:ascii="仿宋" w:eastAsia="仿宋" w:hAnsi="仿宋" w:cs="仿宋" w:hint="eastAsia"/>
                <w:spacing w:val="-6"/>
                <w:szCs w:val="21"/>
              </w:rPr>
              <w:t>10.3</w:t>
            </w:r>
            <w:r>
              <w:rPr>
                <w:rFonts w:ascii="仿宋" w:eastAsia="仿宋" w:hAnsi="仿宋" w:cs="仿宋" w:hint="eastAsia"/>
                <w:spacing w:val="-6"/>
                <w:szCs w:val="21"/>
              </w:rPr>
              <w:t>持续改进；</w:t>
            </w:r>
          </w:p>
          <w:p w:rsidR="00240315" w:rsidRDefault="004C774A">
            <w:pPr>
              <w:ind w:firstLineChars="200" w:firstLine="396"/>
              <w:jc w:val="left"/>
              <w:rPr>
                <w:rFonts w:ascii="仿宋" w:eastAsia="仿宋" w:hAnsi="仿宋" w:cs="仿宋"/>
                <w:sz w:val="24"/>
                <w:szCs w:val="24"/>
              </w:rPr>
            </w:pPr>
            <w:r>
              <w:rPr>
                <w:rFonts w:ascii="仿宋" w:eastAsia="仿宋" w:hAnsi="仿宋" w:cs="仿宋" w:hint="eastAsia"/>
                <w:spacing w:val="-6"/>
                <w:szCs w:val="21"/>
              </w:rPr>
              <w:t>国家</w:t>
            </w:r>
            <w:r>
              <w:rPr>
                <w:rFonts w:ascii="仿宋" w:eastAsia="仿宋" w:hAnsi="仿宋" w:cs="仿宋" w:hint="eastAsia"/>
                <w:spacing w:val="-6"/>
                <w:szCs w:val="21"/>
              </w:rPr>
              <w:t>/</w:t>
            </w:r>
            <w:r>
              <w:rPr>
                <w:rFonts w:ascii="仿宋" w:eastAsia="仿宋" w:hAnsi="仿宋" w:cs="仿宋" w:hint="eastAsia"/>
                <w:spacing w:val="-6"/>
                <w:szCs w:val="21"/>
              </w:rPr>
              <w:t>地方监督抽查情况；顾客满意、相关</w:t>
            </w:r>
            <w:proofErr w:type="gramStart"/>
            <w:r>
              <w:rPr>
                <w:rFonts w:ascii="仿宋" w:eastAsia="仿宋" w:hAnsi="仿宋" w:cs="仿宋" w:hint="eastAsia"/>
                <w:spacing w:val="-6"/>
                <w:szCs w:val="21"/>
              </w:rPr>
              <w:t>方投诉</w:t>
            </w:r>
            <w:proofErr w:type="gramEnd"/>
            <w:r>
              <w:rPr>
                <w:rFonts w:ascii="仿宋" w:eastAsia="仿宋" w:hAnsi="仿宋" w:cs="仿宋" w:hint="eastAsia"/>
                <w:spacing w:val="-6"/>
                <w:szCs w:val="21"/>
              </w:rPr>
              <w:t>及处理情况；验证企业相关资质证明的有效性，上次审核不符合验证，变更，证书及标志使用；</w:t>
            </w:r>
            <w:r>
              <w:rPr>
                <w:rFonts w:ascii="仿宋" w:eastAsia="仿宋" w:hAnsi="仿宋" w:cs="仿宋" w:hint="eastAsia"/>
                <w:spacing w:val="-6"/>
                <w:szCs w:val="21"/>
              </w:rPr>
              <w:t xml:space="preserve"> </w:t>
            </w:r>
          </w:p>
        </w:tc>
        <w:tc>
          <w:tcPr>
            <w:tcW w:w="760" w:type="dxa"/>
            <w:vMerge/>
          </w:tcPr>
          <w:p w:rsidR="00240315" w:rsidRDefault="00240315">
            <w:pPr>
              <w:spacing w:line="320" w:lineRule="exact"/>
              <w:rPr>
                <w:rFonts w:ascii="仿宋" w:eastAsia="仿宋" w:hAnsi="仿宋" w:cs="仿宋"/>
                <w:szCs w:val="21"/>
              </w:rPr>
            </w:pPr>
          </w:p>
        </w:tc>
      </w:tr>
      <w:tr w:rsidR="00240315">
        <w:trPr>
          <w:trHeight w:val="534"/>
        </w:trPr>
        <w:tc>
          <w:tcPr>
            <w:tcW w:w="1707" w:type="dxa"/>
          </w:tcPr>
          <w:p w:rsidR="00240315" w:rsidRDefault="004C774A">
            <w:pPr>
              <w:spacing w:line="280" w:lineRule="exact"/>
              <w:rPr>
                <w:rFonts w:ascii="仿宋" w:eastAsia="仿宋" w:hAnsi="仿宋" w:cs="仿宋"/>
                <w:szCs w:val="21"/>
              </w:rPr>
            </w:pPr>
            <w:r>
              <w:rPr>
                <w:rFonts w:ascii="仿宋" w:eastAsia="仿宋" w:hAnsi="仿宋" w:cs="仿宋" w:hint="eastAsia"/>
                <w:szCs w:val="21"/>
              </w:rPr>
              <w:t>理解组织及其环境</w:t>
            </w:r>
          </w:p>
          <w:p w:rsidR="00240315" w:rsidRDefault="00240315">
            <w:pPr>
              <w:spacing w:line="280" w:lineRule="exact"/>
              <w:rPr>
                <w:rFonts w:ascii="仿宋" w:eastAsia="仿宋" w:hAnsi="仿宋" w:cs="仿宋"/>
                <w:szCs w:val="21"/>
              </w:rPr>
            </w:pPr>
          </w:p>
          <w:p w:rsidR="00240315" w:rsidRDefault="00240315">
            <w:pPr>
              <w:spacing w:line="280" w:lineRule="exact"/>
              <w:rPr>
                <w:rFonts w:ascii="仿宋" w:eastAsia="仿宋" w:hAnsi="仿宋" w:cs="仿宋"/>
                <w:sz w:val="24"/>
                <w:szCs w:val="24"/>
              </w:rPr>
            </w:pPr>
          </w:p>
        </w:tc>
        <w:tc>
          <w:tcPr>
            <w:tcW w:w="1019" w:type="dxa"/>
          </w:tcPr>
          <w:p w:rsidR="00240315" w:rsidRDefault="004C774A">
            <w:pPr>
              <w:spacing w:line="280" w:lineRule="exact"/>
              <w:rPr>
                <w:rFonts w:ascii="仿宋" w:eastAsia="仿宋" w:hAnsi="仿宋" w:cs="仿宋"/>
                <w:szCs w:val="21"/>
              </w:rPr>
            </w:pPr>
            <w:r>
              <w:rPr>
                <w:rFonts w:ascii="仿宋" w:eastAsia="仿宋" w:hAnsi="仿宋" w:cs="仿宋" w:hint="eastAsia"/>
                <w:szCs w:val="21"/>
              </w:rPr>
              <w:t>QEO 4.1</w:t>
            </w:r>
          </w:p>
          <w:p w:rsidR="00240315" w:rsidRDefault="00240315">
            <w:pPr>
              <w:spacing w:line="280" w:lineRule="exact"/>
              <w:rPr>
                <w:rFonts w:ascii="仿宋" w:eastAsia="仿宋" w:hAnsi="仿宋" w:cs="仿宋"/>
                <w:sz w:val="24"/>
                <w:szCs w:val="24"/>
              </w:rPr>
            </w:pPr>
          </w:p>
        </w:tc>
        <w:tc>
          <w:tcPr>
            <w:tcW w:w="11223" w:type="dxa"/>
            <w:vAlign w:val="center"/>
          </w:tcPr>
          <w:p w:rsidR="00240315" w:rsidRDefault="004C774A">
            <w:pPr>
              <w:spacing w:line="280" w:lineRule="exact"/>
              <w:ind w:firstLineChars="200" w:firstLine="420"/>
              <w:rPr>
                <w:rFonts w:ascii="仿宋" w:eastAsia="仿宋" w:hAnsi="仿宋" w:cs="仿宋"/>
                <w:szCs w:val="21"/>
              </w:rPr>
            </w:pPr>
            <w:r>
              <w:rPr>
                <w:rFonts w:ascii="仿宋" w:eastAsia="仿宋" w:hAnsi="仿宋" w:cs="仿宋" w:hint="eastAsia"/>
                <w:szCs w:val="21"/>
              </w:rPr>
              <w:t>公司高层领导，总经理：</w:t>
            </w:r>
            <w:r>
              <w:rPr>
                <w:rFonts w:ascii="仿宋" w:eastAsia="仿宋" w:hAnsi="仿宋" w:cs="仿宋" w:hint="eastAsia"/>
                <w:szCs w:val="21"/>
              </w:rPr>
              <w:t>褚淑燕</w:t>
            </w:r>
            <w:r>
              <w:rPr>
                <w:rFonts w:ascii="仿宋" w:eastAsia="仿宋" w:hAnsi="仿宋" w:cs="仿宋" w:hint="eastAsia"/>
                <w:color w:val="FF0000"/>
                <w:szCs w:val="21"/>
              </w:rPr>
              <w:t xml:space="preserve"> </w:t>
            </w:r>
            <w:r>
              <w:rPr>
                <w:rFonts w:ascii="仿宋" w:eastAsia="仿宋" w:hAnsi="仿宋" w:cs="仿宋" w:hint="eastAsia"/>
                <w:szCs w:val="21"/>
              </w:rPr>
              <w:t xml:space="preserve"> </w:t>
            </w:r>
            <w:r>
              <w:rPr>
                <w:rFonts w:ascii="仿宋" w:eastAsia="仿宋" w:hAnsi="仿宋" w:cs="仿宋" w:hint="eastAsia"/>
                <w:szCs w:val="21"/>
              </w:rPr>
              <w:t>管者代表：</w:t>
            </w:r>
            <w:r>
              <w:rPr>
                <w:rFonts w:ascii="仿宋" w:eastAsia="仿宋" w:hAnsi="仿宋" w:cs="仿宋" w:hint="eastAsia"/>
                <w:szCs w:val="21"/>
              </w:rPr>
              <w:t>周雷</w:t>
            </w:r>
            <w:r>
              <w:rPr>
                <w:rFonts w:ascii="仿宋" w:eastAsia="仿宋" w:hAnsi="仿宋" w:cs="仿宋" w:hint="eastAsia"/>
                <w:szCs w:val="21"/>
              </w:rPr>
              <w:t>。</w:t>
            </w:r>
          </w:p>
          <w:p w:rsidR="00240315" w:rsidRDefault="004C774A">
            <w:pPr>
              <w:spacing w:line="280" w:lineRule="exact"/>
              <w:ind w:firstLineChars="200" w:firstLine="420"/>
              <w:rPr>
                <w:rFonts w:ascii="仿宋" w:eastAsia="仿宋" w:hAnsi="仿宋" w:cs="仿宋"/>
                <w:szCs w:val="21"/>
              </w:rPr>
            </w:pPr>
            <w:r>
              <w:rPr>
                <w:rFonts w:ascii="仿宋" w:eastAsia="仿宋" w:hAnsi="仿宋" w:cs="仿宋" w:hint="eastAsia"/>
                <w:szCs w:val="21"/>
              </w:rPr>
              <w:t>提供营业执照在有效期内，经营地址与审计计划地址和实际一致，包含认证范围，无需其他资质证书。</w:t>
            </w:r>
          </w:p>
          <w:p w:rsidR="00240315" w:rsidRDefault="004C774A">
            <w:pPr>
              <w:spacing w:line="280" w:lineRule="exact"/>
              <w:ind w:firstLineChars="200" w:firstLine="420"/>
              <w:rPr>
                <w:rFonts w:ascii="仿宋" w:eastAsia="仿宋" w:hAnsi="仿宋" w:cs="仿宋"/>
                <w:szCs w:val="21"/>
              </w:rPr>
            </w:pPr>
            <w:r>
              <w:rPr>
                <w:rFonts w:ascii="仿宋" w:eastAsia="仿宋" w:hAnsi="仿宋" w:cs="仿宋" w:hint="eastAsia"/>
                <w:szCs w:val="21"/>
              </w:rPr>
              <w:t>认证范围：</w:t>
            </w:r>
          </w:p>
          <w:p w:rsidR="00240315" w:rsidRDefault="004C774A">
            <w:pPr>
              <w:spacing w:line="280" w:lineRule="exact"/>
              <w:ind w:firstLineChars="200" w:firstLine="420"/>
              <w:rPr>
                <w:rFonts w:ascii="仿宋" w:eastAsia="仿宋" w:hAnsi="仿宋" w:cs="仿宋"/>
                <w:szCs w:val="21"/>
              </w:rPr>
            </w:pPr>
            <w:bookmarkStart w:id="0" w:name="审核范围"/>
            <w:r>
              <w:rPr>
                <w:rFonts w:ascii="仿宋" w:eastAsia="仿宋" w:hAnsi="仿宋" w:cs="仿宋" w:hint="eastAsia"/>
                <w:szCs w:val="21"/>
              </w:rPr>
              <w:t>Q</w:t>
            </w:r>
            <w:r>
              <w:rPr>
                <w:rFonts w:ascii="仿宋" w:eastAsia="仿宋" w:hAnsi="仿宋" w:cs="仿宋" w:hint="eastAsia"/>
                <w:szCs w:val="21"/>
              </w:rPr>
              <w:t>：衬塑、</w:t>
            </w:r>
            <w:proofErr w:type="gramStart"/>
            <w:r>
              <w:rPr>
                <w:rFonts w:ascii="仿宋" w:eastAsia="仿宋" w:hAnsi="仿宋" w:cs="仿宋" w:hint="eastAsia"/>
                <w:szCs w:val="21"/>
              </w:rPr>
              <w:t>衬四氟</w:t>
            </w:r>
            <w:proofErr w:type="gramEnd"/>
            <w:r>
              <w:rPr>
                <w:rFonts w:ascii="仿宋" w:eastAsia="仿宋" w:hAnsi="仿宋" w:cs="仿宋" w:hint="eastAsia"/>
                <w:szCs w:val="21"/>
              </w:rPr>
              <w:t>管道和管件的生产销售；防腐设备、耐磨管道及配件、压力管道及配件、碳化硅、橡胶、陶瓷、稀土合金、</w:t>
            </w:r>
            <w:proofErr w:type="gramStart"/>
            <w:r>
              <w:rPr>
                <w:rFonts w:ascii="仿宋" w:eastAsia="仿宋" w:hAnsi="仿宋" w:cs="仿宋" w:hint="eastAsia"/>
                <w:szCs w:val="21"/>
              </w:rPr>
              <w:t>堆焊双</w:t>
            </w:r>
            <w:proofErr w:type="gramEnd"/>
            <w:r>
              <w:rPr>
                <w:rFonts w:ascii="仿宋" w:eastAsia="仿宋" w:hAnsi="仿宋" w:cs="仿宋" w:hint="eastAsia"/>
                <w:szCs w:val="21"/>
              </w:rPr>
              <w:t>金属、龟甲网，瓦斯抽放钻杆、钻头、钻机配件、不锈钢瓦斯管道、环氧树脂瓦斯管道，防静电瓦斯探杆、检测杆、瓦斯管路放水器、瓦斯管路孔板流量计、煤矿仪表、煤矿机电产品的销售</w:t>
            </w:r>
          </w:p>
          <w:p w:rsidR="00240315" w:rsidRDefault="004C774A">
            <w:pPr>
              <w:spacing w:line="280" w:lineRule="exact"/>
              <w:ind w:firstLineChars="200" w:firstLine="420"/>
              <w:rPr>
                <w:rFonts w:ascii="仿宋" w:eastAsia="仿宋" w:hAnsi="仿宋" w:cs="仿宋"/>
                <w:szCs w:val="21"/>
              </w:rPr>
            </w:pPr>
            <w:r>
              <w:rPr>
                <w:rFonts w:ascii="仿宋" w:eastAsia="仿宋" w:hAnsi="仿宋" w:cs="仿宋" w:hint="eastAsia"/>
                <w:szCs w:val="21"/>
              </w:rPr>
              <w:t>E</w:t>
            </w:r>
            <w:r>
              <w:rPr>
                <w:rFonts w:ascii="仿宋" w:eastAsia="仿宋" w:hAnsi="仿宋" w:cs="仿宋" w:hint="eastAsia"/>
                <w:szCs w:val="21"/>
              </w:rPr>
              <w:t>：衬塑、</w:t>
            </w:r>
            <w:proofErr w:type="gramStart"/>
            <w:r>
              <w:rPr>
                <w:rFonts w:ascii="仿宋" w:eastAsia="仿宋" w:hAnsi="仿宋" w:cs="仿宋" w:hint="eastAsia"/>
                <w:szCs w:val="21"/>
              </w:rPr>
              <w:t>衬四氟</w:t>
            </w:r>
            <w:proofErr w:type="gramEnd"/>
            <w:r>
              <w:rPr>
                <w:rFonts w:ascii="仿宋" w:eastAsia="仿宋" w:hAnsi="仿宋" w:cs="仿宋" w:hint="eastAsia"/>
                <w:szCs w:val="21"/>
              </w:rPr>
              <w:t>管道和管件的生产销售；防腐设备、耐磨管道及配件、压力管道及配件、碳化硅、橡胶、陶瓷、稀土合金、</w:t>
            </w:r>
            <w:proofErr w:type="gramStart"/>
            <w:r>
              <w:rPr>
                <w:rFonts w:ascii="仿宋" w:eastAsia="仿宋" w:hAnsi="仿宋" w:cs="仿宋" w:hint="eastAsia"/>
                <w:szCs w:val="21"/>
              </w:rPr>
              <w:t>堆焊双</w:t>
            </w:r>
            <w:proofErr w:type="gramEnd"/>
            <w:r>
              <w:rPr>
                <w:rFonts w:ascii="仿宋" w:eastAsia="仿宋" w:hAnsi="仿宋" w:cs="仿宋" w:hint="eastAsia"/>
                <w:szCs w:val="21"/>
              </w:rPr>
              <w:t>金属、龟</w:t>
            </w:r>
            <w:r>
              <w:rPr>
                <w:rFonts w:ascii="仿宋" w:eastAsia="仿宋" w:hAnsi="仿宋" w:cs="仿宋" w:hint="eastAsia"/>
                <w:szCs w:val="21"/>
              </w:rPr>
              <w:t>甲网，瓦斯抽放钻杆、钻头、钻机配件、不锈钢瓦斯管道、环氧树脂瓦斯管道，防静电瓦斯探杆、检测杆、瓦斯管路放水器、瓦斯管路孔板流量计、煤矿仪表、煤矿机电产品的销售所涉及场所的相关环境管理活动</w:t>
            </w:r>
          </w:p>
          <w:p w:rsidR="00240315" w:rsidRDefault="004C774A">
            <w:pPr>
              <w:spacing w:line="280" w:lineRule="exact"/>
              <w:ind w:firstLineChars="200" w:firstLine="420"/>
              <w:rPr>
                <w:rFonts w:ascii="仿宋" w:eastAsia="仿宋" w:hAnsi="仿宋" w:cs="仿宋"/>
                <w:szCs w:val="21"/>
              </w:rPr>
            </w:pPr>
            <w:r>
              <w:rPr>
                <w:rFonts w:ascii="仿宋" w:eastAsia="仿宋" w:hAnsi="仿宋" w:cs="仿宋" w:hint="eastAsia"/>
                <w:szCs w:val="21"/>
              </w:rPr>
              <w:t>O</w:t>
            </w:r>
            <w:r>
              <w:rPr>
                <w:rFonts w:ascii="仿宋" w:eastAsia="仿宋" w:hAnsi="仿宋" w:cs="仿宋" w:hint="eastAsia"/>
                <w:szCs w:val="21"/>
              </w:rPr>
              <w:t>：衬塑、</w:t>
            </w:r>
            <w:proofErr w:type="gramStart"/>
            <w:r>
              <w:rPr>
                <w:rFonts w:ascii="仿宋" w:eastAsia="仿宋" w:hAnsi="仿宋" w:cs="仿宋" w:hint="eastAsia"/>
                <w:szCs w:val="21"/>
              </w:rPr>
              <w:t>衬四氟</w:t>
            </w:r>
            <w:proofErr w:type="gramEnd"/>
            <w:r>
              <w:rPr>
                <w:rFonts w:ascii="仿宋" w:eastAsia="仿宋" w:hAnsi="仿宋" w:cs="仿宋" w:hint="eastAsia"/>
                <w:szCs w:val="21"/>
              </w:rPr>
              <w:t>管道和管件的生产销售；防腐设备、耐磨管道及配件、压力管道及配件、碳化硅、橡胶、陶瓷、稀土合金、</w:t>
            </w:r>
            <w:proofErr w:type="gramStart"/>
            <w:r>
              <w:rPr>
                <w:rFonts w:ascii="仿宋" w:eastAsia="仿宋" w:hAnsi="仿宋" w:cs="仿宋" w:hint="eastAsia"/>
                <w:szCs w:val="21"/>
              </w:rPr>
              <w:t>堆焊双</w:t>
            </w:r>
            <w:proofErr w:type="gramEnd"/>
            <w:r>
              <w:rPr>
                <w:rFonts w:ascii="仿宋" w:eastAsia="仿宋" w:hAnsi="仿宋" w:cs="仿宋" w:hint="eastAsia"/>
                <w:szCs w:val="21"/>
              </w:rPr>
              <w:t>金属、龟甲网，瓦斯抽放钻杆、钻头、钻机配件、不锈钢瓦斯管道、环氧树脂瓦斯管道，防静电瓦斯探杆、检测杆、瓦斯管路放水器、瓦斯管路孔板流量计、煤矿仪表、煤矿机电产品的销售所涉及场所的相关职业健康安全管理活动</w:t>
            </w:r>
            <w:bookmarkEnd w:id="0"/>
            <w:r>
              <w:rPr>
                <w:rFonts w:ascii="仿宋" w:eastAsia="仿宋" w:hAnsi="仿宋" w:cs="仿宋" w:hint="eastAsia"/>
                <w:szCs w:val="21"/>
              </w:rPr>
              <w:t>管理体</w:t>
            </w:r>
            <w:r>
              <w:rPr>
                <w:rFonts w:ascii="仿宋" w:eastAsia="仿宋" w:hAnsi="仿宋" w:cs="仿宋" w:hint="eastAsia"/>
                <w:szCs w:val="21"/>
              </w:rPr>
              <w:t>系设置了管理层、办公室、供销部、质检部、生产技术部。</w:t>
            </w:r>
          </w:p>
          <w:p w:rsidR="00240315" w:rsidRDefault="004C774A">
            <w:pPr>
              <w:spacing w:line="280" w:lineRule="exact"/>
              <w:ind w:leftChars="200" w:left="420"/>
              <w:rPr>
                <w:rFonts w:ascii="仿宋" w:eastAsia="仿宋" w:hAnsi="仿宋" w:cs="仿宋"/>
                <w:szCs w:val="21"/>
              </w:rPr>
            </w:pPr>
            <w:r>
              <w:rPr>
                <w:rFonts w:ascii="仿宋" w:eastAsia="仿宋" w:hAnsi="仿宋" w:cs="仿宋" w:hint="eastAsia"/>
                <w:szCs w:val="21"/>
              </w:rPr>
              <w:t>各部门职责已确定并在手册中明确、发布、实施。</w:t>
            </w:r>
          </w:p>
          <w:p w:rsidR="00240315" w:rsidRDefault="004C774A">
            <w:pPr>
              <w:spacing w:line="280" w:lineRule="exact"/>
              <w:ind w:firstLineChars="200" w:firstLine="420"/>
              <w:rPr>
                <w:rFonts w:ascii="仿宋" w:eastAsia="仿宋" w:hAnsi="仿宋" w:cs="仿宋"/>
                <w:szCs w:val="21"/>
              </w:rPr>
            </w:pPr>
            <w:r>
              <w:rPr>
                <w:rFonts w:ascii="仿宋" w:eastAsia="仿宋" w:hAnsi="仿宋" w:cs="仿宋" w:hint="eastAsia"/>
                <w:szCs w:val="21"/>
              </w:rPr>
              <w:t>认证主管部门：办公室</w:t>
            </w:r>
          </w:p>
          <w:p w:rsidR="00240315" w:rsidRDefault="004C774A">
            <w:pPr>
              <w:spacing w:line="280" w:lineRule="exact"/>
              <w:ind w:firstLineChars="200" w:firstLine="420"/>
              <w:rPr>
                <w:rFonts w:ascii="仿宋" w:eastAsia="仿宋" w:hAnsi="仿宋" w:cs="仿宋"/>
                <w:szCs w:val="21"/>
              </w:rPr>
            </w:pPr>
            <w:r>
              <w:rPr>
                <w:rFonts w:ascii="仿宋" w:eastAsia="仿宋" w:hAnsi="仿宋" w:cs="仿宋" w:hint="eastAsia"/>
                <w:szCs w:val="21"/>
              </w:rPr>
              <w:t>环评：提供环评资料，有环保批复和验收报告；安评：暂不需要。</w:t>
            </w:r>
          </w:p>
          <w:p w:rsidR="00240315" w:rsidRDefault="004C774A">
            <w:pPr>
              <w:spacing w:line="280" w:lineRule="exact"/>
              <w:ind w:firstLineChars="200" w:firstLine="420"/>
              <w:rPr>
                <w:rFonts w:ascii="仿宋" w:eastAsia="仿宋" w:hAnsi="仿宋" w:cs="仿宋"/>
                <w:szCs w:val="21"/>
              </w:rPr>
            </w:pPr>
            <w:r>
              <w:rPr>
                <w:rFonts w:ascii="仿宋" w:eastAsia="仿宋" w:hAnsi="仿宋" w:cs="仿宋" w:hint="eastAsia"/>
                <w:szCs w:val="21"/>
              </w:rPr>
              <w:t>管理者代表</w:t>
            </w:r>
            <w:r w:rsidR="00D656C9">
              <w:rPr>
                <w:rFonts w:ascii="仿宋" w:eastAsia="仿宋" w:hAnsi="仿宋" w:cs="仿宋" w:hint="eastAsia"/>
                <w:szCs w:val="21"/>
              </w:rPr>
              <w:t>变更为</w:t>
            </w:r>
            <w:r>
              <w:rPr>
                <w:rFonts w:ascii="仿宋" w:eastAsia="仿宋" w:hAnsi="仿宋" w:cs="仿宋" w:hint="eastAsia"/>
                <w:szCs w:val="21"/>
              </w:rPr>
              <w:t>：</w:t>
            </w:r>
            <w:r>
              <w:rPr>
                <w:rFonts w:ascii="仿宋" w:eastAsia="仿宋" w:hAnsi="仿宋" w:cs="仿宋" w:hint="eastAsia"/>
                <w:szCs w:val="21"/>
              </w:rPr>
              <w:t>周雷</w:t>
            </w:r>
            <w:r>
              <w:rPr>
                <w:rFonts w:ascii="仿宋" w:eastAsia="仿宋" w:hAnsi="仿宋" w:cs="仿宋" w:hint="eastAsia"/>
                <w:szCs w:val="21"/>
              </w:rPr>
              <w:t>；安全事务代表：</w:t>
            </w:r>
            <w:r>
              <w:rPr>
                <w:rFonts w:ascii="仿宋" w:eastAsia="仿宋" w:hAnsi="仿宋" w:cs="仿宋" w:hint="eastAsia"/>
                <w:szCs w:val="21"/>
              </w:rPr>
              <w:t>张</w:t>
            </w:r>
            <w:proofErr w:type="gramStart"/>
            <w:r>
              <w:rPr>
                <w:rFonts w:ascii="仿宋" w:eastAsia="仿宋" w:hAnsi="仿宋" w:cs="仿宋" w:hint="eastAsia"/>
                <w:szCs w:val="21"/>
              </w:rPr>
              <w:t>一</w:t>
            </w:r>
            <w:proofErr w:type="gramEnd"/>
            <w:r>
              <w:rPr>
                <w:rFonts w:ascii="仿宋" w:eastAsia="仿宋" w:hAnsi="仿宋" w:cs="仿宋" w:hint="eastAsia"/>
                <w:szCs w:val="21"/>
              </w:rPr>
              <w:t>凡</w:t>
            </w:r>
          </w:p>
          <w:p w:rsidR="00240315" w:rsidRDefault="004C774A">
            <w:pPr>
              <w:spacing w:line="280" w:lineRule="exact"/>
              <w:ind w:firstLineChars="200" w:firstLine="420"/>
              <w:rPr>
                <w:rFonts w:ascii="仿宋" w:eastAsia="仿宋" w:hAnsi="仿宋" w:cs="仿宋"/>
                <w:sz w:val="24"/>
                <w:szCs w:val="24"/>
              </w:rPr>
            </w:pPr>
            <w:r>
              <w:rPr>
                <w:rFonts w:ascii="仿宋" w:eastAsia="仿宋" w:hAnsi="仿宋" w:cs="仿宋" w:hint="eastAsia"/>
                <w:szCs w:val="21"/>
              </w:rPr>
              <w:t>总经理确定与公司管理目标和战略方向相关并影响实现管理体系预期结果的各种内部因素（公司的价值观、文化、知识、绩效等相关因素）和外部因素（国际、国家、地区和当地的各种法律法规、技术、竞争、文化和社会因素等）。</w:t>
            </w:r>
            <w:r>
              <w:rPr>
                <w:rFonts w:ascii="仿宋" w:eastAsia="仿宋" w:hAnsi="仿宋" w:cs="仿宋" w:hint="eastAsia"/>
                <w:szCs w:val="21"/>
              </w:rPr>
              <w:lastRenderedPageBreak/>
              <w:t>这些因素包括了需要考虑的正面和负面因素或条件。公司办公室根据公司销售等外出人员从市场、客户、网络等搜集到的信息并结合公司自身业务运作情况进行分析，通过分析对这些内部和外部因素的相关信息进行监视和评审以确保其充分和适宜。</w:t>
            </w:r>
          </w:p>
        </w:tc>
        <w:tc>
          <w:tcPr>
            <w:tcW w:w="760" w:type="dxa"/>
          </w:tcPr>
          <w:p w:rsidR="00240315" w:rsidRDefault="004C774A">
            <w:pPr>
              <w:spacing w:line="320" w:lineRule="exact"/>
              <w:rPr>
                <w:rFonts w:ascii="仿宋" w:eastAsia="仿宋" w:hAnsi="仿宋" w:cs="仿宋"/>
                <w:szCs w:val="21"/>
              </w:rPr>
            </w:pPr>
            <w:r>
              <w:rPr>
                <w:rFonts w:ascii="仿宋" w:eastAsia="仿宋" w:hAnsi="仿宋" w:cs="仿宋" w:hint="eastAsia"/>
                <w:szCs w:val="21"/>
              </w:rPr>
              <w:lastRenderedPageBreak/>
              <w:t>符合</w:t>
            </w:r>
          </w:p>
        </w:tc>
      </w:tr>
      <w:tr w:rsidR="00240315">
        <w:trPr>
          <w:trHeight w:val="1539"/>
        </w:trPr>
        <w:tc>
          <w:tcPr>
            <w:tcW w:w="1707" w:type="dxa"/>
          </w:tcPr>
          <w:p w:rsidR="00240315" w:rsidRDefault="004C774A">
            <w:pPr>
              <w:spacing w:line="280" w:lineRule="exact"/>
              <w:rPr>
                <w:rFonts w:ascii="仿宋" w:eastAsia="仿宋" w:hAnsi="仿宋" w:cs="仿宋"/>
                <w:szCs w:val="21"/>
              </w:rPr>
            </w:pPr>
            <w:r>
              <w:rPr>
                <w:rFonts w:ascii="仿宋" w:eastAsia="仿宋" w:hAnsi="仿宋" w:cs="仿宋" w:hint="eastAsia"/>
                <w:szCs w:val="21"/>
              </w:rPr>
              <w:lastRenderedPageBreak/>
              <w:t>理解相关方的需求和期望</w:t>
            </w:r>
          </w:p>
          <w:p w:rsidR="00240315" w:rsidRDefault="00240315">
            <w:pPr>
              <w:spacing w:line="280" w:lineRule="exact"/>
              <w:rPr>
                <w:rFonts w:ascii="仿宋" w:eastAsia="仿宋" w:hAnsi="仿宋" w:cs="仿宋"/>
                <w:sz w:val="24"/>
                <w:szCs w:val="24"/>
              </w:rPr>
            </w:pPr>
          </w:p>
        </w:tc>
        <w:tc>
          <w:tcPr>
            <w:tcW w:w="1019" w:type="dxa"/>
          </w:tcPr>
          <w:p w:rsidR="00240315" w:rsidRDefault="004C774A">
            <w:pPr>
              <w:spacing w:line="280" w:lineRule="exact"/>
              <w:rPr>
                <w:rFonts w:ascii="仿宋" w:eastAsia="仿宋" w:hAnsi="仿宋" w:cs="仿宋"/>
                <w:szCs w:val="21"/>
              </w:rPr>
            </w:pPr>
            <w:r>
              <w:rPr>
                <w:rFonts w:ascii="仿宋" w:eastAsia="仿宋" w:hAnsi="仿宋" w:cs="仿宋" w:hint="eastAsia"/>
                <w:szCs w:val="21"/>
              </w:rPr>
              <w:t>QEO 4.2</w:t>
            </w:r>
          </w:p>
          <w:p w:rsidR="00240315" w:rsidRDefault="00240315">
            <w:pPr>
              <w:spacing w:line="280" w:lineRule="exact"/>
              <w:rPr>
                <w:rFonts w:ascii="仿宋" w:eastAsia="仿宋" w:hAnsi="仿宋" w:cs="仿宋"/>
                <w:sz w:val="24"/>
                <w:szCs w:val="24"/>
              </w:rPr>
            </w:pPr>
          </w:p>
        </w:tc>
        <w:tc>
          <w:tcPr>
            <w:tcW w:w="11223" w:type="dxa"/>
            <w:vAlign w:val="center"/>
          </w:tcPr>
          <w:p w:rsidR="00240315" w:rsidRDefault="004C774A">
            <w:pPr>
              <w:spacing w:line="280" w:lineRule="exact"/>
              <w:ind w:firstLineChars="200" w:firstLine="420"/>
              <w:rPr>
                <w:rFonts w:ascii="仿宋" w:eastAsia="仿宋" w:hAnsi="仿宋" w:cs="仿宋"/>
                <w:sz w:val="24"/>
                <w:szCs w:val="24"/>
              </w:rPr>
            </w:pPr>
            <w:r>
              <w:rPr>
                <w:rFonts w:ascii="仿宋" w:eastAsia="仿宋" w:hAnsi="仿宋" w:cs="仿宋" w:hint="eastAsia"/>
                <w:szCs w:val="21"/>
              </w:rPr>
              <w:t>公司理解相关方的需求和期望，建立了管理方针和目标，并分解落实，以满足相关方的要求并争取做到更高的期望值。公司为此确定了：与管理体系有关的相关方，公司特别是关注外部供方和顾客；这些相关方的要求；这些要求和期望中哪些会成为合</w:t>
            </w:r>
            <w:proofErr w:type="gramStart"/>
            <w:r>
              <w:rPr>
                <w:rFonts w:ascii="仿宋" w:eastAsia="仿宋" w:hAnsi="仿宋" w:cs="仿宋" w:hint="eastAsia"/>
                <w:szCs w:val="21"/>
              </w:rPr>
              <w:t>规</w:t>
            </w:r>
            <w:proofErr w:type="gramEnd"/>
            <w:r>
              <w:rPr>
                <w:rFonts w:ascii="仿宋" w:eastAsia="仿宋" w:hAnsi="仿宋" w:cs="仿宋" w:hint="eastAsia"/>
                <w:szCs w:val="21"/>
              </w:rPr>
              <w:t>义务，公司对这些相关方及其要求的相关信息进行监视和评审，以便于理解和持续满足相关方的需求和期望。</w:t>
            </w:r>
          </w:p>
        </w:tc>
        <w:tc>
          <w:tcPr>
            <w:tcW w:w="760" w:type="dxa"/>
          </w:tcPr>
          <w:p w:rsidR="00240315" w:rsidRDefault="004C774A">
            <w:pPr>
              <w:spacing w:line="320" w:lineRule="exact"/>
              <w:rPr>
                <w:rFonts w:ascii="仿宋" w:eastAsia="仿宋" w:hAnsi="仿宋" w:cs="仿宋"/>
                <w:szCs w:val="21"/>
              </w:rPr>
            </w:pPr>
            <w:r>
              <w:rPr>
                <w:rFonts w:ascii="仿宋" w:eastAsia="仿宋" w:hAnsi="仿宋" w:cs="仿宋" w:hint="eastAsia"/>
                <w:szCs w:val="21"/>
              </w:rPr>
              <w:t>符合</w:t>
            </w:r>
          </w:p>
        </w:tc>
      </w:tr>
      <w:tr w:rsidR="00240315">
        <w:trPr>
          <w:trHeight w:val="1309"/>
        </w:trPr>
        <w:tc>
          <w:tcPr>
            <w:tcW w:w="1707" w:type="dxa"/>
          </w:tcPr>
          <w:p w:rsidR="00240315" w:rsidRDefault="004C774A">
            <w:pPr>
              <w:spacing w:line="280" w:lineRule="exact"/>
              <w:rPr>
                <w:rFonts w:ascii="仿宋" w:eastAsia="仿宋" w:hAnsi="仿宋" w:cs="仿宋"/>
                <w:szCs w:val="21"/>
              </w:rPr>
            </w:pPr>
            <w:r>
              <w:rPr>
                <w:rFonts w:ascii="仿宋" w:eastAsia="仿宋" w:hAnsi="仿宋" w:cs="仿宋" w:hint="eastAsia"/>
                <w:szCs w:val="21"/>
              </w:rPr>
              <w:t>确定管理体系的范围</w:t>
            </w:r>
          </w:p>
          <w:p w:rsidR="00240315" w:rsidRDefault="00240315">
            <w:pPr>
              <w:spacing w:line="280" w:lineRule="exact"/>
              <w:rPr>
                <w:rFonts w:ascii="仿宋" w:eastAsia="仿宋" w:hAnsi="仿宋" w:cs="仿宋"/>
                <w:sz w:val="24"/>
                <w:szCs w:val="24"/>
              </w:rPr>
            </w:pPr>
          </w:p>
        </w:tc>
        <w:tc>
          <w:tcPr>
            <w:tcW w:w="1019" w:type="dxa"/>
          </w:tcPr>
          <w:p w:rsidR="00240315" w:rsidRDefault="004C774A">
            <w:pPr>
              <w:spacing w:line="280" w:lineRule="exact"/>
              <w:rPr>
                <w:rFonts w:ascii="仿宋" w:eastAsia="仿宋" w:hAnsi="仿宋" w:cs="仿宋"/>
                <w:szCs w:val="21"/>
              </w:rPr>
            </w:pPr>
            <w:r>
              <w:rPr>
                <w:rFonts w:ascii="仿宋" w:eastAsia="仿宋" w:hAnsi="仿宋" w:cs="仿宋" w:hint="eastAsia"/>
                <w:szCs w:val="21"/>
              </w:rPr>
              <w:t>QEO 4.3</w:t>
            </w:r>
          </w:p>
          <w:p w:rsidR="00240315" w:rsidRDefault="00240315">
            <w:pPr>
              <w:spacing w:line="280" w:lineRule="exact"/>
              <w:rPr>
                <w:rFonts w:ascii="仿宋" w:eastAsia="仿宋" w:hAnsi="仿宋" w:cs="仿宋"/>
                <w:sz w:val="24"/>
                <w:szCs w:val="24"/>
              </w:rPr>
            </w:pPr>
          </w:p>
        </w:tc>
        <w:tc>
          <w:tcPr>
            <w:tcW w:w="11223" w:type="dxa"/>
            <w:vAlign w:val="center"/>
          </w:tcPr>
          <w:p w:rsidR="00240315" w:rsidRDefault="004C774A">
            <w:pPr>
              <w:spacing w:line="280" w:lineRule="exact"/>
              <w:ind w:firstLineChars="200" w:firstLine="420"/>
              <w:rPr>
                <w:rFonts w:ascii="仿宋" w:eastAsia="仿宋" w:hAnsi="仿宋" w:cs="仿宋"/>
                <w:szCs w:val="21"/>
              </w:rPr>
            </w:pPr>
            <w:r>
              <w:rPr>
                <w:rFonts w:ascii="仿宋" w:eastAsia="仿宋" w:hAnsi="仿宋" w:cs="仿宋" w:hint="eastAsia"/>
                <w:szCs w:val="21"/>
              </w:rPr>
              <w:t>确定管理体系范围时考虑内容：各种内部和外部因素；相关方的要求，包括相关合</w:t>
            </w:r>
            <w:proofErr w:type="gramStart"/>
            <w:r>
              <w:rPr>
                <w:rFonts w:ascii="仿宋" w:eastAsia="仿宋" w:hAnsi="仿宋" w:cs="仿宋" w:hint="eastAsia"/>
                <w:szCs w:val="21"/>
              </w:rPr>
              <w:t>规</w:t>
            </w:r>
            <w:proofErr w:type="gramEnd"/>
            <w:r>
              <w:rPr>
                <w:rFonts w:ascii="仿宋" w:eastAsia="仿宋" w:hAnsi="仿宋" w:cs="仿宋" w:hint="eastAsia"/>
                <w:szCs w:val="21"/>
              </w:rPr>
              <w:t>义务；组织的活动、产品和服务；其组织单元、职能和物理边界。</w:t>
            </w:r>
          </w:p>
          <w:p w:rsidR="00240315" w:rsidRDefault="004C774A">
            <w:pPr>
              <w:spacing w:line="280" w:lineRule="exact"/>
              <w:ind w:firstLineChars="200" w:firstLine="420"/>
              <w:rPr>
                <w:rFonts w:ascii="仿宋" w:eastAsia="仿宋" w:hAnsi="仿宋" w:cs="仿宋"/>
                <w:szCs w:val="21"/>
              </w:rPr>
            </w:pPr>
            <w:r>
              <w:rPr>
                <w:rFonts w:ascii="仿宋" w:eastAsia="仿宋" w:hAnsi="仿宋" w:cs="仿宋" w:hint="eastAsia"/>
                <w:szCs w:val="21"/>
              </w:rPr>
              <w:t>公司管理体系范围</w:t>
            </w:r>
            <w:r w:rsidR="00B65EDD">
              <w:rPr>
                <w:rFonts w:ascii="仿宋" w:eastAsia="仿宋" w:hAnsi="仿宋" w:cs="仿宋" w:hint="eastAsia"/>
                <w:szCs w:val="21"/>
              </w:rPr>
              <w:t>没有变化</w:t>
            </w:r>
            <w:r>
              <w:rPr>
                <w:rFonts w:ascii="仿宋" w:eastAsia="仿宋" w:hAnsi="仿宋" w:cs="仿宋" w:hint="eastAsia"/>
                <w:szCs w:val="21"/>
              </w:rPr>
              <w:t>：</w:t>
            </w:r>
          </w:p>
          <w:p w:rsidR="00240315" w:rsidRDefault="004C774A">
            <w:pPr>
              <w:spacing w:line="280" w:lineRule="exact"/>
              <w:ind w:firstLineChars="200" w:firstLine="420"/>
              <w:rPr>
                <w:rFonts w:ascii="仿宋" w:eastAsia="仿宋" w:hAnsi="仿宋" w:cs="仿宋"/>
                <w:szCs w:val="21"/>
              </w:rPr>
            </w:pPr>
            <w:r>
              <w:rPr>
                <w:rFonts w:ascii="仿宋" w:eastAsia="仿宋" w:hAnsi="仿宋" w:cs="仿宋" w:hint="eastAsia"/>
                <w:szCs w:val="21"/>
              </w:rPr>
              <w:t>Q</w:t>
            </w:r>
            <w:r>
              <w:rPr>
                <w:rFonts w:ascii="仿宋" w:eastAsia="仿宋" w:hAnsi="仿宋" w:cs="仿宋" w:hint="eastAsia"/>
                <w:szCs w:val="21"/>
              </w:rPr>
              <w:t>：衬塑、</w:t>
            </w:r>
            <w:proofErr w:type="gramStart"/>
            <w:r>
              <w:rPr>
                <w:rFonts w:ascii="仿宋" w:eastAsia="仿宋" w:hAnsi="仿宋" w:cs="仿宋" w:hint="eastAsia"/>
                <w:szCs w:val="21"/>
              </w:rPr>
              <w:t>衬四氟</w:t>
            </w:r>
            <w:proofErr w:type="gramEnd"/>
            <w:r>
              <w:rPr>
                <w:rFonts w:ascii="仿宋" w:eastAsia="仿宋" w:hAnsi="仿宋" w:cs="仿宋" w:hint="eastAsia"/>
                <w:szCs w:val="21"/>
              </w:rPr>
              <w:t>管道和管件的生产销售；防腐设备、耐磨管道及配件、压力管道及配件、碳化硅、橡胶、陶瓷、稀土合金、</w:t>
            </w:r>
            <w:proofErr w:type="gramStart"/>
            <w:r>
              <w:rPr>
                <w:rFonts w:ascii="仿宋" w:eastAsia="仿宋" w:hAnsi="仿宋" w:cs="仿宋" w:hint="eastAsia"/>
                <w:szCs w:val="21"/>
              </w:rPr>
              <w:t>堆焊双</w:t>
            </w:r>
            <w:proofErr w:type="gramEnd"/>
            <w:r>
              <w:rPr>
                <w:rFonts w:ascii="仿宋" w:eastAsia="仿宋" w:hAnsi="仿宋" w:cs="仿宋" w:hint="eastAsia"/>
                <w:szCs w:val="21"/>
              </w:rPr>
              <w:t>金属、龟甲网，瓦斯抽放钻杆、钻头、钻机配件、不锈钢瓦斯管道、环氧树脂瓦斯管道，防静电瓦斯探杆、检测杆、瓦斯管路放水器、瓦斯管路孔板流量计、煤矿仪表、煤矿机电产品的销售</w:t>
            </w:r>
          </w:p>
          <w:p w:rsidR="00240315" w:rsidRDefault="004C774A">
            <w:pPr>
              <w:spacing w:line="280" w:lineRule="exact"/>
              <w:ind w:firstLineChars="200" w:firstLine="420"/>
              <w:rPr>
                <w:rFonts w:ascii="仿宋" w:eastAsia="仿宋" w:hAnsi="仿宋" w:cs="仿宋"/>
                <w:szCs w:val="21"/>
              </w:rPr>
            </w:pPr>
            <w:r>
              <w:rPr>
                <w:rFonts w:ascii="仿宋" w:eastAsia="仿宋" w:hAnsi="仿宋" w:cs="仿宋" w:hint="eastAsia"/>
                <w:szCs w:val="21"/>
              </w:rPr>
              <w:t>E</w:t>
            </w:r>
            <w:r>
              <w:rPr>
                <w:rFonts w:ascii="仿宋" w:eastAsia="仿宋" w:hAnsi="仿宋" w:cs="仿宋" w:hint="eastAsia"/>
                <w:szCs w:val="21"/>
              </w:rPr>
              <w:t>：衬塑、</w:t>
            </w:r>
            <w:proofErr w:type="gramStart"/>
            <w:r>
              <w:rPr>
                <w:rFonts w:ascii="仿宋" w:eastAsia="仿宋" w:hAnsi="仿宋" w:cs="仿宋" w:hint="eastAsia"/>
                <w:szCs w:val="21"/>
              </w:rPr>
              <w:t>衬四氟</w:t>
            </w:r>
            <w:proofErr w:type="gramEnd"/>
            <w:r>
              <w:rPr>
                <w:rFonts w:ascii="仿宋" w:eastAsia="仿宋" w:hAnsi="仿宋" w:cs="仿宋" w:hint="eastAsia"/>
                <w:szCs w:val="21"/>
              </w:rPr>
              <w:t>管道和管件的生产销售；防腐设备、耐磨管道及配件、压力管道及配件、碳化硅、橡胶、陶瓷、稀土合金、</w:t>
            </w:r>
            <w:proofErr w:type="gramStart"/>
            <w:r>
              <w:rPr>
                <w:rFonts w:ascii="仿宋" w:eastAsia="仿宋" w:hAnsi="仿宋" w:cs="仿宋" w:hint="eastAsia"/>
                <w:szCs w:val="21"/>
              </w:rPr>
              <w:t>堆焊双</w:t>
            </w:r>
            <w:proofErr w:type="gramEnd"/>
            <w:r>
              <w:rPr>
                <w:rFonts w:ascii="仿宋" w:eastAsia="仿宋" w:hAnsi="仿宋" w:cs="仿宋" w:hint="eastAsia"/>
                <w:szCs w:val="21"/>
              </w:rPr>
              <w:t>金属、龟甲网，瓦斯抽放钻杆、钻头、钻机配件、不锈钢瓦斯管道、环氧树脂瓦斯管道，防静电瓦斯探杆</w:t>
            </w:r>
            <w:r>
              <w:rPr>
                <w:rFonts w:ascii="仿宋" w:eastAsia="仿宋" w:hAnsi="仿宋" w:cs="仿宋" w:hint="eastAsia"/>
                <w:szCs w:val="21"/>
              </w:rPr>
              <w:t>、检测杆、瓦斯管路放水器、瓦斯管路孔板流量计、煤矿仪表、煤矿机电产品的销售所涉及场所的相关环境管理活动</w:t>
            </w:r>
          </w:p>
          <w:p w:rsidR="00240315" w:rsidRDefault="004C774A">
            <w:pPr>
              <w:spacing w:line="280" w:lineRule="exact"/>
              <w:ind w:firstLineChars="200" w:firstLine="420"/>
              <w:rPr>
                <w:rFonts w:ascii="仿宋" w:eastAsia="仿宋" w:hAnsi="仿宋" w:cs="仿宋"/>
                <w:szCs w:val="21"/>
              </w:rPr>
            </w:pPr>
            <w:r>
              <w:rPr>
                <w:rFonts w:ascii="仿宋" w:eastAsia="仿宋" w:hAnsi="仿宋" w:cs="仿宋" w:hint="eastAsia"/>
                <w:szCs w:val="21"/>
              </w:rPr>
              <w:t>O</w:t>
            </w:r>
            <w:r>
              <w:rPr>
                <w:rFonts w:ascii="仿宋" w:eastAsia="仿宋" w:hAnsi="仿宋" w:cs="仿宋" w:hint="eastAsia"/>
                <w:szCs w:val="21"/>
              </w:rPr>
              <w:t>：衬塑、</w:t>
            </w:r>
            <w:proofErr w:type="gramStart"/>
            <w:r>
              <w:rPr>
                <w:rFonts w:ascii="仿宋" w:eastAsia="仿宋" w:hAnsi="仿宋" w:cs="仿宋" w:hint="eastAsia"/>
                <w:szCs w:val="21"/>
              </w:rPr>
              <w:t>衬四氟</w:t>
            </w:r>
            <w:proofErr w:type="gramEnd"/>
            <w:r>
              <w:rPr>
                <w:rFonts w:ascii="仿宋" w:eastAsia="仿宋" w:hAnsi="仿宋" w:cs="仿宋" w:hint="eastAsia"/>
                <w:szCs w:val="21"/>
              </w:rPr>
              <w:t>管道和管件的生产销售；防腐设备、耐磨管道及配件、压力管道及配件、碳化硅、橡胶、陶瓷、稀土合金、</w:t>
            </w:r>
            <w:proofErr w:type="gramStart"/>
            <w:r>
              <w:rPr>
                <w:rFonts w:ascii="仿宋" w:eastAsia="仿宋" w:hAnsi="仿宋" w:cs="仿宋" w:hint="eastAsia"/>
                <w:szCs w:val="21"/>
              </w:rPr>
              <w:t>堆焊双</w:t>
            </w:r>
            <w:proofErr w:type="gramEnd"/>
            <w:r>
              <w:rPr>
                <w:rFonts w:ascii="仿宋" w:eastAsia="仿宋" w:hAnsi="仿宋" w:cs="仿宋" w:hint="eastAsia"/>
                <w:szCs w:val="21"/>
              </w:rPr>
              <w:t>金属、龟甲网，瓦斯抽放钻杆、钻头、钻机配件、不锈钢瓦斯管道、环氧树脂瓦斯管道，防静电瓦斯探杆、检测杆、瓦斯管路放水器、瓦斯管路孔板流量计、煤矿仪表、煤矿机电产品的销售所涉及场所的相关职业健康安全管理活动</w:t>
            </w:r>
            <w:r>
              <w:rPr>
                <w:rFonts w:ascii="仿宋" w:eastAsia="仿宋" w:hAnsi="仿宋" w:cs="仿宋" w:hint="eastAsia"/>
                <w:szCs w:val="21"/>
              </w:rPr>
              <w:t>。</w:t>
            </w:r>
          </w:p>
          <w:p w:rsidR="00240315" w:rsidRDefault="004C774A">
            <w:pPr>
              <w:spacing w:line="280" w:lineRule="exact"/>
              <w:ind w:firstLineChars="200" w:firstLine="420"/>
              <w:rPr>
                <w:rFonts w:ascii="仿宋" w:eastAsia="仿宋" w:hAnsi="仿宋" w:cs="仿宋"/>
                <w:szCs w:val="21"/>
              </w:rPr>
            </w:pPr>
            <w:r>
              <w:rPr>
                <w:rFonts w:ascii="仿宋" w:eastAsia="仿宋" w:hAnsi="仿宋" w:cs="仿宋" w:hint="eastAsia"/>
                <w:szCs w:val="21"/>
              </w:rPr>
              <w:t>不适用情况：</w:t>
            </w:r>
            <w:r>
              <w:rPr>
                <w:rFonts w:ascii="仿宋" w:eastAsia="仿宋" w:hAnsi="仿宋" w:cs="仿宋" w:hint="eastAsia"/>
                <w:szCs w:val="21"/>
              </w:rPr>
              <w:t>ISO9001</w:t>
            </w:r>
            <w:r>
              <w:rPr>
                <w:rFonts w:ascii="仿宋" w:eastAsia="仿宋" w:hAnsi="仿宋" w:cs="仿宋" w:hint="eastAsia"/>
                <w:szCs w:val="21"/>
              </w:rPr>
              <w:t>中的</w:t>
            </w:r>
            <w:r>
              <w:rPr>
                <w:rFonts w:ascii="仿宋" w:eastAsia="仿宋" w:hAnsi="仿宋" w:cs="仿宋" w:hint="eastAsia"/>
                <w:szCs w:val="21"/>
              </w:rPr>
              <w:t>8.3</w:t>
            </w:r>
            <w:r>
              <w:rPr>
                <w:rFonts w:ascii="仿宋" w:eastAsia="仿宋" w:hAnsi="仿宋" w:cs="仿宋" w:hint="eastAsia"/>
                <w:szCs w:val="21"/>
              </w:rPr>
              <w:t>条款不适用；按照标准及客户要求生产销售无设计开发责</w:t>
            </w:r>
            <w:r>
              <w:rPr>
                <w:rFonts w:ascii="仿宋" w:eastAsia="仿宋" w:hAnsi="仿宋" w:cs="仿宋" w:hint="eastAsia"/>
                <w:szCs w:val="21"/>
              </w:rPr>
              <w:t>任，删减适宜。</w:t>
            </w:r>
          </w:p>
          <w:p w:rsidR="00240315" w:rsidRDefault="004C774A">
            <w:pPr>
              <w:spacing w:line="280" w:lineRule="exact"/>
              <w:ind w:firstLineChars="200" w:firstLine="420"/>
              <w:rPr>
                <w:rFonts w:ascii="仿宋" w:eastAsia="仿宋" w:hAnsi="仿宋" w:cs="仿宋"/>
                <w:szCs w:val="21"/>
              </w:rPr>
            </w:pPr>
            <w:r>
              <w:rPr>
                <w:rFonts w:ascii="仿宋" w:eastAsia="仿宋" w:hAnsi="仿宋" w:cs="仿宋" w:hint="eastAsia"/>
                <w:szCs w:val="21"/>
              </w:rPr>
              <w:t>外包情况：物流运输为外包。</w:t>
            </w:r>
          </w:p>
        </w:tc>
        <w:tc>
          <w:tcPr>
            <w:tcW w:w="760" w:type="dxa"/>
          </w:tcPr>
          <w:p w:rsidR="00240315" w:rsidRDefault="004C774A">
            <w:pPr>
              <w:spacing w:line="320" w:lineRule="exact"/>
              <w:rPr>
                <w:rFonts w:ascii="仿宋" w:eastAsia="仿宋" w:hAnsi="仿宋" w:cs="仿宋"/>
                <w:szCs w:val="21"/>
              </w:rPr>
            </w:pPr>
            <w:r>
              <w:rPr>
                <w:rFonts w:ascii="仿宋" w:eastAsia="仿宋" w:hAnsi="仿宋" w:cs="仿宋" w:hint="eastAsia"/>
                <w:szCs w:val="21"/>
              </w:rPr>
              <w:t>符合</w:t>
            </w:r>
          </w:p>
        </w:tc>
      </w:tr>
      <w:tr w:rsidR="00240315">
        <w:trPr>
          <w:trHeight w:val="90"/>
        </w:trPr>
        <w:tc>
          <w:tcPr>
            <w:tcW w:w="1707" w:type="dxa"/>
          </w:tcPr>
          <w:p w:rsidR="00240315" w:rsidRDefault="004C774A">
            <w:pPr>
              <w:spacing w:line="280" w:lineRule="exact"/>
              <w:rPr>
                <w:rFonts w:ascii="仿宋" w:eastAsia="仿宋" w:hAnsi="仿宋" w:cs="仿宋"/>
                <w:szCs w:val="21"/>
              </w:rPr>
            </w:pPr>
            <w:r>
              <w:rPr>
                <w:rFonts w:ascii="仿宋" w:eastAsia="仿宋" w:hAnsi="仿宋" w:cs="仿宋" w:hint="eastAsia"/>
                <w:szCs w:val="21"/>
              </w:rPr>
              <w:t>管理体系及其过程</w:t>
            </w:r>
          </w:p>
          <w:p w:rsidR="00240315" w:rsidRDefault="00240315">
            <w:pPr>
              <w:spacing w:line="280" w:lineRule="exact"/>
              <w:rPr>
                <w:rFonts w:ascii="仿宋" w:eastAsia="仿宋" w:hAnsi="仿宋" w:cs="仿宋"/>
                <w:sz w:val="24"/>
                <w:szCs w:val="24"/>
              </w:rPr>
            </w:pPr>
          </w:p>
        </w:tc>
        <w:tc>
          <w:tcPr>
            <w:tcW w:w="1019" w:type="dxa"/>
          </w:tcPr>
          <w:p w:rsidR="00240315" w:rsidRDefault="004C774A">
            <w:pPr>
              <w:spacing w:line="280" w:lineRule="exact"/>
              <w:rPr>
                <w:rFonts w:ascii="仿宋" w:eastAsia="仿宋" w:hAnsi="仿宋" w:cs="仿宋"/>
                <w:szCs w:val="21"/>
              </w:rPr>
            </w:pPr>
            <w:r>
              <w:rPr>
                <w:rFonts w:ascii="仿宋" w:eastAsia="仿宋" w:hAnsi="仿宋" w:cs="仿宋" w:hint="eastAsia"/>
                <w:szCs w:val="21"/>
              </w:rPr>
              <w:t>QEO 4.4</w:t>
            </w:r>
          </w:p>
          <w:p w:rsidR="00240315" w:rsidRDefault="00240315">
            <w:pPr>
              <w:spacing w:line="280" w:lineRule="exact"/>
              <w:rPr>
                <w:rFonts w:ascii="仿宋" w:eastAsia="仿宋" w:hAnsi="仿宋" w:cs="仿宋"/>
                <w:sz w:val="24"/>
                <w:szCs w:val="24"/>
              </w:rPr>
            </w:pPr>
          </w:p>
        </w:tc>
        <w:tc>
          <w:tcPr>
            <w:tcW w:w="11223" w:type="dxa"/>
            <w:vAlign w:val="center"/>
          </w:tcPr>
          <w:p w:rsidR="00240315" w:rsidRDefault="004C774A">
            <w:pPr>
              <w:spacing w:line="280" w:lineRule="exact"/>
              <w:ind w:firstLineChars="200" w:firstLine="420"/>
              <w:rPr>
                <w:rFonts w:ascii="仿宋" w:eastAsia="仿宋" w:hAnsi="仿宋" w:cs="仿宋"/>
                <w:szCs w:val="21"/>
              </w:rPr>
            </w:pPr>
            <w:r>
              <w:rPr>
                <w:rFonts w:ascii="仿宋" w:eastAsia="仿宋" w:hAnsi="仿宋" w:cs="仿宋" w:hint="eastAsia"/>
                <w:szCs w:val="21"/>
              </w:rPr>
              <w:t>公司按新标准建立并保持质量、环境和职业健康安全管理体系及其过程，体系建立时间为</w:t>
            </w:r>
            <w:r>
              <w:rPr>
                <w:rFonts w:ascii="仿宋" w:eastAsia="仿宋" w:hAnsi="仿宋" w:cs="仿宋" w:hint="eastAsia"/>
                <w:szCs w:val="21"/>
              </w:rPr>
              <w:t>202</w:t>
            </w:r>
            <w:r>
              <w:rPr>
                <w:rFonts w:ascii="仿宋" w:eastAsia="仿宋" w:hAnsi="仿宋" w:cs="仿宋" w:hint="eastAsia"/>
                <w:szCs w:val="21"/>
              </w:rPr>
              <w:t>1</w:t>
            </w:r>
            <w:r>
              <w:rPr>
                <w:rFonts w:ascii="仿宋" w:eastAsia="仿宋" w:hAnsi="仿宋" w:cs="仿宋" w:hint="eastAsia"/>
                <w:szCs w:val="21"/>
              </w:rPr>
              <w:t>年</w:t>
            </w:r>
            <w:r>
              <w:rPr>
                <w:rFonts w:ascii="仿宋" w:eastAsia="仿宋" w:hAnsi="仿宋" w:cs="仿宋" w:hint="eastAsia"/>
                <w:szCs w:val="21"/>
              </w:rPr>
              <w:t>1</w:t>
            </w:r>
            <w:r>
              <w:rPr>
                <w:rFonts w:ascii="仿宋" w:eastAsia="仿宋" w:hAnsi="仿宋" w:cs="仿宋" w:hint="eastAsia"/>
                <w:szCs w:val="21"/>
              </w:rPr>
              <w:t>月</w:t>
            </w:r>
            <w:r>
              <w:rPr>
                <w:rFonts w:ascii="仿宋" w:eastAsia="仿宋" w:hAnsi="仿宋" w:cs="仿宋" w:hint="eastAsia"/>
                <w:szCs w:val="21"/>
              </w:rPr>
              <w:t>1</w:t>
            </w:r>
            <w:r>
              <w:rPr>
                <w:rFonts w:ascii="仿宋" w:eastAsia="仿宋" w:hAnsi="仿宋" w:cs="仿宋" w:hint="eastAsia"/>
                <w:szCs w:val="21"/>
              </w:rPr>
              <w:t>0</w:t>
            </w:r>
            <w:r>
              <w:rPr>
                <w:rFonts w:ascii="仿宋" w:eastAsia="仿宋" w:hAnsi="仿宋" w:cs="仿宋" w:hint="eastAsia"/>
                <w:szCs w:val="21"/>
              </w:rPr>
              <w:t>日；公司确保按照质量、环境、职业健康安全管理体系标准要求建立、实施、保持和持续改进质量、环境、职业健康安全管理体系，包括所需过程及其相互作用。</w:t>
            </w:r>
          </w:p>
          <w:p w:rsidR="00240315" w:rsidRDefault="004C774A">
            <w:pPr>
              <w:spacing w:line="280" w:lineRule="exact"/>
              <w:ind w:firstLineChars="200" w:firstLine="420"/>
              <w:rPr>
                <w:rFonts w:ascii="仿宋" w:eastAsia="仿宋" w:hAnsi="仿宋" w:cs="仿宋"/>
                <w:sz w:val="24"/>
                <w:szCs w:val="24"/>
              </w:rPr>
            </w:pPr>
            <w:r>
              <w:rPr>
                <w:rFonts w:ascii="仿宋" w:eastAsia="仿宋" w:hAnsi="仿宋" w:cs="仿宋" w:hint="eastAsia"/>
                <w:szCs w:val="21"/>
              </w:rPr>
              <w:t>公司确定质量、环境、职业健康安全管理体系所需的过程及其在整个组织中的应用。公司按照标准建立了文件化的管理体系，编制了新版的管理手册，程序文件、管理制度，形成了相关文件化信息，为过程运行提供了支持，以证实过程按照策划执行。</w:t>
            </w:r>
          </w:p>
        </w:tc>
        <w:tc>
          <w:tcPr>
            <w:tcW w:w="760" w:type="dxa"/>
          </w:tcPr>
          <w:p w:rsidR="00240315" w:rsidRDefault="004C774A">
            <w:pPr>
              <w:spacing w:line="320" w:lineRule="exact"/>
              <w:rPr>
                <w:rFonts w:ascii="仿宋" w:eastAsia="仿宋" w:hAnsi="仿宋" w:cs="仿宋"/>
                <w:szCs w:val="21"/>
              </w:rPr>
            </w:pPr>
            <w:r>
              <w:rPr>
                <w:rFonts w:ascii="仿宋" w:eastAsia="仿宋" w:hAnsi="仿宋" w:cs="仿宋" w:hint="eastAsia"/>
                <w:szCs w:val="21"/>
              </w:rPr>
              <w:t>符合</w:t>
            </w:r>
          </w:p>
        </w:tc>
      </w:tr>
      <w:tr w:rsidR="00240315">
        <w:trPr>
          <w:trHeight w:val="1796"/>
        </w:trPr>
        <w:tc>
          <w:tcPr>
            <w:tcW w:w="1707" w:type="dxa"/>
          </w:tcPr>
          <w:p w:rsidR="00240315" w:rsidRDefault="004C774A">
            <w:pPr>
              <w:spacing w:line="280" w:lineRule="exact"/>
              <w:rPr>
                <w:rFonts w:ascii="仿宋" w:eastAsia="仿宋" w:hAnsi="仿宋" w:cs="仿宋"/>
                <w:szCs w:val="21"/>
              </w:rPr>
            </w:pPr>
            <w:r>
              <w:rPr>
                <w:rFonts w:ascii="仿宋" w:eastAsia="仿宋" w:hAnsi="仿宋" w:cs="仿宋" w:hint="eastAsia"/>
                <w:szCs w:val="21"/>
              </w:rPr>
              <w:lastRenderedPageBreak/>
              <w:t>领导作用与承诺</w:t>
            </w:r>
          </w:p>
          <w:p w:rsidR="00240315" w:rsidRDefault="00240315">
            <w:pPr>
              <w:spacing w:line="280" w:lineRule="exact"/>
              <w:rPr>
                <w:rFonts w:ascii="仿宋" w:eastAsia="仿宋" w:hAnsi="仿宋" w:cs="仿宋"/>
                <w:sz w:val="24"/>
                <w:szCs w:val="24"/>
              </w:rPr>
            </w:pPr>
          </w:p>
        </w:tc>
        <w:tc>
          <w:tcPr>
            <w:tcW w:w="1019" w:type="dxa"/>
          </w:tcPr>
          <w:p w:rsidR="00240315" w:rsidRDefault="004C774A">
            <w:pPr>
              <w:spacing w:line="280" w:lineRule="exact"/>
              <w:rPr>
                <w:rFonts w:ascii="仿宋" w:eastAsia="仿宋" w:hAnsi="仿宋" w:cs="仿宋"/>
                <w:szCs w:val="21"/>
              </w:rPr>
            </w:pPr>
            <w:r>
              <w:rPr>
                <w:rFonts w:ascii="仿宋" w:eastAsia="仿宋" w:hAnsi="仿宋" w:cs="仿宋" w:hint="eastAsia"/>
                <w:szCs w:val="21"/>
              </w:rPr>
              <w:t>QEO</w:t>
            </w:r>
          </w:p>
          <w:p w:rsidR="00240315" w:rsidRDefault="004C774A">
            <w:pPr>
              <w:spacing w:line="280" w:lineRule="exact"/>
              <w:rPr>
                <w:rFonts w:ascii="仿宋" w:eastAsia="仿宋" w:hAnsi="仿宋" w:cs="仿宋"/>
                <w:szCs w:val="21"/>
              </w:rPr>
            </w:pPr>
            <w:r>
              <w:rPr>
                <w:rFonts w:ascii="仿宋" w:eastAsia="仿宋" w:hAnsi="仿宋" w:cs="仿宋" w:hint="eastAsia"/>
                <w:szCs w:val="21"/>
              </w:rPr>
              <w:t>5.1</w:t>
            </w:r>
          </w:p>
          <w:p w:rsidR="00240315" w:rsidRDefault="00240315">
            <w:pPr>
              <w:spacing w:line="280" w:lineRule="exact"/>
              <w:rPr>
                <w:rFonts w:ascii="仿宋" w:eastAsia="仿宋" w:hAnsi="仿宋" w:cs="仿宋"/>
                <w:sz w:val="24"/>
                <w:szCs w:val="24"/>
              </w:rPr>
            </w:pPr>
          </w:p>
        </w:tc>
        <w:tc>
          <w:tcPr>
            <w:tcW w:w="11223" w:type="dxa"/>
            <w:vAlign w:val="center"/>
          </w:tcPr>
          <w:p w:rsidR="00240315" w:rsidRDefault="004C774A">
            <w:pPr>
              <w:spacing w:line="280" w:lineRule="exact"/>
              <w:ind w:firstLineChars="200" w:firstLine="420"/>
              <w:rPr>
                <w:rFonts w:ascii="仿宋" w:eastAsia="仿宋" w:hAnsi="仿宋" w:cs="仿宋"/>
                <w:szCs w:val="21"/>
              </w:rPr>
            </w:pPr>
            <w:r>
              <w:rPr>
                <w:rFonts w:ascii="仿宋" w:eastAsia="仿宋" w:hAnsi="仿宋" w:cs="仿宋" w:hint="eastAsia"/>
                <w:szCs w:val="21"/>
              </w:rPr>
              <w:t>公司领导作用和承诺有：</w:t>
            </w:r>
          </w:p>
          <w:p w:rsidR="00240315" w:rsidRDefault="004C774A">
            <w:pPr>
              <w:spacing w:line="280" w:lineRule="exact"/>
              <w:ind w:firstLineChars="200" w:firstLine="420"/>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对公司的质量、环境和职业健康安全管理体系的有效性承担责任；</w:t>
            </w:r>
          </w:p>
          <w:p w:rsidR="00240315" w:rsidRDefault="004C774A">
            <w:pPr>
              <w:spacing w:line="280" w:lineRule="exact"/>
              <w:ind w:firstLineChars="200" w:firstLine="420"/>
              <w:rPr>
                <w:rFonts w:ascii="仿宋" w:eastAsia="仿宋" w:hAnsi="仿宋" w:cs="仿宋"/>
                <w:szCs w:val="21"/>
              </w:rPr>
            </w:pPr>
            <w:r>
              <w:rPr>
                <w:rFonts w:ascii="仿宋" w:eastAsia="仿宋" w:hAnsi="仿宋" w:cs="仿宋" w:hint="eastAsia"/>
                <w:szCs w:val="21"/>
              </w:rPr>
              <w:t>2)</w:t>
            </w:r>
            <w:r>
              <w:rPr>
                <w:rFonts w:ascii="仿宋" w:eastAsia="仿宋" w:hAnsi="仿宋" w:cs="仿宋" w:hint="eastAsia"/>
                <w:szCs w:val="21"/>
              </w:rPr>
              <w:t>确保公司管理方针和目标的建立</w:t>
            </w:r>
            <w:r>
              <w:rPr>
                <w:rFonts w:ascii="仿宋" w:eastAsia="仿宋" w:hAnsi="仿宋" w:cs="仿宋" w:hint="eastAsia"/>
                <w:szCs w:val="21"/>
              </w:rPr>
              <w:t>,</w:t>
            </w:r>
            <w:r>
              <w:rPr>
                <w:rFonts w:ascii="仿宋" w:eastAsia="仿宋" w:hAnsi="仿宋" w:cs="仿宋" w:hint="eastAsia"/>
                <w:szCs w:val="21"/>
              </w:rPr>
              <w:t>并确保其与公司的战略方向及所处的环境相一致；</w:t>
            </w:r>
          </w:p>
          <w:p w:rsidR="00240315" w:rsidRDefault="004C774A">
            <w:pPr>
              <w:spacing w:line="280" w:lineRule="exact"/>
              <w:ind w:firstLineChars="200" w:firstLine="420"/>
              <w:rPr>
                <w:rFonts w:ascii="仿宋" w:eastAsia="仿宋" w:hAnsi="仿宋" w:cs="仿宋"/>
                <w:szCs w:val="21"/>
              </w:rPr>
            </w:pPr>
            <w:r>
              <w:rPr>
                <w:rFonts w:ascii="仿宋" w:eastAsia="仿宋" w:hAnsi="仿宋" w:cs="仿宋" w:hint="eastAsia"/>
                <w:szCs w:val="21"/>
              </w:rPr>
              <w:t>3)</w:t>
            </w:r>
            <w:r>
              <w:rPr>
                <w:rFonts w:ascii="仿宋" w:eastAsia="仿宋" w:hAnsi="仿宋" w:cs="仿宋" w:hint="eastAsia"/>
                <w:szCs w:val="21"/>
              </w:rPr>
              <w:t>确保公司质量、环境和职业健康安全管理体系要求融入到公司的各种业务过程；</w:t>
            </w:r>
          </w:p>
          <w:p w:rsidR="00240315" w:rsidRDefault="004C774A">
            <w:pPr>
              <w:spacing w:line="280" w:lineRule="exact"/>
              <w:ind w:firstLineChars="200" w:firstLine="420"/>
              <w:rPr>
                <w:rFonts w:ascii="仿宋" w:eastAsia="仿宋" w:hAnsi="仿宋" w:cs="仿宋"/>
                <w:szCs w:val="21"/>
              </w:rPr>
            </w:pPr>
            <w:r>
              <w:rPr>
                <w:rFonts w:ascii="仿宋" w:eastAsia="仿宋" w:hAnsi="仿宋" w:cs="仿宋" w:hint="eastAsia"/>
                <w:szCs w:val="21"/>
              </w:rPr>
              <w:t>4)</w:t>
            </w:r>
            <w:r>
              <w:rPr>
                <w:rFonts w:ascii="仿宋" w:eastAsia="仿宋" w:hAnsi="仿宋" w:cs="仿宋" w:hint="eastAsia"/>
                <w:szCs w:val="21"/>
              </w:rPr>
              <w:t>确保获得公司质量、环境和职业健康安全管理体系所需的资源；</w:t>
            </w:r>
          </w:p>
          <w:p w:rsidR="00240315" w:rsidRDefault="004C774A">
            <w:pPr>
              <w:spacing w:line="280" w:lineRule="exact"/>
              <w:ind w:firstLineChars="200" w:firstLine="420"/>
              <w:rPr>
                <w:rFonts w:ascii="仿宋" w:eastAsia="仿宋" w:hAnsi="仿宋" w:cs="仿宋"/>
                <w:szCs w:val="21"/>
              </w:rPr>
            </w:pPr>
            <w:r>
              <w:rPr>
                <w:rFonts w:ascii="仿宋" w:eastAsia="仿宋" w:hAnsi="仿宋" w:cs="仿宋" w:hint="eastAsia"/>
                <w:szCs w:val="21"/>
              </w:rPr>
              <w:t>5)</w:t>
            </w:r>
            <w:r>
              <w:rPr>
                <w:rFonts w:ascii="仿宋" w:eastAsia="仿宋" w:hAnsi="仿宋" w:cs="仿宋" w:hint="eastAsia"/>
                <w:szCs w:val="21"/>
              </w:rPr>
              <w:t>就有效的质量、环境和职业健康安全管理重要性和符合其管理体系要求的重要性进行沟通；</w:t>
            </w:r>
          </w:p>
          <w:p w:rsidR="00240315" w:rsidRDefault="004C774A">
            <w:pPr>
              <w:spacing w:line="280" w:lineRule="exact"/>
              <w:ind w:firstLineChars="200" w:firstLine="420"/>
              <w:rPr>
                <w:rFonts w:ascii="仿宋" w:eastAsia="仿宋" w:hAnsi="仿宋" w:cs="仿宋"/>
                <w:szCs w:val="21"/>
              </w:rPr>
            </w:pPr>
            <w:r>
              <w:rPr>
                <w:rFonts w:ascii="仿宋" w:eastAsia="仿宋" w:hAnsi="仿宋" w:cs="仿宋" w:hint="eastAsia"/>
                <w:szCs w:val="21"/>
              </w:rPr>
              <w:t>6)</w:t>
            </w:r>
            <w:r>
              <w:rPr>
                <w:rFonts w:ascii="仿宋" w:eastAsia="仿宋" w:hAnsi="仿宋" w:cs="仿宋" w:hint="eastAsia"/>
                <w:szCs w:val="21"/>
              </w:rPr>
              <w:t>确保公司的质量、环境和职业健康安全管理体系使用过程方法和基于风险的思维；</w:t>
            </w:r>
          </w:p>
          <w:p w:rsidR="00240315" w:rsidRDefault="004C774A">
            <w:pPr>
              <w:spacing w:line="280" w:lineRule="exact"/>
              <w:ind w:firstLineChars="200" w:firstLine="420"/>
              <w:rPr>
                <w:rFonts w:ascii="仿宋" w:eastAsia="仿宋" w:hAnsi="仿宋" w:cs="仿宋"/>
                <w:szCs w:val="21"/>
              </w:rPr>
            </w:pPr>
            <w:r>
              <w:rPr>
                <w:rFonts w:ascii="仿宋" w:eastAsia="仿宋" w:hAnsi="仿宋" w:cs="仿宋" w:hint="eastAsia"/>
                <w:szCs w:val="21"/>
              </w:rPr>
              <w:t>7)</w:t>
            </w:r>
            <w:r>
              <w:rPr>
                <w:rFonts w:ascii="仿宋" w:eastAsia="仿宋" w:hAnsi="仿宋" w:cs="仿宋" w:hint="eastAsia"/>
                <w:szCs w:val="21"/>
              </w:rPr>
              <w:t>确保公司质量、环境和职业健康安全管理体系的预期结果；</w:t>
            </w:r>
          </w:p>
          <w:p w:rsidR="00240315" w:rsidRDefault="004C774A">
            <w:pPr>
              <w:spacing w:line="280" w:lineRule="exact"/>
              <w:ind w:firstLineChars="200" w:firstLine="420"/>
              <w:rPr>
                <w:rFonts w:ascii="仿宋" w:eastAsia="仿宋" w:hAnsi="仿宋" w:cs="仿宋"/>
                <w:szCs w:val="21"/>
              </w:rPr>
            </w:pPr>
            <w:r>
              <w:rPr>
                <w:rFonts w:ascii="仿宋" w:eastAsia="仿宋" w:hAnsi="仿宋" w:cs="仿宋" w:hint="eastAsia"/>
                <w:szCs w:val="21"/>
              </w:rPr>
              <w:t xml:space="preserve">8) </w:t>
            </w:r>
            <w:r>
              <w:rPr>
                <w:rFonts w:ascii="仿宋" w:eastAsia="仿宋" w:hAnsi="仿宋" w:cs="仿宋" w:hint="eastAsia"/>
                <w:szCs w:val="21"/>
              </w:rPr>
              <w:t>促使、指导和支持员工努力提高管理体系的有效性，并对管理体系的有效性做出贡献；</w:t>
            </w:r>
          </w:p>
          <w:p w:rsidR="00240315" w:rsidRDefault="004C774A">
            <w:pPr>
              <w:spacing w:line="280" w:lineRule="exact"/>
              <w:ind w:firstLineChars="200" w:firstLine="420"/>
              <w:rPr>
                <w:rFonts w:ascii="仿宋" w:eastAsia="仿宋" w:hAnsi="仿宋" w:cs="仿宋"/>
                <w:szCs w:val="21"/>
              </w:rPr>
            </w:pPr>
            <w:r>
              <w:rPr>
                <w:rFonts w:ascii="仿宋" w:eastAsia="仿宋" w:hAnsi="仿宋" w:cs="仿宋" w:hint="eastAsia"/>
                <w:szCs w:val="21"/>
              </w:rPr>
              <w:t>9)</w:t>
            </w:r>
            <w:r>
              <w:rPr>
                <w:rFonts w:ascii="仿宋" w:eastAsia="仿宋" w:hAnsi="仿宋" w:cs="仿宋" w:hint="eastAsia"/>
                <w:szCs w:val="21"/>
              </w:rPr>
              <w:t>推动质量、环境和职业健康安全管理体系的改进；</w:t>
            </w:r>
          </w:p>
          <w:p w:rsidR="00240315" w:rsidRDefault="004C774A">
            <w:pPr>
              <w:spacing w:line="280" w:lineRule="exact"/>
              <w:ind w:firstLineChars="200" w:firstLine="420"/>
              <w:rPr>
                <w:rFonts w:ascii="仿宋" w:eastAsia="仿宋" w:hAnsi="仿宋" w:cs="仿宋"/>
                <w:szCs w:val="21"/>
              </w:rPr>
            </w:pPr>
            <w:r>
              <w:rPr>
                <w:rFonts w:ascii="仿宋" w:eastAsia="仿宋" w:hAnsi="仿宋" w:cs="仿宋" w:hint="eastAsia"/>
                <w:szCs w:val="21"/>
              </w:rPr>
              <w:t>10)</w:t>
            </w:r>
            <w:r>
              <w:rPr>
                <w:rFonts w:ascii="仿宋" w:eastAsia="仿宋" w:hAnsi="仿宋" w:cs="仿宋" w:hint="eastAsia"/>
                <w:szCs w:val="21"/>
              </w:rPr>
              <w:t>支持其他管理者履行其相关领域的职责。</w:t>
            </w:r>
          </w:p>
          <w:p w:rsidR="00240315" w:rsidRDefault="004C774A">
            <w:pPr>
              <w:spacing w:line="280" w:lineRule="exact"/>
              <w:ind w:firstLineChars="200" w:firstLine="420"/>
              <w:rPr>
                <w:rFonts w:ascii="仿宋" w:eastAsia="仿宋" w:hAnsi="仿宋" w:cs="仿宋"/>
                <w:szCs w:val="21"/>
              </w:rPr>
            </w:pPr>
            <w:r>
              <w:rPr>
                <w:rFonts w:ascii="仿宋" w:eastAsia="仿宋" w:hAnsi="仿宋" w:cs="仿宋" w:hint="eastAsia"/>
                <w:szCs w:val="21"/>
              </w:rPr>
              <w:t>公司对全体员工进行了产品质量以及顾客关注焦点的宣传和培训，制定了管理文件和管理目标并按规定进行了管理评审，该公司的管理体系基本得到了落实。管理层通过制定方针和目标并通过会议、文件、培训等形式，要求员工理解企业的方针目标，以及遵守法律法规的重要性及顾客满意的重要性，并形成制度化，强调企业实施管理体系的重要性。</w:t>
            </w:r>
            <w:r>
              <w:rPr>
                <w:rFonts w:ascii="仿宋" w:eastAsia="仿宋" w:hAnsi="仿宋" w:cs="仿宋" w:hint="eastAsia"/>
                <w:szCs w:val="21"/>
              </w:rPr>
              <w:t xml:space="preserve">        </w:t>
            </w:r>
          </w:p>
          <w:p w:rsidR="00240315" w:rsidRDefault="004C774A">
            <w:pPr>
              <w:spacing w:line="280" w:lineRule="exact"/>
              <w:ind w:firstLineChars="200" w:firstLine="420"/>
              <w:rPr>
                <w:rFonts w:ascii="仿宋" w:eastAsia="仿宋" w:hAnsi="仿宋" w:cs="仿宋"/>
                <w:szCs w:val="21"/>
              </w:rPr>
            </w:pPr>
            <w:r>
              <w:rPr>
                <w:rFonts w:ascii="仿宋" w:eastAsia="仿宋" w:hAnsi="仿宋" w:cs="仿宋" w:hint="eastAsia"/>
                <w:szCs w:val="21"/>
              </w:rPr>
              <w:t>资源提供充分并通过定期进行管理评审发现过程中存在的问题并加以改进，承诺基本有效。定期检查落实的情况，并有具体要求，承诺基本实现，没有违反的情况发生。</w:t>
            </w:r>
          </w:p>
          <w:p w:rsidR="00240315" w:rsidRDefault="004C774A">
            <w:pPr>
              <w:spacing w:line="280" w:lineRule="exact"/>
              <w:ind w:firstLineChars="200" w:firstLine="420"/>
              <w:rPr>
                <w:rFonts w:ascii="仿宋" w:eastAsia="仿宋" w:hAnsi="仿宋" w:cs="仿宋"/>
                <w:sz w:val="24"/>
                <w:szCs w:val="24"/>
              </w:rPr>
            </w:pPr>
            <w:r>
              <w:rPr>
                <w:rFonts w:ascii="仿宋" w:eastAsia="仿宋" w:hAnsi="仿宋" w:cs="仿宋" w:hint="eastAsia"/>
                <w:szCs w:val="21"/>
              </w:rPr>
              <w:t>公司管理体系通过内审、管评及实施不符</w:t>
            </w:r>
            <w:r>
              <w:rPr>
                <w:rFonts w:ascii="仿宋" w:eastAsia="仿宋" w:hAnsi="仿宋" w:cs="仿宋" w:hint="eastAsia"/>
                <w:szCs w:val="21"/>
              </w:rPr>
              <w:t>合纠正、改进措施等方法来完善和持续发展公司的管理体系。</w:t>
            </w:r>
          </w:p>
        </w:tc>
        <w:tc>
          <w:tcPr>
            <w:tcW w:w="760" w:type="dxa"/>
          </w:tcPr>
          <w:p w:rsidR="00240315" w:rsidRDefault="004C774A">
            <w:pPr>
              <w:spacing w:line="320" w:lineRule="exact"/>
              <w:rPr>
                <w:rFonts w:ascii="仿宋" w:eastAsia="仿宋" w:hAnsi="仿宋" w:cs="仿宋"/>
                <w:szCs w:val="21"/>
              </w:rPr>
            </w:pPr>
            <w:r>
              <w:rPr>
                <w:rFonts w:ascii="仿宋" w:eastAsia="仿宋" w:hAnsi="仿宋" w:cs="仿宋" w:hint="eastAsia"/>
                <w:szCs w:val="21"/>
              </w:rPr>
              <w:t>符合</w:t>
            </w:r>
          </w:p>
        </w:tc>
      </w:tr>
      <w:tr w:rsidR="00240315">
        <w:trPr>
          <w:trHeight w:val="2110"/>
        </w:trPr>
        <w:tc>
          <w:tcPr>
            <w:tcW w:w="1707" w:type="dxa"/>
          </w:tcPr>
          <w:p w:rsidR="00240315" w:rsidRDefault="004C774A">
            <w:pPr>
              <w:spacing w:line="280" w:lineRule="exact"/>
              <w:rPr>
                <w:rFonts w:ascii="仿宋" w:eastAsia="仿宋" w:hAnsi="仿宋" w:cs="仿宋"/>
                <w:szCs w:val="21"/>
              </w:rPr>
            </w:pPr>
            <w:r>
              <w:rPr>
                <w:rFonts w:ascii="仿宋" w:eastAsia="仿宋" w:hAnsi="仿宋" w:cs="仿宋" w:hint="eastAsia"/>
                <w:szCs w:val="21"/>
              </w:rPr>
              <w:t>方针</w:t>
            </w:r>
          </w:p>
          <w:p w:rsidR="00240315" w:rsidRDefault="00240315">
            <w:pPr>
              <w:spacing w:line="280" w:lineRule="exact"/>
              <w:rPr>
                <w:rFonts w:ascii="仿宋" w:eastAsia="仿宋" w:hAnsi="仿宋" w:cs="仿宋"/>
                <w:sz w:val="24"/>
                <w:szCs w:val="24"/>
              </w:rPr>
            </w:pPr>
          </w:p>
        </w:tc>
        <w:tc>
          <w:tcPr>
            <w:tcW w:w="1019" w:type="dxa"/>
          </w:tcPr>
          <w:p w:rsidR="00240315" w:rsidRDefault="004C774A">
            <w:pPr>
              <w:spacing w:line="280" w:lineRule="exact"/>
              <w:rPr>
                <w:rFonts w:ascii="仿宋" w:eastAsia="仿宋" w:hAnsi="仿宋" w:cs="仿宋"/>
                <w:szCs w:val="21"/>
              </w:rPr>
            </w:pPr>
            <w:r>
              <w:rPr>
                <w:rFonts w:ascii="仿宋" w:eastAsia="仿宋" w:hAnsi="仿宋" w:cs="仿宋" w:hint="eastAsia"/>
                <w:szCs w:val="21"/>
              </w:rPr>
              <w:t>QEO 5.2</w:t>
            </w:r>
          </w:p>
          <w:p w:rsidR="00240315" w:rsidRDefault="00240315">
            <w:pPr>
              <w:snapToGrid w:val="0"/>
              <w:spacing w:line="280" w:lineRule="exact"/>
              <w:rPr>
                <w:rFonts w:ascii="仿宋" w:eastAsia="仿宋" w:hAnsi="仿宋" w:cs="仿宋"/>
                <w:szCs w:val="21"/>
              </w:rPr>
            </w:pPr>
          </w:p>
          <w:p w:rsidR="00240315" w:rsidRDefault="00240315">
            <w:pPr>
              <w:spacing w:line="280" w:lineRule="exact"/>
              <w:rPr>
                <w:rFonts w:ascii="仿宋" w:eastAsia="仿宋" w:hAnsi="仿宋" w:cs="仿宋"/>
                <w:szCs w:val="21"/>
              </w:rPr>
            </w:pPr>
          </w:p>
          <w:p w:rsidR="00240315" w:rsidRDefault="00240315">
            <w:pPr>
              <w:spacing w:line="280" w:lineRule="exact"/>
              <w:rPr>
                <w:rFonts w:ascii="仿宋" w:eastAsia="仿宋" w:hAnsi="仿宋" w:cs="仿宋"/>
                <w:sz w:val="24"/>
                <w:szCs w:val="24"/>
              </w:rPr>
            </w:pPr>
          </w:p>
        </w:tc>
        <w:tc>
          <w:tcPr>
            <w:tcW w:w="11223" w:type="dxa"/>
            <w:vAlign w:val="center"/>
          </w:tcPr>
          <w:p w:rsidR="00240315" w:rsidRDefault="004C774A">
            <w:pPr>
              <w:spacing w:line="280" w:lineRule="exact"/>
              <w:ind w:firstLineChars="200" w:firstLine="420"/>
              <w:rPr>
                <w:rFonts w:ascii="仿宋" w:eastAsia="仿宋" w:hAnsi="仿宋" w:cs="仿宋"/>
                <w:szCs w:val="21"/>
              </w:rPr>
            </w:pPr>
            <w:r>
              <w:rPr>
                <w:rFonts w:ascii="仿宋" w:eastAsia="仿宋" w:hAnsi="仿宋" w:cs="仿宋" w:hint="eastAsia"/>
                <w:szCs w:val="21"/>
              </w:rPr>
              <w:t>提供公司管理方针：坚持标准，持续改进，争创一流，顾客满意；</w:t>
            </w:r>
          </w:p>
          <w:p w:rsidR="00240315" w:rsidRDefault="004C774A">
            <w:pPr>
              <w:spacing w:line="280" w:lineRule="exact"/>
              <w:ind w:firstLineChars="200" w:firstLine="420"/>
              <w:rPr>
                <w:rFonts w:ascii="仿宋" w:eastAsia="仿宋" w:hAnsi="仿宋" w:cs="仿宋"/>
                <w:szCs w:val="21"/>
              </w:rPr>
            </w:pPr>
            <w:r>
              <w:rPr>
                <w:rFonts w:ascii="仿宋" w:eastAsia="仿宋" w:hAnsi="仿宋" w:cs="仿宋" w:hint="eastAsia"/>
                <w:szCs w:val="21"/>
              </w:rPr>
              <w:t xml:space="preserve">                  </w:t>
            </w:r>
            <w:r>
              <w:rPr>
                <w:rFonts w:ascii="仿宋" w:eastAsia="仿宋" w:hAnsi="仿宋" w:cs="仿宋" w:hint="eastAsia"/>
                <w:szCs w:val="21"/>
              </w:rPr>
              <w:t>安全第一，预防为主；遵规守法，减污降耗；持续发展。</w:t>
            </w:r>
          </w:p>
          <w:p w:rsidR="00240315" w:rsidRDefault="004C774A">
            <w:pPr>
              <w:spacing w:line="280" w:lineRule="exact"/>
              <w:ind w:firstLineChars="200" w:firstLine="420"/>
              <w:rPr>
                <w:rFonts w:ascii="仿宋" w:eastAsia="仿宋" w:hAnsi="仿宋" w:cs="仿宋"/>
                <w:szCs w:val="21"/>
              </w:rPr>
            </w:pPr>
            <w:r>
              <w:rPr>
                <w:rFonts w:ascii="仿宋" w:eastAsia="仿宋" w:hAnsi="仿宋" w:cs="仿宋" w:hint="eastAsia"/>
                <w:szCs w:val="21"/>
              </w:rPr>
              <w:t>与总经理进行交谈，总经理对方针内涵的理解，手册中明确；方针能为制定目标提供框架，方针符合标准的要求。</w:t>
            </w:r>
          </w:p>
          <w:p w:rsidR="00240315" w:rsidRDefault="004C774A">
            <w:pPr>
              <w:spacing w:line="280" w:lineRule="exact"/>
              <w:ind w:firstLineChars="200" w:firstLine="420"/>
              <w:rPr>
                <w:rFonts w:ascii="仿宋" w:eastAsia="仿宋" w:hAnsi="仿宋" w:cs="仿宋"/>
                <w:szCs w:val="21"/>
              </w:rPr>
            </w:pPr>
            <w:r>
              <w:rPr>
                <w:rFonts w:ascii="仿宋" w:eastAsia="仿宋" w:hAnsi="仿宋" w:cs="仿宋" w:hint="eastAsia"/>
                <w:szCs w:val="21"/>
              </w:rPr>
              <w:t>总经理用会议、文件、宣传栏或资料等方法确保管理方针传达给所有为公司工作或代表公司的人员或相关方，并理解得到贯彻。</w:t>
            </w:r>
          </w:p>
          <w:p w:rsidR="00240315" w:rsidRDefault="004C774A">
            <w:pPr>
              <w:spacing w:line="280" w:lineRule="exact"/>
              <w:ind w:firstLineChars="200" w:firstLine="420"/>
              <w:rPr>
                <w:rFonts w:ascii="仿宋" w:eastAsia="仿宋" w:hAnsi="仿宋" w:cs="仿宋"/>
                <w:sz w:val="24"/>
                <w:szCs w:val="24"/>
              </w:rPr>
            </w:pPr>
            <w:r>
              <w:rPr>
                <w:rFonts w:ascii="仿宋" w:eastAsia="仿宋" w:hAnsi="仿宋" w:cs="仿宋" w:hint="eastAsia"/>
                <w:szCs w:val="21"/>
              </w:rPr>
              <w:t>每年结合管理评审对方针的持续适宜性进行了评审继续保持，有评审记录。</w:t>
            </w:r>
          </w:p>
        </w:tc>
        <w:tc>
          <w:tcPr>
            <w:tcW w:w="760" w:type="dxa"/>
          </w:tcPr>
          <w:p w:rsidR="00240315" w:rsidRDefault="004C774A">
            <w:pPr>
              <w:spacing w:line="320" w:lineRule="exact"/>
              <w:rPr>
                <w:rFonts w:ascii="仿宋" w:eastAsia="仿宋" w:hAnsi="仿宋" w:cs="仿宋"/>
                <w:szCs w:val="21"/>
              </w:rPr>
            </w:pPr>
            <w:r>
              <w:rPr>
                <w:rFonts w:ascii="仿宋" w:eastAsia="仿宋" w:hAnsi="仿宋" w:cs="仿宋" w:hint="eastAsia"/>
                <w:szCs w:val="21"/>
              </w:rPr>
              <w:t>符合</w:t>
            </w:r>
          </w:p>
        </w:tc>
      </w:tr>
      <w:tr w:rsidR="00240315">
        <w:trPr>
          <w:trHeight w:val="2110"/>
        </w:trPr>
        <w:tc>
          <w:tcPr>
            <w:tcW w:w="1707" w:type="dxa"/>
          </w:tcPr>
          <w:p w:rsidR="00240315" w:rsidRDefault="004C774A">
            <w:pPr>
              <w:spacing w:line="280" w:lineRule="exact"/>
              <w:rPr>
                <w:rFonts w:ascii="仿宋" w:eastAsia="仿宋" w:hAnsi="仿宋" w:cs="仿宋"/>
                <w:szCs w:val="21"/>
              </w:rPr>
            </w:pPr>
            <w:r>
              <w:rPr>
                <w:rFonts w:ascii="仿宋" w:eastAsia="仿宋" w:hAnsi="仿宋" w:cs="仿宋" w:hint="eastAsia"/>
                <w:szCs w:val="21"/>
              </w:rPr>
              <w:lastRenderedPageBreak/>
              <w:t>组织的岗位、职责和权限</w:t>
            </w:r>
          </w:p>
          <w:p w:rsidR="00240315" w:rsidRDefault="00240315">
            <w:pPr>
              <w:spacing w:line="280" w:lineRule="exact"/>
              <w:rPr>
                <w:rFonts w:ascii="仿宋" w:eastAsia="仿宋" w:hAnsi="仿宋" w:cs="仿宋"/>
                <w:sz w:val="24"/>
                <w:szCs w:val="24"/>
              </w:rPr>
            </w:pPr>
          </w:p>
        </w:tc>
        <w:tc>
          <w:tcPr>
            <w:tcW w:w="1019" w:type="dxa"/>
          </w:tcPr>
          <w:p w:rsidR="00240315" w:rsidRDefault="004C774A">
            <w:pPr>
              <w:spacing w:line="280" w:lineRule="exact"/>
              <w:rPr>
                <w:rFonts w:ascii="仿宋" w:eastAsia="仿宋" w:hAnsi="仿宋" w:cs="仿宋"/>
                <w:szCs w:val="21"/>
              </w:rPr>
            </w:pPr>
            <w:r>
              <w:rPr>
                <w:rFonts w:ascii="仿宋" w:eastAsia="仿宋" w:hAnsi="仿宋" w:cs="仿宋" w:hint="eastAsia"/>
                <w:szCs w:val="21"/>
              </w:rPr>
              <w:t>QEO 5.3</w:t>
            </w:r>
          </w:p>
          <w:p w:rsidR="00240315" w:rsidRDefault="00240315">
            <w:pPr>
              <w:spacing w:line="280" w:lineRule="exact"/>
              <w:rPr>
                <w:rFonts w:ascii="仿宋" w:eastAsia="仿宋" w:hAnsi="仿宋" w:cs="仿宋"/>
                <w:sz w:val="24"/>
                <w:szCs w:val="24"/>
              </w:rPr>
            </w:pPr>
          </w:p>
        </w:tc>
        <w:tc>
          <w:tcPr>
            <w:tcW w:w="11223" w:type="dxa"/>
            <w:vAlign w:val="center"/>
          </w:tcPr>
          <w:p w:rsidR="00240315" w:rsidRDefault="004C774A">
            <w:pPr>
              <w:spacing w:line="280" w:lineRule="exact"/>
              <w:ind w:firstLineChars="200" w:firstLine="420"/>
              <w:rPr>
                <w:rFonts w:ascii="仿宋" w:eastAsia="仿宋" w:hAnsi="仿宋" w:cs="仿宋"/>
                <w:szCs w:val="21"/>
              </w:rPr>
            </w:pPr>
            <w:r>
              <w:rPr>
                <w:rFonts w:ascii="仿宋" w:eastAsia="仿宋" w:hAnsi="仿宋" w:cs="仿宋" w:hint="eastAsia"/>
                <w:szCs w:val="21"/>
              </w:rPr>
              <w:t>公司组织结构设置，各部门职责、权限和相互关系文件化，通过会议、培训、文件确保各相关部门及人员明确。</w:t>
            </w:r>
          </w:p>
          <w:p w:rsidR="00240315" w:rsidRDefault="004C774A">
            <w:pPr>
              <w:spacing w:line="280" w:lineRule="exact"/>
              <w:ind w:firstLineChars="200" w:firstLine="420"/>
              <w:rPr>
                <w:rFonts w:ascii="仿宋" w:eastAsia="仿宋" w:hAnsi="仿宋" w:cs="仿宋"/>
                <w:szCs w:val="21"/>
              </w:rPr>
            </w:pPr>
            <w:r>
              <w:rPr>
                <w:rFonts w:ascii="仿宋" w:eastAsia="仿宋" w:hAnsi="仿宋" w:cs="仿宋" w:hint="eastAsia"/>
                <w:szCs w:val="21"/>
              </w:rPr>
              <w:t>公司建立、实施和保持公司管理体系所需过程，公司任命</w:t>
            </w:r>
            <w:r>
              <w:rPr>
                <w:rFonts w:ascii="仿宋" w:eastAsia="仿宋" w:hAnsi="仿宋" w:cs="仿宋" w:hint="eastAsia"/>
                <w:szCs w:val="21"/>
              </w:rPr>
              <w:t>周雷</w:t>
            </w:r>
            <w:r>
              <w:rPr>
                <w:rFonts w:ascii="仿宋" w:eastAsia="仿宋" w:hAnsi="仿宋" w:cs="仿宋" w:hint="eastAsia"/>
                <w:szCs w:val="21"/>
              </w:rPr>
              <w:t>为管理体系管理者代表，与其交谈明确职责和权限：</w:t>
            </w:r>
          </w:p>
          <w:p w:rsidR="00240315" w:rsidRDefault="004C774A">
            <w:pPr>
              <w:spacing w:line="280" w:lineRule="exact"/>
              <w:ind w:firstLineChars="200" w:firstLine="420"/>
              <w:rPr>
                <w:rFonts w:ascii="仿宋" w:eastAsia="仿宋" w:hAnsi="仿宋" w:cs="仿宋"/>
                <w:szCs w:val="21"/>
              </w:rPr>
            </w:pPr>
            <w:r>
              <w:rPr>
                <w:rFonts w:ascii="仿宋" w:eastAsia="仿宋" w:hAnsi="仿宋" w:cs="仿宋" w:hint="eastAsia"/>
                <w:szCs w:val="21"/>
              </w:rPr>
              <w:t xml:space="preserve">1) </w:t>
            </w:r>
            <w:r>
              <w:rPr>
                <w:rFonts w:ascii="仿宋" w:eastAsia="仿宋" w:hAnsi="仿宋" w:cs="仿宋" w:hint="eastAsia"/>
                <w:szCs w:val="21"/>
              </w:rPr>
              <w:t>确保按照</w:t>
            </w:r>
            <w:r>
              <w:rPr>
                <w:rFonts w:ascii="仿宋" w:eastAsia="仿宋" w:hAnsi="仿宋" w:cs="仿宋" w:hint="eastAsia"/>
                <w:szCs w:val="21"/>
              </w:rPr>
              <w:t>ISO9001:2015</w:t>
            </w:r>
            <w:r>
              <w:rPr>
                <w:rFonts w:ascii="仿宋" w:eastAsia="仿宋" w:hAnsi="仿宋" w:cs="仿宋" w:hint="eastAsia"/>
                <w:szCs w:val="21"/>
              </w:rPr>
              <w:t>、</w:t>
            </w:r>
            <w:r>
              <w:rPr>
                <w:rFonts w:ascii="仿宋" w:eastAsia="仿宋" w:hAnsi="仿宋" w:cs="仿宋" w:hint="eastAsia"/>
                <w:szCs w:val="21"/>
              </w:rPr>
              <w:t>ISO14001:2015</w:t>
            </w:r>
            <w:r>
              <w:rPr>
                <w:rFonts w:ascii="仿宋" w:eastAsia="仿宋" w:hAnsi="仿宋" w:cs="仿宋" w:hint="eastAsia"/>
                <w:szCs w:val="21"/>
              </w:rPr>
              <w:t>和</w:t>
            </w:r>
            <w:r>
              <w:rPr>
                <w:rFonts w:ascii="仿宋" w:eastAsia="仿宋" w:hAnsi="仿宋" w:cs="仿宋" w:hint="eastAsia"/>
                <w:szCs w:val="21"/>
              </w:rPr>
              <w:t>ISO45001-2018</w:t>
            </w:r>
            <w:r>
              <w:rPr>
                <w:rFonts w:ascii="仿宋" w:eastAsia="仿宋" w:hAnsi="仿宋" w:cs="仿宋" w:hint="eastAsia"/>
                <w:szCs w:val="21"/>
              </w:rPr>
              <w:t>标准要求建立、实施、保持和改进本公司的管理体系；</w:t>
            </w:r>
          </w:p>
          <w:p w:rsidR="00240315" w:rsidRDefault="004C774A">
            <w:pPr>
              <w:spacing w:line="280" w:lineRule="exact"/>
              <w:ind w:firstLineChars="200" w:firstLine="420"/>
              <w:rPr>
                <w:rFonts w:ascii="仿宋" w:eastAsia="仿宋" w:hAnsi="仿宋" w:cs="仿宋"/>
                <w:szCs w:val="21"/>
              </w:rPr>
            </w:pPr>
            <w:r>
              <w:rPr>
                <w:rFonts w:ascii="仿宋" w:eastAsia="仿宋" w:hAnsi="仿宋" w:cs="仿宋" w:hint="eastAsia"/>
                <w:szCs w:val="21"/>
              </w:rPr>
              <w:t>2</w:t>
            </w:r>
            <w:r>
              <w:rPr>
                <w:rFonts w:ascii="仿宋" w:eastAsia="仿宋" w:hAnsi="仿宋" w:cs="仿宋" w:hint="eastAsia"/>
                <w:szCs w:val="21"/>
              </w:rPr>
              <w:t>）定期向总经理报告管理体系运行绩效情况，以供评审，并为改进管理体系提供依据；</w:t>
            </w:r>
          </w:p>
          <w:p w:rsidR="00240315" w:rsidRDefault="004C774A">
            <w:pPr>
              <w:spacing w:line="280" w:lineRule="exact"/>
              <w:ind w:firstLineChars="200" w:firstLine="420"/>
              <w:rPr>
                <w:rFonts w:ascii="仿宋" w:eastAsia="仿宋" w:hAnsi="仿宋" w:cs="仿宋"/>
                <w:szCs w:val="21"/>
              </w:rPr>
            </w:pPr>
            <w:r>
              <w:rPr>
                <w:rFonts w:ascii="仿宋" w:eastAsia="仿宋" w:hAnsi="仿宋" w:cs="仿宋" w:hint="eastAsia"/>
                <w:szCs w:val="21"/>
              </w:rPr>
              <w:t>3</w:t>
            </w:r>
            <w:r>
              <w:rPr>
                <w:rFonts w:ascii="仿宋" w:eastAsia="仿宋" w:hAnsi="仿宋" w:cs="仿宋" w:hint="eastAsia"/>
                <w:szCs w:val="21"/>
              </w:rPr>
              <w:t>）确保在整个公司内不断提高全体员工的质量、环境和职业健康安全意识，以确保体系的运行满足法律法规和相关方的要求；</w:t>
            </w:r>
          </w:p>
          <w:p w:rsidR="00240315" w:rsidRDefault="004C774A">
            <w:pPr>
              <w:spacing w:line="280" w:lineRule="exact"/>
              <w:ind w:firstLineChars="200" w:firstLine="420"/>
              <w:rPr>
                <w:rFonts w:ascii="仿宋" w:eastAsia="仿宋" w:hAnsi="仿宋" w:cs="仿宋"/>
                <w:szCs w:val="21"/>
              </w:rPr>
            </w:pPr>
            <w:r>
              <w:rPr>
                <w:rFonts w:ascii="仿宋" w:eastAsia="仿宋" w:hAnsi="仿宋" w:cs="仿宋" w:hint="eastAsia"/>
                <w:szCs w:val="21"/>
              </w:rPr>
              <w:t>4</w:t>
            </w:r>
            <w:r>
              <w:rPr>
                <w:rFonts w:ascii="仿宋" w:eastAsia="仿宋" w:hAnsi="仿宋" w:cs="仿宋" w:hint="eastAsia"/>
                <w:szCs w:val="21"/>
              </w:rPr>
              <w:t>）就管理体系有关事宜与外部各方面的联络工作；</w:t>
            </w:r>
          </w:p>
          <w:p w:rsidR="00240315" w:rsidRDefault="004C774A">
            <w:pPr>
              <w:spacing w:line="280" w:lineRule="exact"/>
              <w:ind w:firstLineChars="200" w:firstLine="420"/>
              <w:rPr>
                <w:rFonts w:ascii="仿宋" w:eastAsia="仿宋" w:hAnsi="仿宋" w:cs="仿宋"/>
                <w:sz w:val="24"/>
                <w:szCs w:val="24"/>
              </w:rPr>
            </w:pPr>
            <w:r>
              <w:rPr>
                <w:rFonts w:ascii="仿宋" w:eastAsia="仿宋" w:hAnsi="仿宋" w:cs="仿宋" w:hint="eastAsia"/>
                <w:szCs w:val="21"/>
              </w:rPr>
              <w:t>5</w:t>
            </w:r>
            <w:r>
              <w:rPr>
                <w:rFonts w:ascii="仿宋" w:eastAsia="仿宋" w:hAnsi="仿宋" w:cs="仿宋" w:hint="eastAsia"/>
                <w:szCs w:val="21"/>
              </w:rPr>
              <w:t>）管理者代表的身份应该向所有在本公司控制下工作的人员公开。</w:t>
            </w:r>
          </w:p>
        </w:tc>
        <w:tc>
          <w:tcPr>
            <w:tcW w:w="760" w:type="dxa"/>
          </w:tcPr>
          <w:p w:rsidR="00240315" w:rsidRDefault="004C774A">
            <w:pPr>
              <w:spacing w:line="320" w:lineRule="exact"/>
              <w:rPr>
                <w:rFonts w:ascii="仿宋" w:eastAsia="仿宋" w:hAnsi="仿宋" w:cs="仿宋"/>
                <w:szCs w:val="21"/>
              </w:rPr>
            </w:pPr>
            <w:r>
              <w:rPr>
                <w:rFonts w:ascii="仿宋" w:eastAsia="仿宋" w:hAnsi="仿宋" w:cs="仿宋" w:hint="eastAsia"/>
                <w:szCs w:val="21"/>
              </w:rPr>
              <w:t>符合</w:t>
            </w:r>
          </w:p>
        </w:tc>
      </w:tr>
      <w:tr w:rsidR="00240315">
        <w:trPr>
          <w:trHeight w:val="518"/>
        </w:trPr>
        <w:tc>
          <w:tcPr>
            <w:tcW w:w="1707" w:type="dxa"/>
          </w:tcPr>
          <w:p w:rsidR="00240315" w:rsidRDefault="004C774A">
            <w:pPr>
              <w:spacing w:line="280" w:lineRule="exact"/>
              <w:rPr>
                <w:rFonts w:ascii="仿宋" w:eastAsia="仿宋" w:hAnsi="仿宋" w:cs="仿宋"/>
                <w:szCs w:val="21"/>
              </w:rPr>
            </w:pPr>
            <w:r>
              <w:rPr>
                <w:rFonts w:ascii="仿宋" w:eastAsia="仿宋" w:hAnsi="仿宋" w:cs="仿宋" w:hint="eastAsia"/>
                <w:szCs w:val="21"/>
              </w:rPr>
              <w:t>应对风险和机遇的措施</w:t>
            </w:r>
          </w:p>
          <w:p w:rsidR="00240315" w:rsidRDefault="00240315">
            <w:pPr>
              <w:spacing w:line="280" w:lineRule="exact"/>
              <w:rPr>
                <w:rFonts w:ascii="仿宋" w:eastAsia="仿宋" w:hAnsi="仿宋" w:cs="仿宋"/>
                <w:sz w:val="24"/>
                <w:szCs w:val="24"/>
              </w:rPr>
            </w:pPr>
          </w:p>
        </w:tc>
        <w:tc>
          <w:tcPr>
            <w:tcW w:w="1019" w:type="dxa"/>
          </w:tcPr>
          <w:p w:rsidR="00240315" w:rsidRDefault="004C774A">
            <w:pPr>
              <w:spacing w:line="280" w:lineRule="exact"/>
              <w:rPr>
                <w:rFonts w:ascii="仿宋" w:eastAsia="仿宋" w:hAnsi="仿宋" w:cs="仿宋"/>
                <w:szCs w:val="21"/>
              </w:rPr>
            </w:pPr>
            <w:r>
              <w:rPr>
                <w:rFonts w:ascii="仿宋" w:eastAsia="仿宋" w:hAnsi="仿宋" w:cs="仿宋" w:hint="eastAsia"/>
                <w:szCs w:val="21"/>
              </w:rPr>
              <w:t>QEO 6.1</w:t>
            </w:r>
          </w:p>
          <w:p w:rsidR="00240315" w:rsidRDefault="00240315">
            <w:pPr>
              <w:spacing w:line="280" w:lineRule="exact"/>
              <w:rPr>
                <w:rFonts w:ascii="仿宋" w:eastAsia="仿宋" w:hAnsi="仿宋" w:cs="仿宋"/>
                <w:szCs w:val="21"/>
              </w:rPr>
            </w:pPr>
          </w:p>
          <w:p w:rsidR="00240315" w:rsidRDefault="00240315">
            <w:pPr>
              <w:spacing w:line="280" w:lineRule="exact"/>
              <w:rPr>
                <w:rFonts w:ascii="仿宋" w:eastAsia="仿宋" w:hAnsi="仿宋" w:cs="仿宋"/>
                <w:szCs w:val="21"/>
              </w:rPr>
            </w:pPr>
          </w:p>
          <w:p w:rsidR="00240315" w:rsidRDefault="00240315">
            <w:pPr>
              <w:spacing w:line="280" w:lineRule="exact"/>
              <w:rPr>
                <w:rFonts w:ascii="仿宋" w:eastAsia="仿宋" w:hAnsi="仿宋" w:cs="仿宋"/>
                <w:szCs w:val="21"/>
              </w:rPr>
            </w:pPr>
          </w:p>
        </w:tc>
        <w:tc>
          <w:tcPr>
            <w:tcW w:w="11223" w:type="dxa"/>
            <w:vAlign w:val="center"/>
          </w:tcPr>
          <w:p w:rsidR="00240315" w:rsidRDefault="004C774A">
            <w:pPr>
              <w:spacing w:line="280" w:lineRule="exact"/>
              <w:ind w:firstLineChars="200" w:firstLine="420"/>
              <w:jc w:val="left"/>
              <w:rPr>
                <w:rFonts w:ascii="仿宋" w:eastAsia="仿宋" w:hAnsi="仿宋" w:cs="仿宋"/>
                <w:szCs w:val="21"/>
              </w:rPr>
            </w:pPr>
            <w:r>
              <w:rPr>
                <w:rFonts w:ascii="仿宋" w:eastAsia="仿宋" w:hAnsi="仿宋" w:cs="仿宋" w:hint="eastAsia"/>
                <w:szCs w:val="21"/>
              </w:rPr>
              <w:t>指定办公室负责组织公司风险和机遇识别和控制措施制定，建立并执行《风险和机遇控制程序》；</w:t>
            </w:r>
          </w:p>
          <w:p w:rsidR="00240315" w:rsidRDefault="004C774A">
            <w:pPr>
              <w:spacing w:line="280" w:lineRule="exact"/>
              <w:ind w:firstLineChars="200" w:firstLine="420"/>
              <w:jc w:val="left"/>
              <w:rPr>
                <w:rFonts w:ascii="仿宋" w:eastAsia="仿宋" w:hAnsi="仿宋" w:cs="仿宋"/>
                <w:szCs w:val="21"/>
              </w:rPr>
            </w:pPr>
            <w:r>
              <w:rPr>
                <w:rFonts w:ascii="仿宋" w:eastAsia="仿宋" w:hAnsi="仿宋" w:cs="仿宋" w:hint="eastAsia"/>
                <w:szCs w:val="21"/>
              </w:rPr>
              <w:t>办公室协助管理者代表组织各部门进行风险和机遇的评价和确定，从政策、合</w:t>
            </w:r>
            <w:proofErr w:type="gramStart"/>
            <w:r>
              <w:rPr>
                <w:rFonts w:ascii="仿宋" w:eastAsia="仿宋" w:hAnsi="仿宋" w:cs="仿宋" w:hint="eastAsia"/>
                <w:szCs w:val="21"/>
              </w:rPr>
              <w:t>规</w:t>
            </w:r>
            <w:proofErr w:type="gramEnd"/>
            <w:r>
              <w:rPr>
                <w:rFonts w:ascii="仿宋" w:eastAsia="仿宋" w:hAnsi="仿宋" w:cs="仿宋" w:hint="eastAsia"/>
                <w:szCs w:val="21"/>
              </w:rPr>
              <w:t>义务、顾客满意、有意环境影响、有害环境影响、质量投诉、履约等方面进行风险源的识别和评价，确定公司的主要风险和机遇，形成公司风险和机遇清单，为控制措施的制定提供依据。</w:t>
            </w:r>
          </w:p>
          <w:p w:rsidR="00240315" w:rsidRDefault="004C774A">
            <w:pPr>
              <w:spacing w:line="280" w:lineRule="exact"/>
              <w:ind w:firstLineChars="200" w:firstLine="420"/>
              <w:jc w:val="left"/>
              <w:rPr>
                <w:rFonts w:ascii="仿宋" w:eastAsia="仿宋" w:hAnsi="仿宋" w:cs="仿宋"/>
                <w:szCs w:val="21"/>
              </w:rPr>
            </w:pPr>
            <w:r>
              <w:rPr>
                <w:rFonts w:ascii="仿宋" w:eastAsia="仿宋" w:hAnsi="仿宋" w:cs="仿宋" w:hint="eastAsia"/>
                <w:szCs w:val="21"/>
              </w:rPr>
              <w:t>在策划管理体系时考虑了风险和机遇以及相应的应对措施，制定了风险和机遇的应对控制程序，明确风险和机遇事件的识别方法</w:t>
            </w:r>
            <w:r>
              <w:rPr>
                <w:rFonts w:ascii="仿宋" w:eastAsia="仿宋" w:hAnsi="仿宋" w:cs="仿宋" w:hint="eastAsia"/>
                <w:szCs w:val="21"/>
              </w:rPr>
              <w:t>/</w:t>
            </w:r>
            <w:r>
              <w:rPr>
                <w:rFonts w:ascii="仿宋" w:eastAsia="仿宋" w:hAnsi="仿宋" w:cs="仿宋" w:hint="eastAsia"/>
                <w:szCs w:val="21"/>
              </w:rPr>
              <w:t>途径、风险和机遇事件的评估方式、制定主要风险和机遇事件的应对措施的要求、评价这些措施有效性的方法。</w:t>
            </w:r>
          </w:p>
          <w:p w:rsidR="00240315" w:rsidRDefault="004C774A">
            <w:pPr>
              <w:spacing w:line="280" w:lineRule="exact"/>
              <w:ind w:firstLineChars="200" w:firstLine="420"/>
              <w:rPr>
                <w:rFonts w:ascii="仿宋" w:eastAsia="仿宋" w:hAnsi="仿宋" w:cs="仿宋"/>
                <w:szCs w:val="21"/>
              </w:rPr>
            </w:pPr>
            <w:r>
              <w:rPr>
                <w:rFonts w:ascii="仿宋" w:eastAsia="仿宋" w:hAnsi="仿宋" w:cs="仿宋" w:hint="eastAsia"/>
                <w:szCs w:val="21"/>
              </w:rPr>
              <w:t>提供了内外因素识别清单、风险及机遇识别评价表，将需要应对的风险</w:t>
            </w:r>
            <w:r>
              <w:rPr>
                <w:rFonts w:ascii="仿宋" w:eastAsia="仿宋" w:hAnsi="仿宋" w:cs="仿宋" w:hint="eastAsia"/>
                <w:szCs w:val="21"/>
              </w:rPr>
              <w:t>和机遇进行风险分析确定风险级别（采用打分法），在管理体系所确定的过程中，整合制定针对性管理措施。</w:t>
            </w:r>
          </w:p>
          <w:p w:rsidR="00240315" w:rsidRDefault="004C774A">
            <w:pPr>
              <w:spacing w:line="280" w:lineRule="exact"/>
              <w:ind w:firstLineChars="200" w:firstLine="420"/>
              <w:rPr>
                <w:rFonts w:ascii="仿宋" w:eastAsia="仿宋" w:hAnsi="仿宋" w:cs="仿宋"/>
                <w:szCs w:val="21"/>
              </w:rPr>
            </w:pPr>
            <w:r>
              <w:rPr>
                <w:rFonts w:ascii="仿宋" w:eastAsia="仿宋" w:hAnsi="仿宋" w:cs="仿宋" w:hint="eastAsia"/>
                <w:szCs w:val="21"/>
              </w:rPr>
              <w:t>建立风险对策及跟进表，明确责任部门负责跟踪风险对策实施和完成时间。</w:t>
            </w:r>
          </w:p>
        </w:tc>
        <w:tc>
          <w:tcPr>
            <w:tcW w:w="760" w:type="dxa"/>
          </w:tcPr>
          <w:p w:rsidR="00240315" w:rsidRDefault="004C774A">
            <w:pPr>
              <w:spacing w:line="320" w:lineRule="exact"/>
              <w:rPr>
                <w:rFonts w:ascii="仿宋" w:eastAsia="仿宋" w:hAnsi="仿宋" w:cs="仿宋"/>
                <w:szCs w:val="21"/>
              </w:rPr>
            </w:pPr>
            <w:r>
              <w:rPr>
                <w:rFonts w:ascii="仿宋" w:eastAsia="仿宋" w:hAnsi="仿宋" w:cs="仿宋" w:hint="eastAsia"/>
                <w:szCs w:val="21"/>
              </w:rPr>
              <w:t>符合</w:t>
            </w:r>
          </w:p>
        </w:tc>
      </w:tr>
      <w:tr w:rsidR="00240315">
        <w:trPr>
          <w:trHeight w:val="1125"/>
        </w:trPr>
        <w:tc>
          <w:tcPr>
            <w:tcW w:w="1707" w:type="dxa"/>
          </w:tcPr>
          <w:p w:rsidR="00240315" w:rsidRDefault="004C774A">
            <w:pPr>
              <w:spacing w:line="280" w:lineRule="exact"/>
              <w:rPr>
                <w:rFonts w:ascii="仿宋" w:eastAsia="仿宋" w:hAnsi="仿宋" w:cs="仿宋"/>
                <w:szCs w:val="21"/>
              </w:rPr>
            </w:pPr>
            <w:r>
              <w:rPr>
                <w:rFonts w:ascii="仿宋" w:eastAsia="仿宋" w:hAnsi="仿宋" w:cs="仿宋" w:hint="eastAsia"/>
                <w:szCs w:val="21"/>
              </w:rPr>
              <w:t>目标及其实现的策划</w:t>
            </w:r>
          </w:p>
          <w:p w:rsidR="00240315" w:rsidRDefault="00240315">
            <w:pPr>
              <w:spacing w:line="280" w:lineRule="exact"/>
              <w:rPr>
                <w:rFonts w:ascii="仿宋" w:eastAsia="仿宋" w:hAnsi="仿宋" w:cs="仿宋"/>
              </w:rPr>
            </w:pPr>
          </w:p>
        </w:tc>
        <w:tc>
          <w:tcPr>
            <w:tcW w:w="1019" w:type="dxa"/>
          </w:tcPr>
          <w:p w:rsidR="00240315" w:rsidRDefault="004C774A">
            <w:pPr>
              <w:spacing w:line="280" w:lineRule="exact"/>
              <w:rPr>
                <w:rFonts w:ascii="仿宋" w:eastAsia="仿宋" w:hAnsi="仿宋" w:cs="仿宋"/>
                <w:szCs w:val="21"/>
              </w:rPr>
            </w:pPr>
            <w:r>
              <w:rPr>
                <w:rFonts w:ascii="仿宋" w:eastAsia="仿宋" w:hAnsi="仿宋" w:cs="仿宋" w:hint="eastAsia"/>
                <w:szCs w:val="21"/>
              </w:rPr>
              <w:t>QEO 6.2</w:t>
            </w:r>
          </w:p>
          <w:p w:rsidR="00240315" w:rsidRDefault="00240315">
            <w:pPr>
              <w:spacing w:line="280" w:lineRule="exact"/>
              <w:rPr>
                <w:rFonts w:ascii="仿宋" w:eastAsia="仿宋" w:hAnsi="仿宋" w:cs="仿宋"/>
                <w:szCs w:val="21"/>
              </w:rPr>
            </w:pPr>
          </w:p>
          <w:p w:rsidR="00240315" w:rsidRDefault="00240315">
            <w:pPr>
              <w:spacing w:line="280" w:lineRule="exact"/>
              <w:rPr>
                <w:rFonts w:ascii="仿宋" w:eastAsia="仿宋" w:hAnsi="仿宋" w:cs="仿宋"/>
              </w:rPr>
            </w:pPr>
          </w:p>
        </w:tc>
        <w:tc>
          <w:tcPr>
            <w:tcW w:w="11223" w:type="dxa"/>
            <w:vAlign w:val="center"/>
          </w:tcPr>
          <w:p w:rsidR="00240315" w:rsidRDefault="004C774A">
            <w:pPr>
              <w:spacing w:line="280" w:lineRule="exact"/>
              <w:ind w:firstLineChars="200" w:firstLine="420"/>
              <w:rPr>
                <w:rFonts w:ascii="仿宋" w:eastAsia="仿宋" w:hAnsi="仿宋" w:cs="仿宋"/>
                <w:szCs w:val="21"/>
              </w:rPr>
            </w:pPr>
            <w:r>
              <w:rPr>
                <w:rFonts w:ascii="仿宋" w:eastAsia="仿宋" w:hAnsi="仿宋" w:cs="仿宋" w:hint="eastAsia"/>
                <w:szCs w:val="21"/>
              </w:rPr>
              <w:t>提供公司管理目标，与公司管理方针一致；可测量。并对管理体系所需的相关职能、层次和过程设定管理目标。</w:t>
            </w:r>
          </w:p>
          <w:p w:rsidR="00240315" w:rsidRDefault="004C774A">
            <w:pPr>
              <w:spacing w:line="280" w:lineRule="exact"/>
              <w:ind w:firstLineChars="200" w:firstLine="420"/>
              <w:rPr>
                <w:rFonts w:ascii="仿宋" w:eastAsia="仿宋" w:hAnsi="仿宋" w:cs="仿宋"/>
                <w:szCs w:val="21"/>
              </w:rPr>
            </w:pPr>
            <w:r>
              <w:rPr>
                <w:rFonts w:ascii="仿宋" w:eastAsia="仿宋" w:hAnsi="仿宋" w:cs="仿宋" w:hint="eastAsia"/>
                <w:szCs w:val="21"/>
              </w:rPr>
              <w:t>公司级目标：质量</w:t>
            </w:r>
            <w:r>
              <w:rPr>
                <w:rFonts w:ascii="仿宋" w:eastAsia="仿宋" w:hAnsi="仿宋" w:cs="仿宋" w:hint="eastAsia"/>
                <w:szCs w:val="21"/>
              </w:rPr>
              <w:t>3</w:t>
            </w:r>
            <w:r>
              <w:rPr>
                <w:rFonts w:ascii="仿宋" w:eastAsia="仿宋" w:hAnsi="仿宋" w:cs="仿宋" w:hint="eastAsia"/>
                <w:szCs w:val="21"/>
              </w:rPr>
              <w:t>项、环境</w:t>
            </w:r>
            <w:r>
              <w:rPr>
                <w:rFonts w:ascii="仿宋" w:eastAsia="仿宋" w:hAnsi="仿宋" w:cs="仿宋" w:hint="eastAsia"/>
                <w:szCs w:val="21"/>
              </w:rPr>
              <w:t>2</w:t>
            </w:r>
            <w:r>
              <w:rPr>
                <w:rFonts w:ascii="仿宋" w:eastAsia="仿宋" w:hAnsi="仿宋" w:cs="仿宋" w:hint="eastAsia"/>
                <w:szCs w:val="21"/>
              </w:rPr>
              <w:t>项、职业健康安全</w:t>
            </w:r>
            <w:r>
              <w:rPr>
                <w:rFonts w:ascii="仿宋" w:eastAsia="仿宋" w:hAnsi="仿宋" w:cs="仿宋" w:hint="eastAsia"/>
                <w:szCs w:val="21"/>
              </w:rPr>
              <w:t>4</w:t>
            </w:r>
            <w:r>
              <w:rPr>
                <w:rFonts w:ascii="仿宋" w:eastAsia="仿宋" w:hAnsi="仿宋" w:cs="仿宋" w:hint="eastAsia"/>
                <w:szCs w:val="21"/>
              </w:rPr>
              <w:t>项；</w:t>
            </w:r>
          </w:p>
          <w:p w:rsidR="00240315" w:rsidRDefault="004C774A">
            <w:pPr>
              <w:spacing w:line="280" w:lineRule="exact"/>
              <w:ind w:firstLineChars="200" w:firstLine="420"/>
              <w:rPr>
                <w:rFonts w:ascii="仿宋" w:eastAsia="仿宋" w:hAnsi="仿宋" w:cs="仿宋"/>
                <w:szCs w:val="21"/>
              </w:rPr>
            </w:pPr>
            <w:r>
              <w:rPr>
                <w:rFonts w:ascii="仿宋" w:eastAsia="仿宋" w:hAnsi="仿宋" w:cs="仿宋" w:hint="eastAsia"/>
                <w:szCs w:val="21"/>
              </w:rPr>
              <w:t>考虑适用的要求；与提供合格产品和服务以及增强顾客满意相关；予以监视；予以沟通；适时更新。</w:t>
            </w:r>
          </w:p>
          <w:p w:rsidR="00240315" w:rsidRDefault="004C774A">
            <w:pPr>
              <w:spacing w:line="280" w:lineRule="exact"/>
              <w:ind w:firstLineChars="200" w:firstLine="420"/>
              <w:rPr>
                <w:rFonts w:ascii="仿宋" w:eastAsia="仿宋" w:hAnsi="仿宋" w:cs="仿宋"/>
                <w:szCs w:val="21"/>
              </w:rPr>
            </w:pPr>
            <w:r>
              <w:rPr>
                <w:rFonts w:ascii="仿宋" w:eastAsia="仿宋" w:hAnsi="仿宋" w:cs="仿宋" w:hint="eastAsia"/>
                <w:szCs w:val="21"/>
              </w:rPr>
              <w:t>提供手册中明确各部门目标分解目标、指标，有质量、环境和职业健康安全目标、指标分解展开。</w:t>
            </w:r>
          </w:p>
          <w:p w:rsidR="00240315" w:rsidRDefault="004C774A">
            <w:pPr>
              <w:spacing w:line="280" w:lineRule="exact"/>
              <w:ind w:firstLineChars="200" w:firstLine="420"/>
              <w:rPr>
                <w:rFonts w:ascii="仿宋" w:eastAsia="仿宋" w:hAnsi="仿宋" w:cs="仿宋"/>
                <w:szCs w:val="21"/>
              </w:rPr>
            </w:pPr>
            <w:r>
              <w:rPr>
                <w:rFonts w:ascii="仿宋" w:eastAsia="仿宋" w:hAnsi="仿宋" w:cs="仿宋" w:hint="eastAsia"/>
                <w:szCs w:val="21"/>
              </w:rPr>
              <w:t>环境、职业健康安全目标分解到各部门，明确措施和责任、考核方法、周期：每季度，批准：</w:t>
            </w:r>
            <w:r>
              <w:rPr>
                <w:rFonts w:ascii="仿宋" w:eastAsia="仿宋" w:hAnsi="仿宋" w:cs="仿宋" w:hint="eastAsia"/>
                <w:szCs w:val="21"/>
              </w:rPr>
              <w:t>褚淑燕</w:t>
            </w:r>
            <w:r>
              <w:rPr>
                <w:rFonts w:ascii="仿宋" w:eastAsia="仿宋" w:hAnsi="仿宋" w:cs="仿宋" w:hint="eastAsia"/>
                <w:szCs w:val="21"/>
              </w:rPr>
              <w:t>，时间：</w:t>
            </w:r>
            <w:r>
              <w:rPr>
                <w:rFonts w:ascii="仿宋" w:eastAsia="仿宋" w:hAnsi="仿宋" w:cs="仿宋" w:hint="eastAsia"/>
                <w:szCs w:val="21"/>
              </w:rPr>
              <w:t>202</w:t>
            </w:r>
            <w:r>
              <w:rPr>
                <w:rFonts w:ascii="仿宋" w:eastAsia="仿宋" w:hAnsi="仿宋" w:cs="仿宋" w:hint="eastAsia"/>
                <w:szCs w:val="21"/>
              </w:rPr>
              <w:t>2</w:t>
            </w:r>
            <w:r>
              <w:rPr>
                <w:rFonts w:ascii="仿宋" w:eastAsia="仿宋" w:hAnsi="仿宋" w:cs="仿宋" w:hint="eastAsia"/>
                <w:szCs w:val="21"/>
              </w:rPr>
              <w:t>年</w:t>
            </w:r>
            <w:r>
              <w:rPr>
                <w:rFonts w:ascii="仿宋" w:eastAsia="仿宋" w:hAnsi="仿宋" w:cs="仿宋" w:hint="eastAsia"/>
                <w:szCs w:val="21"/>
              </w:rPr>
              <w:t>5</w:t>
            </w:r>
            <w:r>
              <w:rPr>
                <w:rFonts w:ascii="仿宋" w:eastAsia="仿宋" w:hAnsi="仿宋" w:cs="仿宋" w:hint="eastAsia"/>
                <w:szCs w:val="21"/>
              </w:rPr>
              <w:t>月</w:t>
            </w:r>
            <w:r>
              <w:rPr>
                <w:rFonts w:ascii="仿宋" w:eastAsia="仿宋" w:hAnsi="仿宋" w:cs="仿宋" w:hint="eastAsia"/>
                <w:szCs w:val="21"/>
              </w:rPr>
              <w:t>30</w:t>
            </w:r>
            <w:r>
              <w:rPr>
                <w:rFonts w:ascii="仿宋" w:eastAsia="仿宋" w:hAnsi="仿宋" w:cs="仿宋" w:hint="eastAsia"/>
                <w:szCs w:val="21"/>
              </w:rPr>
              <w:t>日；</w:t>
            </w:r>
          </w:p>
          <w:p w:rsidR="00240315" w:rsidRDefault="004C774A">
            <w:pPr>
              <w:spacing w:line="280" w:lineRule="exact"/>
              <w:ind w:firstLineChars="200" w:firstLine="420"/>
              <w:rPr>
                <w:rFonts w:ascii="仿宋" w:eastAsia="仿宋" w:hAnsi="仿宋" w:cs="仿宋"/>
                <w:szCs w:val="21"/>
              </w:rPr>
            </w:pPr>
            <w:r>
              <w:rPr>
                <w:rFonts w:ascii="仿宋" w:eastAsia="仿宋" w:hAnsi="仿宋" w:cs="仿宋" w:hint="eastAsia"/>
                <w:szCs w:val="21"/>
              </w:rPr>
              <w:t>有环境管理方案：办公、生产过程意外、潜在火灾的预防和控制、原辅材料不合理消耗控制、电能源消耗控制、生产工序粉尘排放控制；</w:t>
            </w:r>
          </w:p>
          <w:p w:rsidR="00240315" w:rsidRDefault="004C774A">
            <w:pPr>
              <w:spacing w:line="280" w:lineRule="exact"/>
              <w:ind w:firstLineChars="200" w:firstLine="420"/>
              <w:rPr>
                <w:rFonts w:ascii="仿宋" w:eastAsia="仿宋" w:hAnsi="仿宋" w:cs="仿宋"/>
                <w:szCs w:val="21"/>
              </w:rPr>
            </w:pPr>
            <w:r>
              <w:rPr>
                <w:rFonts w:ascii="仿宋" w:eastAsia="仿宋" w:hAnsi="仿宋" w:cs="仿宋" w:hint="eastAsia"/>
                <w:szCs w:val="21"/>
              </w:rPr>
              <w:t>有职业健康安全管理方案：</w:t>
            </w:r>
            <w:r>
              <w:rPr>
                <w:rFonts w:ascii="仿宋" w:eastAsia="仿宋" w:hAnsi="仿宋" w:cs="仿宋" w:hint="eastAsia"/>
                <w:szCs w:val="21"/>
              </w:rPr>
              <w:t>粉尘</w:t>
            </w:r>
            <w:r>
              <w:rPr>
                <w:rFonts w:ascii="仿宋" w:eastAsia="仿宋" w:hAnsi="仿宋" w:cs="仿宋" w:hint="eastAsia"/>
                <w:szCs w:val="21"/>
              </w:rPr>
              <w:t>伤害管理方案、触电管理方案、人身伤害管理方案等</w:t>
            </w:r>
          </w:p>
          <w:p w:rsidR="00240315" w:rsidRDefault="004C774A">
            <w:pPr>
              <w:spacing w:line="280" w:lineRule="exact"/>
              <w:ind w:firstLineChars="200" w:firstLine="420"/>
              <w:rPr>
                <w:rFonts w:ascii="仿宋" w:eastAsia="仿宋" w:hAnsi="仿宋" w:cs="仿宋"/>
                <w:szCs w:val="21"/>
              </w:rPr>
            </w:pPr>
            <w:r>
              <w:rPr>
                <w:rFonts w:ascii="仿宋" w:eastAsia="仿宋" w:hAnsi="仿宋" w:cs="仿宋" w:hint="eastAsia"/>
                <w:szCs w:val="21"/>
              </w:rPr>
              <w:t>明确目标、指标、主要管理方案、实施计划、费用、执行部门、负责人及起止期限，已审批；</w:t>
            </w:r>
          </w:p>
          <w:p w:rsidR="00240315" w:rsidRDefault="004C774A">
            <w:pPr>
              <w:spacing w:line="280" w:lineRule="exact"/>
              <w:ind w:firstLineChars="200" w:firstLine="420"/>
              <w:rPr>
                <w:rFonts w:ascii="仿宋" w:eastAsia="仿宋" w:hAnsi="仿宋" w:cs="仿宋"/>
                <w:szCs w:val="21"/>
              </w:rPr>
            </w:pPr>
            <w:r>
              <w:rPr>
                <w:rFonts w:ascii="仿宋" w:eastAsia="仿宋" w:hAnsi="仿宋" w:cs="仿宋" w:hint="eastAsia"/>
                <w:szCs w:val="21"/>
              </w:rPr>
              <w:t>有</w:t>
            </w:r>
            <w:r>
              <w:rPr>
                <w:rFonts w:ascii="仿宋" w:eastAsia="仿宋" w:hAnsi="仿宋" w:cs="仿宋" w:hint="eastAsia"/>
                <w:szCs w:val="21"/>
              </w:rPr>
              <w:t>202</w:t>
            </w:r>
            <w:r>
              <w:rPr>
                <w:rFonts w:ascii="仿宋" w:eastAsia="仿宋" w:hAnsi="仿宋" w:cs="仿宋" w:hint="eastAsia"/>
                <w:szCs w:val="21"/>
              </w:rPr>
              <w:t>2</w:t>
            </w:r>
            <w:r>
              <w:rPr>
                <w:rFonts w:ascii="仿宋" w:eastAsia="仿宋" w:hAnsi="仿宋" w:cs="仿宋" w:hint="eastAsia"/>
                <w:szCs w:val="21"/>
              </w:rPr>
              <w:t>年</w:t>
            </w:r>
            <w:r>
              <w:rPr>
                <w:rFonts w:ascii="仿宋" w:eastAsia="仿宋" w:hAnsi="仿宋" w:cs="仿宋" w:hint="eastAsia"/>
                <w:szCs w:val="21"/>
              </w:rPr>
              <w:t>5</w:t>
            </w:r>
            <w:r>
              <w:rPr>
                <w:rFonts w:ascii="仿宋" w:eastAsia="仿宋" w:hAnsi="仿宋" w:cs="仿宋" w:hint="eastAsia"/>
                <w:szCs w:val="21"/>
              </w:rPr>
              <w:t>月</w:t>
            </w:r>
            <w:r>
              <w:rPr>
                <w:rFonts w:ascii="仿宋" w:eastAsia="仿宋" w:hAnsi="仿宋" w:cs="仿宋" w:hint="eastAsia"/>
                <w:szCs w:val="21"/>
              </w:rPr>
              <w:t>30</w:t>
            </w:r>
            <w:r>
              <w:rPr>
                <w:rFonts w:ascii="仿宋" w:eastAsia="仿宋" w:hAnsi="仿宋" w:cs="仿宋" w:hint="eastAsia"/>
                <w:szCs w:val="21"/>
              </w:rPr>
              <w:t>日</w:t>
            </w:r>
            <w:r>
              <w:rPr>
                <w:rFonts w:ascii="仿宋" w:eastAsia="仿宋" w:hAnsi="仿宋" w:cs="仿宋" w:hint="eastAsia"/>
                <w:szCs w:val="21"/>
              </w:rPr>
              <w:t>各职能部门目标指标完成情况统计表，质量、环境和安全目标、指标均达成，检查人：</w:t>
            </w:r>
            <w:r>
              <w:rPr>
                <w:rFonts w:ascii="仿宋" w:eastAsia="仿宋" w:hAnsi="仿宋" w:cs="仿宋" w:hint="eastAsia"/>
                <w:szCs w:val="21"/>
              </w:rPr>
              <w:t>周雷。</w:t>
            </w:r>
          </w:p>
          <w:p w:rsidR="00240315" w:rsidRDefault="004C774A">
            <w:pPr>
              <w:spacing w:line="280" w:lineRule="exact"/>
              <w:ind w:firstLineChars="200" w:firstLine="420"/>
              <w:rPr>
                <w:rFonts w:ascii="仿宋" w:eastAsia="仿宋" w:hAnsi="仿宋" w:cs="仿宋"/>
              </w:rPr>
            </w:pPr>
            <w:r>
              <w:rPr>
                <w:rFonts w:ascii="仿宋" w:eastAsia="仿宋" w:hAnsi="仿宋" w:cs="仿宋" w:hint="eastAsia"/>
                <w:szCs w:val="21"/>
              </w:rPr>
              <w:t xml:space="preserve"> </w:t>
            </w:r>
            <w:r>
              <w:rPr>
                <w:rFonts w:ascii="仿宋" w:eastAsia="仿宋" w:hAnsi="仿宋" w:cs="仿宋" w:hint="eastAsia"/>
                <w:szCs w:val="21"/>
              </w:rPr>
              <w:t>有</w:t>
            </w:r>
            <w:r>
              <w:rPr>
                <w:rFonts w:ascii="仿宋" w:eastAsia="仿宋" w:hAnsi="仿宋" w:cs="仿宋" w:hint="eastAsia"/>
                <w:szCs w:val="21"/>
              </w:rPr>
              <w:t>202</w:t>
            </w:r>
            <w:r>
              <w:rPr>
                <w:rFonts w:ascii="仿宋" w:eastAsia="仿宋" w:hAnsi="仿宋" w:cs="仿宋" w:hint="eastAsia"/>
                <w:szCs w:val="21"/>
              </w:rPr>
              <w:t>2</w:t>
            </w:r>
            <w:r>
              <w:rPr>
                <w:rFonts w:ascii="仿宋" w:eastAsia="仿宋" w:hAnsi="仿宋" w:cs="仿宋" w:hint="eastAsia"/>
                <w:szCs w:val="21"/>
              </w:rPr>
              <w:t>年</w:t>
            </w:r>
            <w:r>
              <w:rPr>
                <w:rFonts w:ascii="仿宋" w:eastAsia="仿宋" w:hAnsi="仿宋" w:cs="仿宋" w:hint="eastAsia"/>
                <w:szCs w:val="21"/>
              </w:rPr>
              <w:t>5</w:t>
            </w:r>
            <w:r>
              <w:rPr>
                <w:rFonts w:ascii="仿宋" w:eastAsia="仿宋" w:hAnsi="仿宋" w:cs="仿宋" w:hint="eastAsia"/>
                <w:szCs w:val="21"/>
              </w:rPr>
              <w:t>月</w:t>
            </w:r>
            <w:r>
              <w:rPr>
                <w:rFonts w:ascii="仿宋" w:eastAsia="仿宋" w:hAnsi="仿宋" w:cs="仿宋" w:hint="eastAsia"/>
                <w:szCs w:val="21"/>
              </w:rPr>
              <w:t>2</w:t>
            </w:r>
            <w:r>
              <w:rPr>
                <w:rFonts w:ascii="仿宋" w:eastAsia="仿宋" w:hAnsi="仿宋" w:cs="仿宋" w:hint="eastAsia"/>
                <w:szCs w:val="21"/>
              </w:rPr>
              <w:t>0</w:t>
            </w:r>
            <w:r>
              <w:rPr>
                <w:rFonts w:ascii="仿宋" w:eastAsia="仿宋" w:hAnsi="仿宋" w:cs="仿宋" w:hint="eastAsia"/>
                <w:szCs w:val="21"/>
              </w:rPr>
              <w:t>日对管理方案完成情况、效果检查有记录：完成情况良好，效果符合。</w:t>
            </w:r>
          </w:p>
        </w:tc>
        <w:tc>
          <w:tcPr>
            <w:tcW w:w="760" w:type="dxa"/>
          </w:tcPr>
          <w:p w:rsidR="00240315" w:rsidRDefault="004C774A">
            <w:pPr>
              <w:spacing w:line="320" w:lineRule="exact"/>
              <w:rPr>
                <w:rFonts w:ascii="仿宋" w:eastAsia="仿宋" w:hAnsi="仿宋" w:cs="仿宋"/>
              </w:rPr>
            </w:pPr>
            <w:r>
              <w:rPr>
                <w:rFonts w:ascii="仿宋" w:eastAsia="仿宋" w:hAnsi="仿宋" w:cs="仿宋" w:hint="eastAsia"/>
                <w:szCs w:val="21"/>
              </w:rPr>
              <w:t>符合</w:t>
            </w:r>
          </w:p>
        </w:tc>
      </w:tr>
      <w:tr w:rsidR="00240315">
        <w:trPr>
          <w:trHeight w:val="1125"/>
        </w:trPr>
        <w:tc>
          <w:tcPr>
            <w:tcW w:w="1707" w:type="dxa"/>
          </w:tcPr>
          <w:p w:rsidR="00240315" w:rsidRDefault="004C774A">
            <w:pPr>
              <w:spacing w:line="280" w:lineRule="exact"/>
              <w:rPr>
                <w:rFonts w:ascii="仿宋" w:eastAsia="仿宋" w:hAnsi="仿宋" w:cs="仿宋"/>
                <w:szCs w:val="21"/>
              </w:rPr>
            </w:pPr>
            <w:r>
              <w:rPr>
                <w:rFonts w:ascii="仿宋" w:eastAsia="仿宋" w:hAnsi="仿宋" w:cs="仿宋" w:hint="eastAsia"/>
                <w:szCs w:val="21"/>
              </w:rPr>
              <w:lastRenderedPageBreak/>
              <w:t>变更的策划</w:t>
            </w:r>
          </w:p>
          <w:p w:rsidR="00240315" w:rsidRDefault="00240315">
            <w:pPr>
              <w:spacing w:line="280" w:lineRule="exact"/>
              <w:rPr>
                <w:rFonts w:ascii="仿宋" w:eastAsia="仿宋" w:hAnsi="仿宋" w:cs="仿宋"/>
              </w:rPr>
            </w:pPr>
          </w:p>
        </w:tc>
        <w:tc>
          <w:tcPr>
            <w:tcW w:w="1019" w:type="dxa"/>
          </w:tcPr>
          <w:p w:rsidR="00240315" w:rsidRDefault="004C774A">
            <w:pPr>
              <w:spacing w:line="280" w:lineRule="exact"/>
              <w:rPr>
                <w:rFonts w:ascii="仿宋" w:eastAsia="仿宋" w:hAnsi="仿宋" w:cs="仿宋"/>
                <w:szCs w:val="21"/>
              </w:rPr>
            </w:pPr>
            <w:r>
              <w:rPr>
                <w:rFonts w:ascii="仿宋" w:eastAsia="仿宋" w:hAnsi="仿宋" w:cs="仿宋" w:hint="eastAsia"/>
                <w:szCs w:val="21"/>
              </w:rPr>
              <w:t>Q 6.3</w:t>
            </w:r>
          </w:p>
          <w:p w:rsidR="00240315" w:rsidRDefault="00240315">
            <w:pPr>
              <w:spacing w:line="280" w:lineRule="exact"/>
              <w:rPr>
                <w:rFonts w:ascii="仿宋" w:eastAsia="仿宋" w:hAnsi="仿宋" w:cs="仿宋"/>
              </w:rPr>
            </w:pPr>
          </w:p>
        </w:tc>
        <w:tc>
          <w:tcPr>
            <w:tcW w:w="11223" w:type="dxa"/>
            <w:vAlign w:val="center"/>
          </w:tcPr>
          <w:p w:rsidR="00240315" w:rsidRDefault="004C774A">
            <w:pPr>
              <w:spacing w:line="280" w:lineRule="exact"/>
              <w:rPr>
                <w:rFonts w:ascii="仿宋" w:eastAsia="仿宋" w:hAnsi="仿宋" w:cs="仿宋"/>
                <w:szCs w:val="21"/>
              </w:rPr>
            </w:pPr>
            <w:r>
              <w:rPr>
                <w:rFonts w:ascii="仿宋" w:eastAsia="仿宋" w:hAnsi="仿宋" w:cs="仿宋" w:hint="eastAsia"/>
                <w:szCs w:val="21"/>
              </w:rPr>
              <w:t xml:space="preserve">  </w:t>
            </w:r>
            <w:r>
              <w:rPr>
                <w:rFonts w:ascii="仿宋" w:eastAsia="仿宋" w:hAnsi="仿宋" w:cs="仿宋" w:hint="eastAsia"/>
                <w:szCs w:val="21"/>
              </w:rPr>
              <w:t>公司新建立三体系管理体系，暂无重大变更。</w:t>
            </w:r>
          </w:p>
          <w:p w:rsidR="00240315" w:rsidRDefault="004C774A">
            <w:pPr>
              <w:spacing w:line="280" w:lineRule="exact"/>
              <w:ind w:firstLineChars="100" w:firstLine="210"/>
              <w:rPr>
                <w:rFonts w:ascii="仿宋" w:eastAsia="仿宋" w:hAnsi="仿宋" w:cs="仿宋"/>
                <w:szCs w:val="21"/>
              </w:rPr>
            </w:pPr>
            <w:r>
              <w:rPr>
                <w:rFonts w:ascii="仿宋" w:eastAsia="仿宋" w:hAnsi="仿宋" w:cs="仿宋" w:hint="eastAsia"/>
                <w:szCs w:val="21"/>
              </w:rPr>
              <w:t>负责人明确公司确定需要对管理体系进行变更时，应经策划并系统的实施，考虑变更目的及其潜在后果；管理体系的完整性；资源的可获得性；责任和权限的分配与再分配。</w:t>
            </w:r>
          </w:p>
        </w:tc>
        <w:tc>
          <w:tcPr>
            <w:tcW w:w="760" w:type="dxa"/>
          </w:tcPr>
          <w:p w:rsidR="00240315" w:rsidRDefault="004C774A">
            <w:pPr>
              <w:spacing w:line="320" w:lineRule="exact"/>
              <w:rPr>
                <w:rFonts w:ascii="仿宋" w:eastAsia="仿宋" w:hAnsi="仿宋" w:cs="仿宋"/>
              </w:rPr>
            </w:pPr>
            <w:r>
              <w:rPr>
                <w:rFonts w:ascii="仿宋" w:eastAsia="仿宋" w:hAnsi="仿宋" w:cs="仿宋" w:hint="eastAsia"/>
                <w:szCs w:val="21"/>
              </w:rPr>
              <w:t>符合</w:t>
            </w:r>
          </w:p>
        </w:tc>
      </w:tr>
      <w:tr w:rsidR="00240315">
        <w:trPr>
          <w:trHeight w:val="1125"/>
        </w:trPr>
        <w:tc>
          <w:tcPr>
            <w:tcW w:w="1707" w:type="dxa"/>
          </w:tcPr>
          <w:p w:rsidR="00240315" w:rsidRDefault="004C774A">
            <w:pPr>
              <w:spacing w:line="280" w:lineRule="exact"/>
              <w:rPr>
                <w:rFonts w:ascii="仿宋" w:eastAsia="仿宋" w:hAnsi="仿宋" w:cs="仿宋"/>
                <w:spacing w:val="-6"/>
                <w:szCs w:val="24"/>
              </w:rPr>
            </w:pPr>
            <w:r>
              <w:rPr>
                <w:rFonts w:ascii="仿宋" w:eastAsia="仿宋" w:hAnsi="仿宋" w:cs="仿宋" w:hint="eastAsia"/>
                <w:spacing w:val="-6"/>
                <w:szCs w:val="21"/>
              </w:rPr>
              <w:t>资源总则</w:t>
            </w:r>
          </w:p>
        </w:tc>
        <w:tc>
          <w:tcPr>
            <w:tcW w:w="1019" w:type="dxa"/>
          </w:tcPr>
          <w:p w:rsidR="00240315" w:rsidRDefault="004C774A">
            <w:pPr>
              <w:spacing w:line="280" w:lineRule="exact"/>
              <w:rPr>
                <w:rFonts w:ascii="仿宋" w:eastAsia="仿宋" w:hAnsi="仿宋" w:cs="仿宋"/>
                <w:szCs w:val="21"/>
              </w:rPr>
            </w:pPr>
            <w:r>
              <w:rPr>
                <w:rFonts w:ascii="仿宋" w:eastAsia="仿宋" w:hAnsi="仿宋" w:cs="仿宋" w:hint="eastAsia"/>
                <w:szCs w:val="21"/>
              </w:rPr>
              <w:t>QEO</w:t>
            </w:r>
          </w:p>
          <w:p w:rsidR="00240315" w:rsidRDefault="004C774A">
            <w:pPr>
              <w:spacing w:line="280" w:lineRule="exact"/>
              <w:rPr>
                <w:rFonts w:ascii="仿宋" w:eastAsia="仿宋" w:hAnsi="仿宋" w:cs="仿宋"/>
                <w:szCs w:val="21"/>
              </w:rPr>
            </w:pPr>
            <w:r>
              <w:rPr>
                <w:rFonts w:ascii="仿宋" w:eastAsia="仿宋" w:hAnsi="仿宋" w:cs="仿宋" w:hint="eastAsia"/>
                <w:szCs w:val="21"/>
              </w:rPr>
              <w:t>7.1.1</w:t>
            </w:r>
            <w:r>
              <w:rPr>
                <w:rFonts w:ascii="仿宋" w:eastAsia="仿宋" w:hAnsi="仿宋" w:cs="仿宋" w:hint="eastAsia"/>
                <w:szCs w:val="21"/>
              </w:rPr>
              <w:t>（</w:t>
            </w:r>
            <w:r>
              <w:rPr>
                <w:rFonts w:ascii="仿宋" w:eastAsia="仿宋" w:hAnsi="仿宋" w:cs="仿宋" w:hint="eastAsia"/>
                <w:szCs w:val="21"/>
              </w:rPr>
              <w:t>EO7.1</w:t>
            </w:r>
            <w:r>
              <w:rPr>
                <w:rFonts w:ascii="仿宋" w:eastAsia="仿宋" w:hAnsi="仿宋" w:cs="仿宋" w:hint="eastAsia"/>
                <w:szCs w:val="21"/>
              </w:rPr>
              <w:t>）</w:t>
            </w:r>
          </w:p>
        </w:tc>
        <w:tc>
          <w:tcPr>
            <w:tcW w:w="11223" w:type="dxa"/>
            <w:vAlign w:val="center"/>
          </w:tcPr>
          <w:p w:rsidR="00240315" w:rsidRDefault="004C774A">
            <w:pPr>
              <w:spacing w:line="280" w:lineRule="exact"/>
              <w:ind w:firstLineChars="200" w:firstLine="420"/>
              <w:rPr>
                <w:rFonts w:ascii="仿宋" w:eastAsia="仿宋" w:hAnsi="仿宋" w:cs="仿宋"/>
                <w:szCs w:val="21"/>
              </w:rPr>
            </w:pPr>
            <w:r>
              <w:rPr>
                <w:rFonts w:ascii="仿宋" w:eastAsia="仿宋" w:hAnsi="仿宋" w:cs="仿宋" w:hint="eastAsia"/>
                <w:szCs w:val="21"/>
              </w:rPr>
              <w:t>本公司确定并提供为建立、实施、保持和持续改进质量、环境、职业健康安全管理体系所需的资源，包括人力资源、专项技能、基础设施、技术和财力资源等，考虑本公司现有内部资源的能力和约束；需要从外部供方获得的资源。</w:t>
            </w:r>
          </w:p>
        </w:tc>
        <w:tc>
          <w:tcPr>
            <w:tcW w:w="760" w:type="dxa"/>
          </w:tcPr>
          <w:p w:rsidR="00240315" w:rsidRDefault="004C774A">
            <w:pPr>
              <w:spacing w:line="320" w:lineRule="exact"/>
              <w:rPr>
                <w:rFonts w:ascii="仿宋" w:eastAsia="仿宋" w:hAnsi="仿宋" w:cs="仿宋"/>
              </w:rPr>
            </w:pPr>
            <w:r>
              <w:rPr>
                <w:rFonts w:ascii="仿宋" w:eastAsia="仿宋" w:hAnsi="仿宋" w:cs="仿宋" w:hint="eastAsia"/>
                <w:szCs w:val="21"/>
              </w:rPr>
              <w:t>符合</w:t>
            </w:r>
          </w:p>
        </w:tc>
      </w:tr>
      <w:tr w:rsidR="00240315">
        <w:trPr>
          <w:trHeight w:val="803"/>
        </w:trPr>
        <w:tc>
          <w:tcPr>
            <w:tcW w:w="1707" w:type="dxa"/>
          </w:tcPr>
          <w:p w:rsidR="00240315" w:rsidRDefault="004C774A">
            <w:pPr>
              <w:spacing w:line="280" w:lineRule="exact"/>
              <w:rPr>
                <w:rFonts w:ascii="仿宋" w:eastAsia="仿宋" w:hAnsi="仿宋" w:cs="仿宋"/>
              </w:rPr>
            </w:pPr>
            <w:r>
              <w:rPr>
                <w:rFonts w:ascii="仿宋" w:eastAsia="仿宋" w:hAnsi="仿宋" w:cs="仿宋" w:hint="eastAsia"/>
                <w:spacing w:val="-6"/>
                <w:szCs w:val="21"/>
              </w:rPr>
              <w:t>沟通</w:t>
            </w:r>
            <w:r>
              <w:rPr>
                <w:rFonts w:ascii="仿宋" w:eastAsia="仿宋" w:hAnsi="仿宋" w:cs="仿宋" w:hint="eastAsia"/>
                <w:spacing w:val="-6"/>
                <w:szCs w:val="21"/>
              </w:rPr>
              <w:t>/</w:t>
            </w:r>
            <w:r>
              <w:rPr>
                <w:rFonts w:ascii="仿宋" w:eastAsia="仿宋" w:hAnsi="仿宋" w:cs="仿宋" w:hint="eastAsia"/>
                <w:spacing w:val="-6"/>
                <w:szCs w:val="21"/>
              </w:rPr>
              <w:t>信息交流</w:t>
            </w:r>
          </w:p>
        </w:tc>
        <w:tc>
          <w:tcPr>
            <w:tcW w:w="1019" w:type="dxa"/>
          </w:tcPr>
          <w:p w:rsidR="00240315" w:rsidRDefault="004C774A">
            <w:pPr>
              <w:spacing w:line="280" w:lineRule="exact"/>
              <w:rPr>
                <w:rFonts w:ascii="仿宋" w:eastAsia="仿宋" w:hAnsi="仿宋" w:cs="仿宋"/>
              </w:rPr>
            </w:pPr>
            <w:r>
              <w:rPr>
                <w:rFonts w:ascii="仿宋" w:eastAsia="仿宋" w:hAnsi="仿宋" w:cs="仿宋" w:hint="eastAsia"/>
                <w:spacing w:val="-6"/>
                <w:szCs w:val="24"/>
              </w:rPr>
              <w:t>QEO 7.4</w:t>
            </w:r>
          </w:p>
        </w:tc>
        <w:tc>
          <w:tcPr>
            <w:tcW w:w="11223" w:type="dxa"/>
            <w:vAlign w:val="center"/>
          </w:tcPr>
          <w:p w:rsidR="00240315" w:rsidRDefault="004C774A">
            <w:pPr>
              <w:spacing w:line="280" w:lineRule="exact"/>
              <w:ind w:firstLineChars="200" w:firstLine="420"/>
              <w:rPr>
                <w:rFonts w:ascii="仿宋" w:eastAsia="仿宋" w:hAnsi="仿宋" w:cs="仿宋"/>
                <w:szCs w:val="21"/>
              </w:rPr>
            </w:pPr>
            <w:r>
              <w:rPr>
                <w:rFonts w:ascii="仿宋" w:eastAsia="仿宋" w:hAnsi="仿宋" w:cs="仿宋" w:hint="eastAsia"/>
                <w:szCs w:val="21"/>
              </w:rPr>
              <w:t>公司建立并实施《沟通控制程序》</w:t>
            </w:r>
            <w:r>
              <w:rPr>
                <w:rFonts w:ascii="仿宋" w:eastAsia="仿宋" w:hAnsi="仿宋" w:cs="仿宋" w:hint="eastAsia"/>
                <w:szCs w:val="21"/>
              </w:rPr>
              <w:t>LR/QES-CX-11-2021</w:t>
            </w:r>
            <w:r>
              <w:rPr>
                <w:rFonts w:ascii="仿宋" w:eastAsia="仿宋" w:hAnsi="仿宋" w:cs="仿宋" w:hint="eastAsia"/>
                <w:szCs w:val="21"/>
              </w:rPr>
              <w:t>，规定了职责、工作流程，包括内部沟通和外部沟通的方法和要求。</w:t>
            </w:r>
          </w:p>
          <w:p w:rsidR="00240315" w:rsidRDefault="004C774A">
            <w:pPr>
              <w:ind w:firstLineChars="200" w:firstLine="420"/>
              <w:rPr>
                <w:rFonts w:ascii="仿宋" w:eastAsia="仿宋" w:hAnsi="仿宋" w:cs="仿宋"/>
                <w:szCs w:val="21"/>
              </w:rPr>
            </w:pPr>
            <w:r>
              <w:rPr>
                <w:rFonts w:ascii="仿宋" w:eastAsia="仿宋" w:hAnsi="仿宋" w:cs="仿宋" w:hint="eastAsia"/>
                <w:szCs w:val="21"/>
              </w:rPr>
              <w:t>公司确定了质量、环境、职业健康安全管理体系相关的内部和外部沟通，包括：沟通什么；何时沟通；与谁沟通；如何沟通；由谁负责，内外部沟通具体体现在公司内部工作会议、质量、环境、职业健康安全会议、员工的培训、公司宣传栏等，与外部的沟通具体体现在合同签订、满意度调查。与质检、环保、安监及顾客和供方等进行沟通。</w:t>
            </w:r>
          </w:p>
          <w:p w:rsidR="00240315" w:rsidRDefault="004C774A">
            <w:pPr>
              <w:ind w:firstLineChars="200" w:firstLine="420"/>
              <w:rPr>
                <w:rFonts w:ascii="仿宋" w:eastAsia="仿宋" w:hAnsi="仿宋" w:cs="仿宋"/>
                <w:szCs w:val="21"/>
              </w:rPr>
            </w:pPr>
            <w:r>
              <w:rPr>
                <w:rFonts w:ascii="仿宋" w:eastAsia="仿宋" w:hAnsi="仿宋" w:cs="仿宋" w:hint="eastAsia"/>
                <w:szCs w:val="21"/>
              </w:rPr>
              <w:t>现场查阅内部沟通方式：</w:t>
            </w:r>
            <w:r>
              <w:rPr>
                <w:rFonts w:ascii="仿宋" w:eastAsia="仿宋" w:hAnsi="仿宋" w:cs="仿宋" w:hint="eastAsia"/>
                <w:szCs w:val="21"/>
              </w:rPr>
              <w:t>1)</w:t>
            </w:r>
            <w:r>
              <w:rPr>
                <w:rFonts w:ascii="仿宋" w:eastAsia="仿宋" w:hAnsi="仿宋" w:cs="仿宋" w:hint="eastAsia"/>
                <w:szCs w:val="21"/>
              </w:rPr>
              <w:t>公司管理会议：例会</w:t>
            </w:r>
            <w:r>
              <w:rPr>
                <w:rFonts w:ascii="仿宋" w:eastAsia="仿宋" w:hAnsi="仿宋" w:cs="仿宋" w:hint="eastAsia"/>
                <w:szCs w:val="21"/>
              </w:rPr>
              <w:t>/</w:t>
            </w:r>
            <w:r>
              <w:rPr>
                <w:rFonts w:ascii="仿宋" w:eastAsia="仿宋" w:hAnsi="仿宋" w:cs="仿宋" w:hint="eastAsia"/>
                <w:szCs w:val="21"/>
              </w:rPr>
              <w:t>部</w:t>
            </w:r>
            <w:proofErr w:type="gramStart"/>
            <w:r>
              <w:rPr>
                <w:rFonts w:ascii="仿宋" w:eastAsia="仿宋" w:hAnsi="仿宋" w:cs="仿宋" w:hint="eastAsia"/>
                <w:szCs w:val="21"/>
              </w:rPr>
              <w:t>室会议</w:t>
            </w:r>
            <w:proofErr w:type="gramEnd"/>
            <w:r>
              <w:rPr>
                <w:rFonts w:ascii="仿宋" w:eastAsia="仿宋" w:hAnsi="仿宋" w:cs="仿宋" w:hint="eastAsia"/>
                <w:szCs w:val="21"/>
              </w:rPr>
              <w:t>等</w:t>
            </w:r>
            <w:r>
              <w:rPr>
                <w:rFonts w:ascii="仿宋" w:eastAsia="仿宋" w:hAnsi="仿宋" w:cs="仿宋" w:hint="eastAsia"/>
                <w:szCs w:val="21"/>
              </w:rPr>
              <w:t xml:space="preserve"> 2)</w:t>
            </w:r>
            <w:r>
              <w:rPr>
                <w:rFonts w:ascii="仿宋" w:eastAsia="仿宋" w:hAnsi="仿宋" w:cs="仿宋" w:hint="eastAsia"/>
                <w:szCs w:val="21"/>
              </w:rPr>
              <w:t>分析会</w:t>
            </w:r>
            <w:r>
              <w:rPr>
                <w:rFonts w:ascii="仿宋" w:eastAsia="仿宋" w:hAnsi="仿宋" w:cs="仿宋" w:hint="eastAsia"/>
                <w:szCs w:val="21"/>
              </w:rPr>
              <w:t>/</w:t>
            </w:r>
            <w:r>
              <w:rPr>
                <w:rFonts w:ascii="仿宋" w:eastAsia="仿宋" w:hAnsi="仿宋" w:cs="仿宋" w:hint="eastAsia"/>
                <w:szCs w:val="21"/>
              </w:rPr>
              <w:t>年度总结会</w:t>
            </w:r>
            <w:r>
              <w:rPr>
                <w:rFonts w:ascii="仿宋" w:eastAsia="仿宋" w:hAnsi="仿宋" w:cs="仿宋" w:hint="eastAsia"/>
                <w:szCs w:val="21"/>
              </w:rPr>
              <w:t>/3)</w:t>
            </w:r>
            <w:r>
              <w:rPr>
                <w:rFonts w:ascii="仿宋" w:eastAsia="仿宋" w:hAnsi="仿宋" w:cs="仿宋" w:hint="eastAsia"/>
                <w:szCs w:val="21"/>
              </w:rPr>
              <w:t>简报</w:t>
            </w:r>
            <w:r>
              <w:rPr>
                <w:rFonts w:ascii="仿宋" w:eastAsia="仿宋" w:hAnsi="仿宋" w:cs="仿宋" w:hint="eastAsia"/>
                <w:szCs w:val="21"/>
              </w:rPr>
              <w:t>4)</w:t>
            </w:r>
            <w:r>
              <w:rPr>
                <w:rFonts w:ascii="仿宋" w:eastAsia="仿宋" w:hAnsi="仿宋" w:cs="仿宋" w:hint="eastAsia"/>
                <w:szCs w:val="21"/>
              </w:rPr>
              <w:t>座谈</w:t>
            </w:r>
            <w:r>
              <w:rPr>
                <w:rFonts w:ascii="仿宋" w:eastAsia="仿宋" w:hAnsi="仿宋" w:cs="仿宋" w:hint="eastAsia"/>
                <w:szCs w:val="21"/>
              </w:rPr>
              <w:t>5</w:t>
            </w:r>
            <w:r>
              <w:rPr>
                <w:rFonts w:ascii="仿宋" w:eastAsia="仿宋" w:hAnsi="仿宋" w:cs="仿宋" w:hint="eastAsia"/>
                <w:szCs w:val="21"/>
              </w:rPr>
              <w:t>）</w:t>
            </w:r>
            <w:proofErr w:type="gramStart"/>
            <w:r>
              <w:rPr>
                <w:rFonts w:ascii="仿宋" w:eastAsia="仿宋" w:hAnsi="仿宋" w:cs="仿宋" w:hint="eastAsia"/>
                <w:szCs w:val="21"/>
              </w:rPr>
              <w:t>微信群</w:t>
            </w:r>
            <w:proofErr w:type="gramEnd"/>
          </w:p>
          <w:p w:rsidR="00240315" w:rsidRDefault="004C774A">
            <w:pPr>
              <w:ind w:firstLineChars="200" w:firstLine="420"/>
              <w:rPr>
                <w:rFonts w:ascii="仿宋" w:eastAsia="仿宋" w:hAnsi="仿宋" w:cs="仿宋"/>
                <w:szCs w:val="21"/>
              </w:rPr>
            </w:pPr>
            <w:r>
              <w:rPr>
                <w:rFonts w:ascii="仿宋" w:eastAsia="仿宋" w:hAnsi="仿宋" w:cs="仿宋" w:hint="eastAsia"/>
                <w:szCs w:val="21"/>
              </w:rPr>
              <w:t>沟通内容：</w:t>
            </w:r>
            <w:r>
              <w:rPr>
                <w:rFonts w:ascii="仿宋" w:eastAsia="仿宋" w:hAnsi="仿宋" w:cs="仿宋" w:hint="eastAsia"/>
                <w:szCs w:val="21"/>
              </w:rPr>
              <w:t>1)</w:t>
            </w:r>
            <w:r>
              <w:rPr>
                <w:rFonts w:ascii="仿宋" w:eastAsia="仿宋" w:hAnsi="仿宋" w:cs="仿宋" w:hint="eastAsia"/>
                <w:szCs w:val="21"/>
              </w:rPr>
              <w:t>管理体系的评价和改进；</w:t>
            </w:r>
            <w:r>
              <w:rPr>
                <w:rFonts w:ascii="仿宋" w:eastAsia="仿宋" w:hAnsi="仿宋" w:cs="仿宋" w:hint="eastAsia"/>
                <w:szCs w:val="21"/>
              </w:rPr>
              <w:t>2)</w:t>
            </w:r>
            <w:r>
              <w:rPr>
                <w:rFonts w:ascii="仿宋" w:eastAsia="仿宋" w:hAnsi="仿宋" w:cs="仿宋" w:hint="eastAsia"/>
                <w:szCs w:val="21"/>
              </w:rPr>
              <w:t>质量、环境和职业健康安全运到结果的分析和改进；</w:t>
            </w:r>
          </w:p>
          <w:p w:rsidR="00240315" w:rsidRDefault="004C774A">
            <w:pPr>
              <w:ind w:firstLineChars="200" w:firstLine="420"/>
              <w:rPr>
                <w:rFonts w:ascii="仿宋" w:eastAsia="仿宋" w:hAnsi="仿宋" w:cs="仿宋"/>
                <w:szCs w:val="21"/>
              </w:rPr>
            </w:pPr>
            <w:r>
              <w:rPr>
                <w:rFonts w:ascii="仿宋" w:eastAsia="仿宋" w:hAnsi="仿宋" w:cs="仿宋" w:hint="eastAsia"/>
                <w:szCs w:val="21"/>
              </w:rPr>
              <w:t>3)</w:t>
            </w:r>
            <w:r>
              <w:rPr>
                <w:rFonts w:ascii="仿宋" w:eastAsia="仿宋" w:hAnsi="仿宋" w:cs="仿宋" w:hint="eastAsia"/>
                <w:szCs w:val="21"/>
              </w:rPr>
              <w:t>已经存在</w:t>
            </w:r>
            <w:r>
              <w:rPr>
                <w:rFonts w:ascii="仿宋" w:eastAsia="仿宋" w:hAnsi="仿宋" w:cs="仿宋" w:hint="eastAsia"/>
                <w:szCs w:val="21"/>
              </w:rPr>
              <w:t>或潜在不合格的评审与处置；</w:t>
            </w:r>
            <w:r>
              <w:rPr>
                <w:rFonts w:ascii="仿宋" w:eastAsia="仿宋" w:hAnsi="仿宋" w:cs="仿宋" w:hint="eastAsia"/>
                <w:szCs w:val="21"/>
              </w:rPr>
              <w:t>4)</w:t>
            </w:r>
            <w:r>
              <w:rPr>
                <w:rFonts w:ascii="仿宋" w:eastAsia="仿宋" w:hAnsi="仿宋" w:cs="仿宋" w:hint="eastAsia"/>
                <w:szCs w:val="21"/>
              </w:rPr>
              <w:t>客户需求和期望的变化；</w:t>
            </w:r>
            <w:r>
              <w:rPr>
                <w:rFonts w:ascii="仿宋" w:eastAsia="仿宋" w:hAnsi="仿宋" w:cs="仿宋" w:hint="eastAsia"/>
                <w:szCs w:val="21"/>
              </w:rPr>
              <w:t>5)</w:t>
            </w:r>
            <w:r>
              <w:rPr>
                <w:rFonts w:ascii="仿宋" w:eastAsia="仿宋" w:hAnsi="仿宋" w:cs="仿宋" w:hint="eastAsia"/>
                <w:szCs w:val="21"/>
              </w:rPr>
              <w:t>合</w:t>
            </w:r>
            <w:proofErr w:type="gramStart"/>
            <w:r>
              <w:rPr>
                <w:rFonts w:ascii="仿宋" w:eastAsia="仿宋" w:hAnsi="仿宋" w:cs="仿宋" w:hint="eastAsia"/>
                <w:szCs w:val="21"/>
              </w:rPr>
              <w:t>规</w:t>
            </w:r>
            <w:proofErr w:type="gramEnd"/>
            <w:r>
              <w:rPr>
                <w:rFonts w:ascii="仿宋" w:eastAsia="仿宋" w:hAnsi="仿宋" w:cs="仿宋" w:hint="eastAsia"/>
                <w:szCs w:val="21"/>
              </w:rPr>
              <w:t>义务的变化；</w:t>
            </w:r>
            <w:r>
              <w:rPr>
                <w:rFonts w:ascii="仿宋" w:eastAsia="仿宋" w:hAnsi="仿宋" w:cs="仿宋" w:hint="eastAsia"/>
                <w:szCs w:val="21"/>
              </w:rPr>
              <w:t>6)</w:t>
            </w:r>
            <w:r>
              <w:rPr>
                <w:rFonts w:ascii="仿宋" w:eastAsia="仿宋" w:hAnsi="仿宋" w:cs="仿宋" w:hint="eastAsia"/>
                <w:szCs w:val="21"/>
              </w:rPr>
              <w:t>公司发展的设想和建议。</w:t>
            </w:r>
          </w:p>
          <w:p w:rsidR="00240315" w:rsidRDefault="004C774A">
            <w:pPr>
              <w:ind w:firstLineChars="200" w:firstLine="420"/>
              <w:rPr>
                <w:rFonts w:ascii="仿宋" w:eastAsia="仿宋" w:hAnsi="仿宋" w:cs="仿宋"/>
                <w:szCs w:val="21"/>
              </w:rPr>
            </w:pPr>
            <w:r>
              <w:rPr>
                <w:rFonts w:ascii="仿宋" w:eastAsia="仿宋" w:hAnsi="仿宋" w:cs="仿宋" w:hint="eastAsia"/>
                <w:szCs w:val="21"/>
              </w:rPr>
              <w:t>外部交流：通过发放《告相关方书》与相关方就相关质量、环境、职业健康安全信息进行相互沟通，建立相关方环境管理文件发放清单。</w:t>
            </w:r>
          </w:p>
        </w:tc>
        <w:tc>
          <w:tcPr>
            <w:tcW w:w="760" w:type="dxa"/>
          </w:tcPr>
          <w:p w:rsidR="00240315" w:rsidRDefault="004C774A">
            <w:pPr>
              <w:spacing w:line="320" w:lineRule="exact"/>
              <w:rPr>
                <w:rFonts w:ascii="仿宋" w:eastAsia="仿宋" w:hAnsi="仿宋" w:cs="仿宋"/>
              </w:rPr>
            </w:pPr>
            <w:r>
              <w:rPr>
                <w:rFonts w:ascii="仿宋" w:eastAsia="仿宋" w:hAnsi="仿宋" w:cs="仿宋" w:hint="eastAsia"/>
                <w:szCs w:val="21"/>
              </w:rPr>
              <w:t>符合</w:t>
            </w:r>
          </w:p>
        </w:tc>
      </w:tr>
      <w:tr w:rsidR="00240315">
        <w:trPr>
          <w:trHeight w:val="1125"/>
        </w:trPr>
        <w:tc>
          <w:tcPr>
            <w:tcW w:w="1707" w:type="dxa"/>
          </w:tcPr>
          <w:p w:rsidR="00240315" w:rsidRDefault="004C774A">
            <w:pPr>
              <w:spacing w:line="280" w:lineRule="exact"/>
              <w:rPr>
                <w:rFonts w:ascii="仿宋" w:eastAsia="仿宋" w:hAnsi="仿宋" w:cs="仿宋"/>
                <w:szCs w:val="21"/>
              </w:rPr>
            </w:pPr>
            <w:r>
              <w:rPr>
                <w:rFonts w:ascii="仿宋" w:eastAsia="仿宋" w:hAnsi="仿宋" w:cs="仿宋" w:hint="eastAsia"/>
                <w:szCs w:val="21"/>
              </w:rPr>
              <w:t>管理评审</w:t>
            </w:r>
          </w:p>
          <w:p w:rsidR="00240315" w:rsidRDefault="00240315">
            <w:pPr>
              <w:spacing w:line="280" w:lineRule="exact"/>
              <w:rPr>
                <w:rFonts w:ascii="仿宋" w:eastAsia="仿宋" w:hAnsi="仿宋" w:cs="仿宋"/>
              </w:rPr>
            </w:pPr>
          </w:p>
        </w:tc>
        <w:tc>
          <w:tcPr>
            <w:tcW w:w="1019" w:type="dxa"/>
          </w:tcPr>
          <w:p w:rsidR="00240315" w:rsidRDefault="004C774A">
            <w:pPr>
              <w:spacing w:line="280" w:lineRule="exact"/>
              <w:rPr>
                <w:rFonts w:ascii="仿宋" w:eastAsia="仿宋" w:hAnsi="仿宋" w:cs="仿宋"/>
                <w:szCs w:val="21"/>
              </w:rPr>
            </w:pPr>
            <w:r>
              <w:rPr>
                <w:rFonts w:ascii="仿宋" w:eastAsia="仿宋" w:hAnsi="仿宋" w:cs="仿宋" w:hint="eastAsia"/>
                <w:szCs w:val="21"/>
              </w:rPr>
              <w:t>QEO 9.3</w:t>
            </w:r>
          </w:p>
          <w:p w:rsidR="00240315" w:rsidRDefault="00240315">
            <w:pPr>
              <w:spacing w:line="280" w:lineRule="exact"/>
              <w:rPr>
                <w:rFonts w:ascii="仿宋" w:eastAsia="仿宋" w:hAnsi="仿宋" w:cs="仿宋"/>
                <w:szCs w:val="21"/>
              </w:rPr>
            </w:pPr>
          </w:p>
          <w:p w:rsidR="00240315" w:rsidRDefault="00240315">
            <w:pPr>
              <w:spacing w:line="280" w:lineRule="exact"/>
              <w:rPr>
                <w:rFonts w:ascii="仿宋" w:eastAsia="仿宋" w:hAnsi="仿宋" w:cs="仿宋"/>
              </w:rPr>
            </w:pPr>
          </w:p>
        </w:tc>
        <w:tc>
          <w:tcPr>
            <w:tcW w:w="11223" w:type="dxa"/>
            <w:vAlign w:val="center"/>
          </w:tcPr>
          <w:p w:rsidR="00240315" w:rsidRDefault="004C774A">
            <w:pPr>
              <w:spacing w:line="280" w:lineRule="exact"/>
              <w:ind w:firstLineChars="200" w:firstLine="420"/>
              <w:rPr>
                <w:rFonts w:ascii="仿宋" w:eastAsia="仿宋" w:hAnsi="仿宋" w:cs="仿宋"/>
                <w:szCs w:val="21"/>
              </w:rPr>
            </w:pPr>
            <w:r>
              <w:rPr>
                <w:rFonts w:ascii="仿宋" w:eastAsia="仿宋" w:hAnsi="仿宋" w:cs="仿宋" w:hint="eastAsia"/>
                <w:szCs w:val="21"/>
              </w:rPr>
              <w:t>公司建立并实施《管理评审控制程序》</w:t>
            </w:r>
            <w:r>
              <w:rPr>
                <w:rFonts w:ascii="仿宋" w:eastAsia="仿宋" w:hAnsi="仿宋" w:cs="仿宋" w:hint="eastAsia"/>
                <w:szCs w:val="21"/>
              </w:rPr>
              <w:t>LR/QES-CX-19-2021</w:t>
            </w:r>
            <w:r>
              <w:rPr>
                <w:rFonts w:ascii="仿宋" w:eastAsia="仿宋" w:hAnsi="仿宋" w:cs="仿宋" w:hint="eastAsia"/>
                <w:szCs w:val="21"/>
              </w:rPr>
              <w:t>，规定管理评审每年进行一次，由总经理决定是否增加管理评审的频次，间隔不超过</w:t>
            </w:r>
            <w:r>
              <w:rPr>
                <w:rFonts w:ascii="仿宋" w:eastAsia="仿宋" w:hAnsi="仿宋" w:cs="仿宋" w:hint="eastAsia"/>
                <w:szCs w:val="21"/>
              </w:rPr>
              <w:t>12</w:t>
            </w:r>
            <w:r>
              <w:rPr>
                <w:rFonts w:ascii="仿宋" w:eastAsia="仿宋" w:hAnsi="仿宋" w:cs="仿宋" w:hint="eastAsia"/>
                <w:szCs w:val="21"/>
              </w:rPr>
              <w:t>个月。</w:t>
            </w:r>
          </w:p>
          <w:p w:rsidR="00240315" w:rsidRDefault="004C774A">
            <w:pPr>
              <w:spacing w:line="280" w:lineRule="exact"/>
              <w:ind w:firstLineChars="200" w:firstLine="420"/>
              <w:rPr>
                <w:rFonts w:ascii="仿宋" w:eastAsia="仿宋" w:hAnsi="仿宋" w:cs="仿宋"/>
                <w:szCs w:val="21"/>
              </w:rPr>
            </w:pPr>
            <w:r>
              <w:rPr>
                <w:rFonts w:ascii="仿宋" w:eastAsia="仿宋" w:hAnsi="仿宋" w:cs="仿宋" w:hint="eastAsia"/>
                <w:szCs w:val="21"/>
              </w:rPr>
              <w:t>查阅公司管理评审资料，提供：</w:t>
            </w:r>
          </w:p>
          <w:p w:rsidR="00240315" w:rsidRDefault="004C774A">
            <w:pPr>
              <w:ind w:firstLineChars="200" w:firstLine="420"/>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管理评审计划</w:t>
            </w:r>
          </w:p>
          <w:p w:rsidR="00240315" w:rsidRDefault="004C774A">
            <w:pPr>
              <w:ind w:firstLineChars="200" w:firstLine="420"/>
              <w:rPr>
                <w:rFonts w:ascii="仿宋" w:eastAsia="仿宋" w:hAnsi="仿宋" w:cs="仿宋"/>
                <w:szCs w:val="21"/>
              </w:rPr>
            </w:pPr>
            <w:r>
              <w:rPr>
                <w:rFonts w:ascii="仿宋" w:eastAsia="仿宋" w:hAnsi="仿宋" w:cs="仿宋" w:hint="eastAsia"/>
                <w:szCs w:val="21"/>
              </w:rPr>
              <w:t>评审时间：</w:t>
            </w:r>
            <w:r>
              <w:rPr>
                <w:rFonts w:ascii="仿宋" w:eastAsia="仿宋" w:hAnsi="仿宋" w:cs="仿宋" w:hint="eastAsia"/>
                <w:szCs w:val="21"/>
              </w:rPr>
              <w:t>202</w:t>
            </w:r>
            <w:r>
              <w:rPr>
                <w:rFonts w:ascii="仿宋" w:eastAsia="仿宋" w:hAnsi="仿宋" w:cs="仿宋" w:hint="eastAsia"/>
                <w:szCs w:val="21"/>
              </w:rPr>
              <w:t>2</w:t>
            </w:r>
            <w:r>
              <w:rPr>
                <w:rFonts w:ascii="仿宋" w:eastAsia="仿宋" w:hAnsi="仿宋" w:cs="仿宋" w:hint="eastAsia"/>
                <w:szCs w:val="21"/>
              </w:rPr>
              <w:t>年</w:t>
            </w:r>
            <w:r>
              <w:rPr>
                <w:rFonts w:ascii="仿宋" w:eastAsia="仿宋" w:hAnsi="仿宋" w:cs="仿宋" w:hint="eastAsia"/>
                <w:szCs w:val="21"/>
              </w:rPr>
              <w:t>6</w:t>
            </w:r>
            <w:r>
              <w:rPr>
                <w:rFonts w:ascii="仿宋" w:eastAsia="仿宋" w:hAnsi="仿宋" w:cs="仿宋" w:hint="eastAsia"/>
                <w:szCs w:val="21"/>
              </w:rPr>
              <w:t>月</w:t>
            </w:r>
            <w:r>
              <w:rPr>
                <w:rFonts w:ascii="仿宋" w:eastAsia="仿宋" w:hAnsi="仿宋" w:cs="仿宋" w:hint="eastAsia"/>
                <w:szCs w:val="21"/>
              </w:rPr>
              <w:t>8</w:t>
            </w:r>
            <w:r>
              <w:rPr>
                <w:rFonts w:ascii="仿宋" w:eastAsia="仿宋" w:hAnsi="仿宋" w:cs="仿宋" w:hint="eastAsia"/>
                <w:szCs w:val="21"/>
              </w:rPr>
              <w:t>日进行，</w:t>
            </w:r>
            <w:r>
              <w:rPr>
                <w:rFonts w:ascii="仿宋" w:eastAsia="仿宋" w:hAnsi="仿宋" w:cs="仿宋" w:hint="eastAsia"/>
                <w:szCs w:val="21"/>
              </w:rPr>
              <w:t xml:space="preserve"> </w:t>
            </w:r>
            <w:r>
              <w:rPr>
                <w:rFonts w:ascii="仿宋" w:eastAsia="仿宋" w:hAnsi="仿宋" w:cs="仿宋" w:hint="eastAsia"/>
                <w:szCs w:val="21"/>
              </w:rPr>
              <w:t>评审方式：会议评审，编制：</w:t>
            </w:r>
            <w:r>
              <w:rPr>
                <w:rFonts w:ascii="仿宋" w:eastAsia="仿宋" w:hAnsi="仿宋" w:cs="仿宋" w:hint="eastAsia"/>
                <w:szCs w:val="21"/>
              </w:rPr>
              <w:t>办公室</w:t>
            </w:r>
            <w:r>
              <w:rPr>
                <w:rFonts w:ascii="仿宋" w:eastAsia="仿宋" w:hAnsi="仿宋" w:cs="仿宋" w:hint="eastAsia"/>
                <w:szCs w:val="21"/>
              </w:rPr>
              <w:t>，批准：</w:t>
            </w:r>
            <w:r>
              <w:rPr>
                <w:rFonts w:ascii="仿宋" w:eastAsia="仿宋" w:hAnsi="仿宋" w:cs="仿宋" w:hint="eastAsia"/>
                <w:szCs w:val="21"/>
              </w:rPr>
              <w:t>褚淑燕</w:t>
            </w:r>
            <w:r>
              <w:rPr>
                <w:rFonts w:ascii="仿宋" w:eastAsia="仿宋" w:hAnsi="仿宋" w:cs="仿宋" w:hint="eastAsia"/>
                <w:szCs w:val="21"/>
              </w:rPr>
              <w:t>，日期：</w:t>
            </w:r>
            <w:r>
              <w:rPr>
                <w:rFonts w:ascii="仿宋" w:eastAsia="仿宋" w:hAnsi="仿宋" w:cs="仿宋" w:hint="eastAsia"/>
                <w:szCs w:val="21"/>
              </w:rPr>
              <w:t>202</w:t>
            </w:r>
            <w:r>
              <w:rPr>
                <w:rFonts w:ascii="仿宋" w:eastAsia="仿宋" w:hAnsi="仿宋" w:cs="仿宋" w:hint="eastAsia"/>
                <w:szCs w:val="21"/>
              </w:rPr>
              <w:t>2.5.30</w:t>
            </w:r>
            <w:r>
              <w:rPr>
                <w:rFonts w:ascii="仿宋" w:eastAsia="仿宋" w:hAnsi="仿宋" w:cs="仿宋" w:hint="eastAsia"/>
                <w:szCs w:val="21"/>
              </w:rPr>
              <w:t>，</w:t>
            </w:r>
            <w:r>
              <w:rPr>
                <w:rFonts w:ascii="仿宋" w:eastAsia="仿宋" w:hAnsi="仿宋" w:cs="仿宋" w:hint="eastAsia"/>
                <w:szCs w:val="21"/>
              </w:rPr>
              <w:t xml:space="preserve"> </w:t>
            </w:r>
            <w:r>
              <w:rPr>
                <w:rFonts w:ascii="仿宋" w:eastAsia="仿宋" w:hAnsi="仿宋" w:cs="仿宋" w:hint="eastAsia"/>
                <w:szCs w:val="21"/>
              </w:rPr>
              <w:t>参加人员包括公司总经理、管理者代表、各部门负责人，计划中明确目的、范围、评审要点、各部门评审准备要求。</w:t>
            </w:r>
          </w:p>
          <w:p w:rsidR="00240315" w:rsidRDefault="004C774A">
            <w:pPr>
              <w:ind w:firstLineChars="200" w:firstLine="420"/>
              <w:rPr>
                <w:rFonts w:ascii="仿宋" w:eastAsia="仿宋" w:hAnsi="仿宋" w:cs="仿宋"/>
                <w:szCs w:val="21"/>
              </w:rPr>
            </w:pPr>
            <w:r>
              <w:rPr>
                <w:rFonts w:ascii="仿宋" w:eastAsia="仿宋" w:hAnsi="仿宋" w:cs="仿宋" w:hint="eastAsia"/>
                <w:szCs w:val="21"/>
              </w:rPr>
              <w:t>有</w:t>
            </w:r>
            <w:r>
              <w:rPr>
                <w:rFonts w:ascii="仿宋" w:eastAsia="仿宋" w:hAnsi="仿宋" w:cs="仿宋" w:hint="eastAsia"/>
                <w:szCs w:val="21"/>
              </w:rPr>
              <w:t>5</w:t>
            </w:r>
            <w:r>
              <w:rPr>
                <w:rFonts w:ascii="仿宋" w:eastAsia="仿宋" w:hAnsi="仿宋" w:cs="仿宋" w:hint="eastAsia"/>
                <w:szCs w:val="21"/>
              </w:rPr>
              <w:t>月</w:t>
            </w:r>
            <w:r>
              <w:rPr>
                <w:rFonts w:ascii="仿宋" w:eastAsia="仿宋" w:hAnsi="仿宋" w:cs="仿宋" w:hint="eastAsia"/>
                <w:szCs w:val="21"/>
              </w:rPr>
              <w:t>30</w:t>
            </w:r>
            <w:r>
              <w:rPr>
                <w:rFonts w:ascii="仿宋" w:eastAsia="仿宋" w:hAnsi="仿宋" w:cs="仿宋" w:hint="eastAsia"/>
                <w:szCs w:val="21"/>
              </w:rPr>
              <w:t>日下达管理层、各部门管理评审通知单；</w:t>
            </w:r>
          </w:p>
          <w:p w:rsidR="00240315" w:rsidRDefault="004C774A">
            <w:pPr>
              <w:ind w:firstLineChars="200" w:firstLine="420"/>
              <w:rPr>
                <w:rFonts w:ascii="仿宋" w:eastAsia="仿宋" w:hAnsi="仿宋" w:cs="仿宋"/>
                <w:szCs w:val="21"/>
              </w:rPr>
            </w:pPr>
            <w:r>
              <w:rPr>
                <w:rFonts w:ascii="仿宋" w:eastAsia="仿宋" w:hAnsi="仿宋" w:cs="仿宋" w:hint="eastAsia"/>
                <w:szCs w:val="21"/>
              </w:rPr>
              <w:t>2.</w:t>
            </w:r>
            <w:r>
              <w:rPr>
                <w:rFonts w:ascii="仿宋" w:eastAsia="仿宋" w:hAnsi="仿宋" w:cs="仿宋" w:hint="eastAsia"/>
                <w:szCs w:val="21"/>
              </w:rPr>
              <w:t>管理评审会议实施：有签到、记录、评审资料</w:t>
            </w:r>
          </w:p>
          <w:p w:rsidR="00240315" w:rsidRDefault="004C774A">
            <w:pPr>
              <w:ind w:firstLineChars="200" w:firstLine="420"/>
              <w:rPr>
                <w:rFonts w:ascii="仿宋" w:eastAsia="仿宋" w:hAnsi="仿宋" w:cs="仿宋"/>
                <w:szCs w:val="21"/>
              </w:rPr>
            </w:pPr>
            <w:r>
              <w:rPr>
                <w:rFonts w:ascii="仿宋" w:eastAsia="仿宋" w:hAnsi="仿宋" w:cs="仿宋" w:hint="eastAsia"/>
                <w:szCs w:val="21"/>
              </w:rPr>
              <w:t>按计划的时间实施了管理评审，管理评审输入管理者代表、各部门报告，包含：管理方针、目标的适宜行和实现情况；管理体系的符合性；内审结果；内外部环境分析及风险应对措施的落实情况；纠正预防措施及持续改进能力；重要环境因素和重大危险源控制及效果；合</w:t>
            </w:r>
            <w:proofErr w:type="gramStart"/>
            <w:r>
              <w:rPr>
                <w:rFonts w:ascii="仿宋" w:eastAsia="仿宋" w:hAnsi="仿宋" w:cs="仿宋" w:hint="eastAsia"/>
                <w:szCs w:val="21"/>
              </w:rPr>
              <w:t>规</w:t>
            </w:r>
            <w:proofErr w:type="gramEnd"/>
            <w:r>
              <w:rPr>
                <w:rFonts w:ascii="仿宋" w:eastAsia="仿宋" w:hAnsi="仿宋" w:cs="仿宋" w:hint="eastAsia"/>
                <w:szCs w:val="21"/>
              </w:rPr>
              <w:t>性评价；可能影响管理体系的变更；质量环境职业健康安全事故、顾客满意度</w:t>
            </w:r>
            <w:r>
              <w:rPr>
                <w:rFonts w:ascii="仿宋" w:eastAsia="仿宋" w:hAnsi="仿宋" w:cs="仿宋" w:hint="eastAsia"/>
                <w:szCs w:val="21"/>
              </w:rPr>
              <w:lastRenderedPageBreak/>
              <w:t>及改进建议，变更管理要求、以往管理评审情况等；</w:t>
            </w:r>
          </w:p>
          <w:p w:rsidR="00240315" w:rsidRDefault="004C774A">
            <w:pPr>
              <w:spacing w:line="280" w:lineRule="exact"/>
              <w:ind w:firstLineChars="200" w:firstLine="420"/>
              <w:rPr>
                <w:rFonts w:ascii="仿宋" w:eastAsia="仿宋" w:hAnsi="仿宋" w:cs="仿宋"/>
                <w:szCs w:val="21"/>
              </w:rPr>
            </w:pPr>
            <w:r>
              <w:rPr>
                <w:rFonts w:ascii="仿宋" w:eastAsia="仿宋" w:hAnsi="仿宋" w:cs="仿宋" w:hint="eastAsia"/>
                <w:szCs w:val="21"/>
              </w:rPr>
              <w:t>3.</w:t>
            </w:r>
            <w:r>
              <w:rPr>
                <w:rFonts w:ascii="仿宋" w:eastAsia="仿宋" w:hAnsi="仿宋" w:cs="仿宋" w:hint="eastAsia"/>
                <w:szCs w:val="21"/>
              </w:rPr>
              <w:t>管理评审报告：时间、地点、评审目的、依据、评审内容摘要、管理评审结论：</w:t>
            </w:r>
          </w:p>
          <w:p w:rsidR="00240315" w:rsidRDefault="004C774A">
            <w:pPr>
              <w:ind w:firstLineChars="200" w:firstLine="420"/>
              <w:rPr>
                <w:rFonts w:ascii="仿宋" w:eastAsia="仿宋" w:hAnsi="仿宋" w:cs="仿宋"/>
                <w:szCs w:val="21"/>
              </w:rPr>
            </w:pPr>
            <w:r>
              <w:rPr>
                <w:rFonts w:ascii="仿宋" w:eastAsia="仿宋" w:hAnsi="仿宋" w:cs="仿宋" w:hint="eastAsia"/>
                <w:szCs w:val="21"/>
              </w:rPr>
              <w:t>在评审会上，经过综合讨论分析就公司的管理方针和目标的贯彻、运行现状及适用性、符合性和有效性</w:t>
            </w:r>
            <w:proofErr w:type="gramStart"/>
            <w:r>
              <w:rPr>
                <w:rFonts w:ascii="仿宋" w:eastAsia="仿宋" w:hAnsi="仿宋" w:cs="仿宋" w:hint="eastAsia"/>
                <w:szCs w:val="21"/>
              </w:rPr>
              <w:t>作出</w:t>
            </w:r>
            <w:proofErr w:type="gramEnd"/>
            <w:r>
              <w:rPr>
                <w:rFonts w:ascii="仿宋" w:eastAsia="仿宋" w:hAnsi="仿宋" w:cs="仿宋" w:hint="eastAsia"/>
                <w:szCs w:val="21"/>
              </w:rPr>
              <w:t>如下结论：</w:t>
            </w:r>
          </w:p>
          <w:p w:rsidR="00240315" w:rsidRDefault="004C774A">
            <w:pPr>
              <w:ind w:firstLineChars="200" w:firstLine="420"/>
              <w:rPr>
                <w:rFonts w:ascii="仿宋" w:eastAsia="仿宋" w:hAnsi="仿宋" w:cs="仿宋"/>
                <w:szCs w:val="21"/>
              </w:rPr>
            </w:pPr>
            <w:r>
              <w:rPr>
                <w:rFonts w:ascii="仿宋" w:eastAsia="仿宋" w:hAnsi="仿宋" w:cs="仿宋" w:hint="eastAsia"/>
                <w:szCs w:val="21"/>
              </w:rPr>
              <w:t>管理体系文件运行是有效的，方针和目标的贯彻是有效的。没有发生质量和环境投诉，运行符合法律法规的要求。领导的重视为体系的运行创造了有利条件。为保证三体系的持续正常有效运行，对运行中存在的问题根据实际情况及时纠正。</w:t>
            </w:r>
          </w:p>
          <w:p w:rsidR="00240315" w:rsidRDefault="004C774A">
            <w:pPr>
              <w:ind w:firstLineChars="200" w:firstLine="420"/>
              <w:rPr>
                <w:rFonts w:ascii="仿宋" w:eastAsia="仿宋" w:hAnsi="仿宋" w:cs="仿宋"/>
                <w:szCs w:val="21"/>
              </w:rPr>
            </w:pPr>
            <w:r>
              <w:rPr>
                <w:rFonts w:ascii="仿宋" w:eastAsia="仿宋" w:hAnsi="仿宋" w:cs="仿宋" w:hint="eastAsia"/>
                <w:szCs w:val="21"/>
              </w:rPr>
              <w:t>通过三体系文件的运行，我公司各项管理制度更加健全，并促进了各项工作的规范化、制度化和标准化。使得我公司的质量及环境更加符合管理体系的方针和目标，为确保文明供销部提供了有力的体系支承平台。</w:t>
            </w:r>
          </w:p>
          <w:p w:rsidR="00240315" w:rsidRDefault="004C774A">
            <w:pPr>
              <w:ind w:firstLineChars="200" w:firstLine="420"/>
              <w:rPr>
                <w:rFonts w:ascii="仿宋" w:eastAsia="仿宋" w:hAnsi="仿宋" w:cs="仿宋"/>
                <w:szCs w:val="21"/>
              </w:rPr>
            </w:pPr>
            <w:r>
              <w:rPr>
                <w:rFonts w:ascii="仿宋" w:eastAsia="仿宋" w:hAnsi="仿宋" w:cs="仿宋" w:hint="eastAsia"/>
                <w:szCs w:val="21"/>
              </w:rPr>
              <w:t>体系的</w:t>
            </w:r>
            <w:r>
              <w:rPr>
                <w:rFonts w:ascii="仿宋" w:eastAsia="仿宋" w:hAnsi="仿宋" w:cs="仿宋" w:hint="eastAsia"/>
                <w:szCs w:val="21"/>
              </w:rPr>
              <w:t>运行也促进了公司文件及记录管理的规范化和标准化，促进了公司资料的规范整理。体系的正常运行，也使得公司物资采购及机械设备的管理更加规范合理。总之，通过三个管理体系的运行，使得公司的各项管理工作走上了一条正规合理有效的道路。</w:t>
            </w:r>
          </w:p>
          <w:p w:rsidR="00240315" w:rsidRDefault="004C774A">
            <w:pPr>
              <w:ind w:firstLineChars="200" w:firstLine="420"/>
              <w:rPr>
                <w:rFonts w:ascii="仿宋" w:eastAsia="仿宋" w:hAnsi="仿宋" w:cs="仿宋"/>
                <w:szCs w:val="21"/>
              </w:rPr>
            </w:pPr>
            <w:r>
              <w:rPr>
                <w:rFonts w:ascii="仿宋" w:eastAsia="仿宋" w:hAnsi="仿宋" w:cs="仿宋" w:hint="eastAsia"/>
                <w:szCs w:val="21"/>
              </w:rPr>
              <w:t>改进建议：根据管理评审结果，对发现的个性、偶然性问题，举一反三制订纠正和预防措施计划（详见附表），并按计划要求组织实施及跟踪检查验证，确保</w:t>
            </w:r>
            <w:r>
              <w:rPr>
                <w:rFonts w:ascii="仿宋" w:eastAsia="仿宋" w:hAnsi="仿宋" w:cs="仿宋" w:hint="eastAsia"/>
                <w:szCs w:val="21"/>
              </w:rPr>
              <w:t>ISO9001</w:t>
            </w:r>
            <w:r>
              <w:rPr>
                <w:rFonts w:ascii="仿宋" w:eastAsia="仿宋" w:hAnsi="仿宋" w:cs="仿宋" w:hint="eastAsia"/>
                <w:szCs w:val="21"/>
              </w:rPr>
              <w:t>：</w:t>
            </w:r>
            <w:r>
              <w:rPr>
                <w:rFonts w:ascii="仿宋" w:eastAsia="仿宋" w:hAnsi="仿宋" w:cs="仿宋" w:hint="eastAsia"/>
                <w:szCs w:val="21"/>
              </w:rPr>
              <w:t>2015</w:t>
            </w:r>
            <w:r>
              <w:rPr>
                <w:rFonts w:ascii="仿宋" w:eastAsia="仿宋" w:hAnsi="仿宋" w:cs="仿宋" w:hint="eastAsia"/>
                <w:szCs w:val="21"/>
              </w:rPr>
              <w:t>、</w:t>
            </w:r>
            <w:r>
              <w:rPr>
                <w:rFonts w:ascii="仿宋" w:eastAsia="仿宋" w:hAnsi="仿宋" w:cs="仿宋" w:hint="eastAsia"/>
                <w:szCs w:val="21"/>
              </w:rPr>
              <w:t>ISO14001</w:t>
            </w:r>
            <w:r>
              <w:rPr>
                <w:rFonts w:ascii="仿宋" w:eastAsia="仿宋" w:hAnsi="仿宋" w:cs="仿宋" w:hint="eastAsia"/>
                <w:szCs w:val="21"/>
              </w:rPr>
              <w:t>：</w:t>
            </w:r>
            <w:r>
              <w:rPr>
                <w:rFonts w:ascii="仿宋" w:eastAsia="仿宋" w:hAnsi="仿宋" w:cs="仿宋" w:hint="eastAsia"/>
                <w:szCs w:val="21"/>
              </w:rPr>
              <w:t>2015</w:t>
            </w:r>
            <w:r>
              <w:rPr>
                <w:rFonts w:ascii="仿宋" w:eastAsia="仿宋" w:hAnsi="仿宋" w:cs="仿宋" w:hint="eastAsia"/>
                <w:szCs w:val="21"/>
              </w:rPr>
              <w:t>、</w:t>
            </w:r>
            <w:r>
              <w:rPr>
                <w:rFonts w:ascii="仿宋" w:eastAsia="仿宋" w:hAnsi="仿宋" w:cs="仿宋" w:hint="eastAsia"/>
                <w:szCs w:val="21"/>
              </w:rPr>
              <w:t>ISO45001:2018</w:t>
            </w:r>
            <w:r>
              <w:rPr>
                <w:rFonts w:ascii="仿宋" w:eastAsia="仿宋" w:hAnsi="仿宋" w:cs="仿宋" w:hint="eastAsia"/>
                <w:szCs w:val="21"/>
              </w:rPr>
              <w:t>管理体系高质量的顺畅运行，提高公司绩效管理。</w:t>
            </w:r>
          </w:p>
          <w:p w:rsidR="00240315" w:rsidRDefault="004C774A">
            <w:pPr>
              <w:ind w:firstLineChars="200" w:firstLine="420"/>
              <w:rPr>
                <w:rFonts w:ascii="仿宋" w:eastAsia="仿宋" w:hAnsi="仿宋" w:cs="仿宋"/>
                <w:szCs w:val="21"/>
              </w:rPr>
            </w:pPr>
            <w:r>
              <w:rPr>
                <w:rFonts w:ascii="仿宋" w:eastAsia="仿宋" w:hAnsi="仿宋" w:cs="仿宋" w:hint="eastAsia"/>
                <w:szCs w:val="21"/>
              </w:rPr>
              <w:t>加强员工安全教育，加强车间</w:t>
            </w:r>
            <w:r>
              <w:rPr>
                <w:rFonts w:ascii="仿宋" w:eastAsia="仿宋" w:hAnsi="仿宋" w:cs="仿宋" w:hint="eastAsia"/>
                <w:szCs w:val="21"/>
              </w:rPr>
              <w:t>安全标识。</w:t>
            </w:r>
            <w:r>
              <w:rPr>
                <w:rFonts w:ascii="仿宋" w:eastAsia="仿宋" w:hAnsi="仿宋" w:cs="仿宋" w:hint="eastAsia"/>
                <w:szCs w:val="21"/>
              </w:rPr>
              <w:t xml:space="preserve">                    </w:t>
            </w:r>
            <w:r>
              <w:rPr>
                <w:rFonts w:ascii="仿宋" w:eastAsia="仿宋" w:hAnsi="仿宋" w:cs="仿宋" w:hint="eastAsia"/>
                <w:szCs w:val="21"/>
              </w:rPr>
              <w:t xml:space="preserve"> </w:t>
            </w:r>
            <w:r>
              <w:rPr>
                <w:rFonts w:ascii="仿宋" w:eastAsia="仿宋" w:hAnsi="仿宋" w:cs="仿宋" w:hint="eastAsia"/>
                <w:noProof/>
                <w:szCs w:val="21"/>
              </w:rPr>
              <w:drawing>
                <wp:inline distT="0" distB="0" distL="114300" distR="114300">
                  <wp:extent cx="2145030" cy="2461260"/>
                  <wp:effectExtent l="0" t="0" r="1270" b="2540"/>
                  <wp:docPr id="2" name="图片 2" descr="扫描全能王 2022-07-06 12.08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扫描全能王 2022-07-06 12.08_3"/>
                          <pic:cNvPicPr>
                            <a:picLocks noChangeAspect="1"/>
                          </pic:cNvPicPr>
                        </pic:nvPicPr>
                        <pic:blipFill>
                          <a:blip r:embed="rId8"/>
                          <a:stretch>
                            <a:fillRect/>
                          </a:stretch>
                        </pic:blipFill>
                        <pic:spPr>
                          <a:xfrm>
                            <a:off x="0" y="0"/>
                            <a:ext cx="2145030" cy="2461260"/>
                          </a:xfrm>
                          <a:prstGeom prst="rect">
                            <a:avLst/>
                          </a:prstGeom>
                        </pic:spPr>
                      </pic:pic>
                    </a:graphicData>
                  </a:graphic>
                </wp:inline>
              </w:drawing>
            </w:r>
          </w:p>
        </w:tc>
        <w:tc>
          <w:tcPr>
            <w:tcW w:w="760" w:type="dxa"/>
          </w:tcPr>
          <w:p w:rsidR="00240315" w:rsidRDefault="004C774A">
            <w:pPr>
              <w:spacing w:line="320" w:lineRule="exact"/>
              <w:rPr>
                <w:rFonts w:ascii="仿宋" w:eastAsia="仿宋" w:hAnsi="仿宋" w:cs="仿宋"/>
              </w:rPr>
            </w:pPr>
            <w:r>
              <w:rPr>
                <w:rFonts w:ascii="仿宋" w:eastAsia="仿宋" w:hAnsi="仿宋" w:cs="仿宋" w:hint="eastAsia"/>
                <w:szCs w:val="21"/>
              </w:rPr>
              <w:lastRenderedPageBreak/>
              <w:t>符合</w:t>
            </w:r>
          </w:p>
        </w:tc>
      </w:tr>
      <w:tr w:rsidR="00240315">
        <w:trPr>
          <w:trHeight w:val="1125"/>
        </w:trPr>
        <w:tc>
          <w:tcPr>
            <w:tcW w:w="1707" w:type="dxa"/>
          </w:tcPr>
          <w:p w:rsidR="00240315" w:rsidRDefault="004C774A">
            <w:pPr>
              <w:spacing w:line="280" w:lineRule="exact"/>
              <w:rPr>
                <w:rFonts w:ascii="仿宋" w:eastAsia="仿宋" w:hAnsi="仿宋" w:cs="仿宋"/>
                <w:szCs w:val="21"/>
              </w:rPr>
            </w:pPr>
            <w:r>
              <w:rPr>
                <w:rFonts w:ascii="仿宋" w:eastAsia="仿宋" w:hAnsi="仿宋" w:cs="仿宋" w:hint="eastAsia"/>
                <w:szCs w:val="21"/>
              </w:rPr>
              <w:lastRenderedPageBreak/>
              <w:t>改进总则</w:t>
            </w:r>
          </w:p>
          <w:p w:rsidR="00240315" w:rsidRDefault="00240315">
            <w:pPr>
              <w:spacing w:line="280" w:lineRule="exact"/>
              <w:rPr>
                <w:rFonts w:ascii="仿宋" w:eastAsia="仿宋" w:hAnsi="仿宋" w:cs="仿宋"/>
              </w:rPr>
            </w:pPr>
          </w:p>
        </w:tc>
        <w:tc>
          <w:tcPr>
            <w:tcW w:w="1019" w:type="dxa"/>
          </w:tcPr>
          <w:p w:rsidR="00240315" w:rsidRDefault="004C774A">
            <w:pPr>
              <w:spacing w:line="280" w:lineRule="exact"/>
              <w:rPr>
                <w:rFonts w:ascii="仿宋" w:eastAsia="仿宋" w:hAnsi="仿宋" w:cs="仿宋"/>
                <w:szCs w:val="21"/>
              </w:rPr>
            </w:pPr>
            <w:r>
              <w:rPr>
                <w:rFonts w:ascii="仿宋" w:eastAsia="仿宋" w:hAnsi="仿宋" w:cs="仿宋" w:hint="eastAsia"/>
                <w:szCs w:val="21"/>
              </w:rPr>
              <w:t>QEO 10.1</w:t>
            </w:r>
          </w:p>
          <w:p w:rsidR="00240315" w:rsidRDefault="00240315">
            <w:pPr>
              <w:spacing w:line="280" w:lineRule="exact"/>
              <w:rPr>
                <w:rFonts w:ascii="仿宋" w:eastAsia="仿宋" w:hAnsi="仿宋" w:cs="仿宋"/>
              </w:rPr>
            </w:pPr>
          </w:p>
        </w:tc>
        <w:tc>
          <w:tcPr>
            <w:tcW w:w="11223" w:type="dxa"/>
            <w:vAlign w:val="center"/>
          </w:tcPr>
          <w:p w:rsidR="00240315" w:rsidRDefault="004C774A">
            <w:pPr>
              <w:spacing w:line="280" w:lineRule="exact"/>
              <w:ind w:firstLineChars="200" w:firstLine="420"/>
              <w:rPr>
                <w:rFonts w:ascii="仿宋" w:eastAsia="仿宋" w:hAnsi="仿宋" w:cs="仿宋"/>
                <w:szCs w:val="21"/>
              </w:rPr>
            </w:pPr>
            <w:r>
              <w:rPr>
                <w:rFonts w:ascii="仿宋" w:eastAsia="仿宋" w:hAnsi="仿宋" w:cs="仿宋" w:hint="eastAsia"/>
                <w:szCs w:val="21"/>
              </w:rPr>
              <w:t>公司通过管理体系方针、目标、内部审核、管理评审、不合格和纠正措施各项要求落实，确定和选择改进机会，并采取必要措施确保相关改进活动得到有效开展，以满足顾客要求和增强顾客满意，实现环境和安全管理体系预期结果。</w:t>
            </w:r>
          </w:p>
          <w:p w:rsidR="00240315" w:rsidRDefault="004C774A">
            <w:pPr>
              <w:spacing w:line="280" w:lineRule="exact"/>
              <w:ind w:firstLineChars="200" w:firstLine="420"/>
              <w:rPr>
                <w:rFonts w:ascii="仿宋" w:eastAsia="仿宋" w:hAnsi="仿宋" w:cs="仿宋"/>
                <w:szCs w:val="21"/>
              </w:rPr>
            </w:pPr>
            <w:r>
              <w:rPr>
                <w:rFonts w:ascii="仿宋" w:eastAsia="仿宋" w:hAnsi="仿宋" w:cs="仿宋" w:hint="eastAsia"/>
                <w:szCs w:val="21"/>
              </w:rPr>
              <w:t>包括</w:t>
            </w:r>
            <w:r>
              <w:rPr>
                <w:rFonts w:ascii="仿宋" w:eastAsia="仿宋" w:hAnsi="仿宋" w:cs="仿宋" w:hint="eastAsia"/>
                <w:szCs w:val="21"/>
              </w:rPr>
              <w:t>1)</w:t>
            </w:r>
            <w:r>
              <w:rPr>
                <w:rFonts w:ascii="仿宋" w:eastAsia="仿宋" w:hAnsi="仿宋" w:cs="仿宋" w:hint="eastAsia"/>
                <w:szCs w:val="21"/>
              </w:rPr>
              <w:t>改进服务，满足顾客得到未来需求和期望；</w:t>
            </w:r>
            <w:r>
              <w:rPr>
                <w:rFonts w:ascii="仿宋" w:eastAsia="仿宋" w:hAnsi="仿宋" w:cs="仿宋" w:hint="eastAsia"/>
                <w:szCs w:val="21"/>
              </w:rPr>
              <w:t>2)</w:t>
            </w:r>
            <w:r>
              <w:rPr>
                <w:rFonts w:ascii="仿宋" w:eastAsia="仿宋" w:hAnsi="仿宋" w:cs="仿宋" w:hint="eastAsia"/>
                <w:szCs w:val="21"/>
              </w:rPr>
              <w:t>纠正、预防或减少不利影响；</w:t>
            </w:r>
            <w:r>
              <w:rPr>
                <w:rFonts w:ascii="仿宋" w:eastAsia="仿宋" w:hAnsi="仿宋" w:cs="仿宋" w:hint="eastAsia"/>
                <w:szCs w:val="21"/>
              </w:rPr>
              <w:t>3)</w:t>
            </w:r>
            <w:r>
              <w:rPr>
                <w:rFonts w:ascii="仿宋" w:eastAsia="仿宋" w:hAnsi="仿宋" w:cs="仿宋" w:hint="eastAsia"/>
                <w:szCs w:val="21"/>
              </w:rPr>
              <w:t>改进管理体系的绩效和有效性；</w:t>
            </w:r>
          </w:p>
          <w:p w:rsidR="00240315" w:rsidRDefault="00240315">
            <w:pPr>
              <w:spacing w:line="280" w:lineRule="exact"/>
              <w:ind w:firstLineChars="200" w:firstLine="420"/>
              <w:rPr>
                <w:rFonts w:ascii="仿宋" w:eastAsia="仿宋" w:hAnsi="仿宋" w:cs="仿宋"/>
              </w:rPr>
            </w:pPr>
          </w:p>
        </w:tc>
        <w:tc>
          <w:tcPr>
            <w:tcW w:w="760" w:type="dxa"/>
          </w:tcPr>
          <w:p w:rsidR="00240315" w:rsidRDefault="004C774A">
            <w:pPr>
              <w:spacing w:line="320" w:lineRule="exact"/>
              <w:rPr>
                <w:rFonts w:ascii="仿宋" w:eastAsia="仿宋" w:hAnsi="仿宋" w:cs="仿宋"/>
              </w:rPr>
            </w:pPr>
            <w:r>
              <w:rPr>
                <w:rFonts w:ascii="仿宋" w:eastAsia="仿宋" w:hAnsi="仿宋" w:cs="仿宋" w:hint="eastAsia"/>
                <w:szCs w:val="21"/>
              </w:rPr>
              <w:t>符合</w:t>
            </w:r>
          </w:p>
        </w:tc>
      </w:tr>
      <w:tr w:rsidR="00240315">
        <w:trPr>
          <w:trHeight w:val="686"/>
        </w:trPr>
        <w:tc>
          <w:tcPr>
            <w:tcW w:w="1707" w:type="dxa"/>
          </w:tcPr>
          <w:p w:rsidR="00240315" w:rsidRDefault="004C774A">
            <w:pPr>
              <w:spacing w:line="280" w:lineRule="exact"/>
              <w:rPr>
                <w:rFonts w:ascii="仿宋" w:eastAsia="仿宋" w:hAnsi="仿宋" w:cs="仿宋"/>
              </w:rPr>
            </w:pPr>
            <w:r>
              <w:rPr>
                <w:rFonts w:ascii="仿宋" w:eastAsia="仿宋" w:hAnsi="仿宋" w:cs="仿宋" w:hint="eastAsia"/>
                <w:szCs w:val="21"/>
              </w:rPr>
              <w:t>持续改进</w:t>
            </w:r>
          </w:p>
        </w:tc>
        <w:tc>
          <w:tcPr>
            <w:tcW w:w="1019" w:type="dxa"/>
          </w:tcPr>
          <w:p w:rsidR="00240315" w:rsidRDefault="004C774A">
            <w:pPr>
              <w:spacing w:line="280" w:lineRule="exact"/>
              <w:rPr>
                <w:rFonts w:ascii="仿宋" w:eastAsia="仿宋" w:hAnsi="仿宋" w:cs="仿宋"/>
                <w:szCs w:val="21"/>
              </w:rPr>
            </w:pPr>
            <w:r>
              <w:rPr>
                <w:rFonts w:ascii="仿宋" w:eastAsia="仿宋" w:hAnsi="仿宋" w:cs="仿宋" w:hint="eastAsia"/>
                <w:szCs w:val="21"/>
              </w:rPr>
              <w:t>QEO 10.3</w:t>
            </w:r>
          </w:p>
          <w:p w:rsidR="00240315" w:rsidRDefault="00240315">
            <w:pPr>
              <w:spacing w:line="280" w:lineRule="exact"/>
              <w:rPr>
                <w:rFonts w:ascii="仿宋" w:eastAsia="仿宋" w:hAnsi="仿宋" w:cs="仿宋"/>
              </w:rPr>
            </w:pPr>
          </w:p>
        </w:tc>
        <w:tc>
          <w:tcPr>
            <w:tcW w:w="11223" w:type="dxa"/>
            <w:vAlign w:val="center"/>
          </w:tcPr>
          <w:p w:rsidR="00240315" w:rsidRDefault="004C774A">
            <w:pPr>
              <w:spacing w:line="280" w:lineRule="exact"/>
              <w:rPr>
                <w:rFonts w:ascii="仿宋" w:eastAsia="仿宋" w:hAnsi="仿宋" w:cs="仿宋"/>
              </w:rPr>
            </w:pPr>
            <w:r>
              <w:rPr>
                <w:rFonts w:ascii="仿宋" w:eastAsia="仿宋" w:hAnsi="仿宋" w:cs="仿宋" w:hint="eastAsia"/>
                <w:szCs w:val="21"/>
              </w:rPr>
              <w:t xml:space="preserve">  </w:t>
            </w:r>
            <w:r>
              <w:rPr>
                <w:rFonts w:ascii="仿宋" w:eastAsia="仿宋" w:hAnsi="仿宋" w:cs="仿宋" w:hint="eastAsia"/>
                <w:szCs w:val="21"/>
              </w:rPr>
              <w:t>公司开展检查和考核工作、自查自纠及外部检查等形式，不断持续改进，提高顾客满意和环保绩效，持续改进管理体系的适宜性、充分性和有效性。</w:t>
            </w:r>
          </w:p>
        </w:tc>
        <w:tc>
          <w:tcPr>
            <w:tcW w:w="760" w:type="dxa"/>
          </w:tcPr>
          <w:p w:rsidR="00240315" w:rsidRDefault="004C774A">
            <w:pPr>
              <w:spacing w:line="320" w:lineRule="exact"/>
              <w:rPr>
                <w:rFonts w:ascii="仿宋" w:eastAsia="仿宋" w:hAnsi="仿宋" w:cs="仿宋"/>
              </w:rPr>
            </w:pPr>
            <w:r>
              <w:rPr>
                <w:rFonts w:ascii="仿宋" w:eastAsia="仿宋" w:hAnsi="仿宋" w:cs="仿宋" w:hint="eastAsia"/>
                <w:szCs w:val="21"/>
              </w:rPr>
              <w:t>符合</w:t>
            </w:r>
          </w:p>
        </w:tc>
      </w:tr>
      <w:tr w:rsidR="00D656C9">
        <w:trPr>
          <w:trHeight w:val="686"/>
        </w:trPr>
        <w:tc>
          <w:tcPr>
            <w:tcW w:w="1707" w:type="dxa"/>
          </w:tcPr>
          <w:p w:rsidR="00D656C9" w:rsidRDefault="00D656C9">
            <w:pPr>
              <w:spacing w:line="280" w:lineRule="exact"/>
              <w:rPr>
                <w:rFonts w:ascii="仿宋" w:eastAsia="仿宋" w:hAnsi="仿宋" w:cs="仿宋" w:hint="eastAsia"/>
                <w:szCs w:val="21"/>
              </w:rPr>
            </w:pPr>
            <w:r>
              <w:rPr>
                <w:rFonts w:ascii="仿宋" w:eastAsia="仿宋" w:hAnsi="仿宋" w:cs="仿宋" w:hint="eastAsia"/>
                <w:szCs w:val="21"/>
              </w:rPr>
              <w:t>变更</w:t>
            </w:r>
          </w:p>
        </w:tc>
        <w:tc>
          <w:tcPr>
            <w:tcW w:w="1019" w:type="dxa"/>
          </w:tcPr>
          <w:p w:rsidR="00D656C9" w:rsidRDefault="00D656C9">
            <w:pPr>
              <w:spacing w:line="280" w:lineRule="exact"/>
              <w:rPr>
                <w:rFonts w:ascii="仿宋" w:eastAsia="仿宋" w:hAnsi="仿宋" w:cs="仿宋" w:hint="eastAsia"/>
                <w:szCs w:val="21"/>
              </w:rPr>
            </w:pPr>
          </w:p>
        </w:tc>
        <w:tc>
          <w:tcPr>
            <w:tcW w:w="11223" w:type="dxa"/>
            <w:vAlign w:val="center"/>
          </w:tcPr>
          <w:p w:rsidR="00D656C9" w:rsidRDefault="00D656C9">
            <w:pPr>
              <w:spacing w:line="280" w:lineRule="exact"/>
              <w:rPr>
                <w:rFonts w:ascii="仿宋" w:eastAsia="仿宋" w:hAnsi="仿宋" w:cs="仿宋" w:hint="eastAsia"/>
                <w:szCs w:val="21"/>
              </w:rPr>
            </w:pPr>
            <w:r>
              <w:rPr>
                <w:rFonts w:ascii="仿宋" w:eastAsia="仿宋" w:hAnsi="仿宋" w:cs="仿宋" w:hint="eastAsia"/>
                <w:szCs w:val="21"/>
              </w:rPr>
              <w:t>管理者代表变更为：周雷</w:t>
            </w:r>
            <w:r>
              <w:rPr>
                <w:rFonts w:ascii="仿宋" w:eastAsia="仿宋" w:hAnsi="仿宋" w:cs="仿宋" w:hint="eastAsia"/>
                <w:szCs w:val="21"/>
              </w:rPr>
              <w:t>，对体系没有影响</w:t>
            </w:r>
          </w:p>
        </w:tc>
        <w:tc>
          <w:tcPr>
            <w:tcW w:w="760" w:type="dxa"/>
          </w:tcPr>
          <w:p w:rsidR="00D656C9" w:rsidRDefault="00D656C9">
            <w:pPr>
              <w:spacing w:line="320" w:lineRule="exact"/>
              <w:rPr>
                <w:rFonts w:ascii="仿宋" w:eastAsia="仿宋" w:hAnsi="仿宋" w:cs="仿宋" w:hint="eastAsia"/>
                <w:szCs w:val="21"/>
              </w:rPr>
            </w:pPr>
            <w:r>
              <w:rPr>
                <w:rFonts w:ascii="仿宋" w:eastAsia="仿宋" w:hAnsi="仿宋" w:cs="仿宋" w:hint="eastAsia"/>
                <w:szCs w:val="21"/>
              </w:rPr>
              <w:t>符合</w:t>
            </w:r>
          </w:p>
        </w:tc>
      </w:tr>
      <w:tr w:rsidR="00240315">
        <w:trPr>
          <w:trHeight w:val="565"/>
        </w:trPr>
        <w:tc>
          <w:tcPr>
            <w:tcW w:w="1707" w:type="dxa"/>
          </w:tcPr>
          <w:p w:rsidR="00240315" w:rsidRDefault="004C774A">
            <w:pPr>
              <w:spacing w:line="280" w:lineRule="exact"/>
              <w:rPr>
                <w:rFonts w:ascii="仿宋" w:eastAsia="仿宋" w:hAnsi="仿宋" w:cs="仿宋"/>
                <w:szCs w:val="21"/>
              </w:rPr>
            </w:pPr>
            <w:r>
              <w:rPr>
                <w:rFonts w:ascii="仿宋" w:eastAsia="仿宋" w:hAnsi="仿宋" w:cs="仿宋" w:hint="eastAsia"/>
                <w:szCs w:val="21"/>
              </w:rPr>
              <w:t>资质有效性</w:t>
            </w:r>
          </w:p>
        </w:tc>
        <w:tc>
          <w:tcPr>
            <w:tcW w:w="1019" w:type="dxa"/>
          </w:tcPr>
          <w:p w:rsidR="00240315" w:rsidRDefault="00240315">
            <w:pPr>
              <w:spacing w:line="280" w:lineRule="exact"/>
              <w:rPr>
                <w:rFonts w:ascii="仿宋" w:eastAsia="仿宋" w:hAnsi="仿宋" w:cs="仿宋"/>
              </w:rPr>
            </w:pPr>
          </w:p>
        </w:tc>
        <w:tc>
          <w:tcPr>
            <w:tcW w:w="11223" w:type="dxa"/>
            <w:vAlign w:val="center"/>
          </w:tcPr>
          <w:p w:rsidR="00240315" w:rsidRDefault="004C774A">
            <w:pPr>
              <w:spacing w:line="280" w:lineRule="exact"/>
              <w:rPr>
                <w:rFonts w:ascii="仿宋" w:eastAsia="仿宋" w:hAnsi="仿宋" w:cs="仿宋"/>
                <w:szCs w:val="21"/>
              </w:rPr>
            </w:pPr>
            <w:r>
              <w:rPr>
                <w:rFonts w:ascii="仿宋" w:eastAsia="仿宋" w:hAnsi="仿宋" w:cs="仿宋" w:hint="eastAsia"/>
                <w:szCs w:val="21"/>
              </w:rPr>
              <w:t>提供营业执照在有效期内，包含申请产品范围</w:t>
            </w:r>
          </w:p>
        </w:tc>
        <w:tc>
          <w:tcPr>
            <w:tcW w:w="760" w:type="dxa"/>
          </w:tcPr>
          <w:p w:rsidR="00240315" w:rsidRDefault="004C774A">
            <w:pPr>
              <w:spacing w:line="320" w:lineRule="exact"/>
              <w:rPr>
                <w:rFonts w:ascii="仿宋" w:eastAsia="仿宋" w:hAnsi="仿宋" w:cs="仿宋"/>
              </w:rPr>
            </w:pPr>
            <w:r>
              <w:rPr>
                <w:rFonts w:ascii="仿宋" w:eastAsia="仿宋" w:hAnsi="仿宋" w:cs="仿宋" w:hint="eastAsia"/>
                <w:szCs w:val="21"/>
              </w:rPr>
              <w:t>符合</w:t>
            </w:r>
          </w:p>
        </w:tc>
      </w:tr>
      <w:tr w:rsidR="00240315">
        <w:trPr>
          <w:trHeight w:val="565"/>
        </w:trPr>
        <w:tc>
          <w:tcPr>
            <w:tcW w:w="1707" w:type="dxa"/>
          </w:tcPr>
          <w:p w:rsidR="00240315" w:rsidRDefault="004C774A">
            <w:pPr>
              <w:spacing w:line="280" w:lineRule="exact"/>
              <w:rPr>
                <w:rFonts w:ascii="仿宋" w:eastAsia="仿宋" w:hAnsi="仿宋" w:cs="仿宋"/>
              </w:rPr>
            </w:pPr>
            <w:r>
              <w:rPr>
                <w:rFonts w:ascii="仿宋" w:eastAsia="仿宋" w:hAnsi="仿宋" w:cs="仿宋" w:hint="eastAsia"/>
                <w:szCs w:val="21"/>
              </w:rPr>
              <w:t>事故</w:t>
            </w:r>
          </w:p>
        </w:tc>
        <w:tc>
          <w:tcPr>
            <w:tcW w:w="1019" w:type="dxa"/>
          </w:tcPr>
          <w:p w:rsidR="00240315" w:rsidRDefault="00240315">
            <w:pPr>
              <w:spacing w:line="280" w:lineRule="exact"/>
              <w:rPr>
                <w:rFonts w:ascii="仿宋" w:eastAsia="仿宋" w:hAnsi="仿宋" w:cs="仿宋"/>
              </w:rPr>
            </w:pPr>
          </w:p>
        </w:tc>
        <w:tc>
          <w:tcPr>
            <w:tcW w:w="11223" w:type="dxa"/>
            <w:vAlign w:val="center"/>
          </w:tcPr>
          <w:p w:rsidR="00240315" w:rsidRDefault="004C774A">
            <w:pPr>
              <w:spacing w:line="280" w:lineRule="exact"/>
              <w:rPr>
                <w:rFonts w:ascii="仿宋" w:eastAsia="仿宋" w:hAnsi="仿宋" w:cs="仿宋"/>
              </w:rPr>
            </w:pPr>
            <w:r>
              <w:rPr>
                <w:rFonts w:ascii="仿宋" w:eastAsia="仿宋" w:hAnsi="仿宋" w:cs="仿宋" w:hint="eastAsia"/>
                <w:szCs w:val="21"/>
              </w:rPr>
              <w:t>公司管理体系自运行以来，未发生质量、环境、职业健康安全事故</w:t>
            </w:r>
            <w:bookmarkStart w:id="1" w:name="_GoBack"/>
            <w:bookmarkEnd w:id="1"/>
          </w:p>
        </w:tc>
        <w:tc>
          <w:tcPr>
            <w:tcW w:w="760" w:type="dxa"/>
          </w:tcPr>
          <w:p w:rsidR="00240315" w:rsidRDefault="004C774A">
            <w:pPr>
              <w:spacing w:line="320" w:lineRule="exact"/>
              <w:rPr>
                <w:rFonts w:ascii="仿宋" w:eastAsia="仿宋" w:hAnsi="仿宋" w:cs="仿宋"/>
              </w:rPr>
            </w:pPr>
            <w:r>
              <w:rPr>
                <w:rFonts w:ascii="仿宋" w:eastAsia="仿宋" w:hAnsi="仿宋" w:cs="仿宋" w:hint="eastAsia"/>
                <w:szCs w:val="21"/>
              </w:rPr>
              <w:t>符合</w:t>
            </w:r>
          </w:p>
        </w:tc>
      </w:tr>
      <w:tr w:rsidR="00240315">
        <w:trPr>
          <w:trHeight w:val="528"/>
        </w:trPr>
        <w:tc>
          <w:tcPr>
            <w:tcW w:w="1707" w:type="dxa"/>
          </w:tcPr>
          <w:p w:rsidR="00240315" w:rsidRDefault="004C774A">
            <w:pPr>
              <w:spacing w:line="280" w:lineRule="exact"/>
              <w:rPr>
                <w:rFonts w:ascii="仿宋" w:eastAsia="仿宋" w:hAnsi="仿宋" w:cs="仿宋"/>
              </w:rPr>
            </w:pPr>
            <w:r>
              <w:rPr>
                <w:rFonts w:ascii="仿宋" w:eastAsia="仿宋" w:hAnsi="仿宋" w:cs="仿宋" w:hint="eastAsia"/>
                <w:szCs w:val="21"/>
              </w:rPr>
              <w:t>顾客满意、相关</w:t>
            </w:r>
            <w:proofErr w:type="gramStart"/>
            <w:r>
              <w:rPr>
                <w:rFonts w:ascii="仿宋" w:eastAsia="仿宋" w:hAnsi="仿宋" w:cs="仿宋" w:hint="eastAsia"/>
                <w:szCs w:val="21"/>
              </w:rPr>
              <w:t>方投诉</w:t>
            </w:r>
            <w:proofErr w:type="gramEnd"/>
            <w:r>
              <w:rPr>
                <w:rFonts w:ascii="仿宋" w:eastAsia="仿宋" w:hAnsi="仿宋" w:cs="仿宋" w:hint="eastAsia"/>
                <w:szCs w:val="21"/>
              </w:rPr>
              <w:t>处理</w:t>
            </w:r>
          </w:p>
        </w:tc>
        <w:tc>
          <w:tcPr>
            <w:tcW w:w="1019" w:type="dxa"/>
          </w:tcPr>
          <w:p w:rsidR="00240315" w:rsidRDefault="00240315">
            <w:pPr>
              <w:spacing w:line="280" w:lineRule="exact"/>
              <w:rPr>
                <w:rFonts w:ascii="仿宋" w:eastAsia="仿宋" w:hAnsi="仿宋" w:cs="仿宋"/>
              </w:rPr>
            </w:pPr>
          </w:p>
        </w:tc>
        <w:tc>
          <w:tcPr>
            <w:tcW w:w="11223" w:type="dxa"/>
            <w:vAlign w:val="center"/>
          </w:tcPr>
          <w:p w:rsidR="00240315" w:rsidRDefault="004C774A">
            <w:pPr>
              <w:spacing w:line="280" w:lineRule="exact"/>
              <w:rPr>
                <w:rFonts w:ascii="仿宋" w:eastAsia="仿宋" w:hAnsi="仿宋" w:cs="仿宋"/>
              </w:rPr>
            </w:pPr>
            <w:r>
              <w:rPr>
                <w:rFonts w:ascii="仿宋" w:eastAsia="仿宋" w:hAnsi="仿宋" w:cs="仿宋" w:hint="eastAsia"/>
                <w:szCs w:val="21"/>
              </w:rPr>
              <w:t>管理体系运行期间未发生顾客及相关</w:t>
            </w:r>
            <w:proofErr w:type="gramStart"/>
            <w:r>
              <w:rPr>
                <w:rFonts w:ascii="仿宋" w:eastAsia="仿宋" w:hAnsi="仿宋" w:cs="仿宋" w:hint="eastAsia"/>
                <w:szCs w:val="21"/>
              </w:rPr>
              <w:t>方投诉</w:t>
            </w:r>
            <w:proofErr w:type="gramEnd"/>
            <w:r>
              <w:rPr>
                <w:rFonts w:ascii="仿宋" w:eastAsia="仿宋" w:hAnsi="仿宋" w:cs="仿宋" w:hint="eastAsia"/>
                <w:szCs w:val="21"/>
              </w:rPr>
              <w:t>情况，日常顾客反馈意见或建议已及时处理</w:t>
            </w:r>
          </w:p>
        </w:tc>
        <w:tc>
          <w:tcPr>
            <w:tcW w:w="760" w:type="dxa"/>
          </w:tcPr>
          <w:p w:rsidR="00240315" w:rsidRDefault="004C774A">
            <w:pPr>
              <w:spacing w:line="320" w:lineRule="exact"/>
              <w:rPr>
                <w:rFonts w:ascii="仿宋" w:eastAsia="仿宋" w:hAnsi="仿宋" w:cs="仿宋"/>
              </w:rPr>
            </w:pPr>
            <w:r>
              <w:rPr>
                <w:rFonts w:ascii="仿宋" w:eastAsia="仿宋" w:hAnsi="仿宋" w:cs="仿宋" w:hint="eastAsia"/>
                <w:szCs w:val="21"/>
              </w:rPr>
              <w:t>符合</w:t>
            </w:r>
          </w:p>
        </w:tc>
      </w:tr>
      <w:tr w:rsidR="00240315">
        <w:trPr>
          <w:trHeight w:val="565"/>
        </w:trPr>
        <w:tc>
          <w:tcPr>
            <w:tcW w:w="1707" w:type="dxa"/>
          </w:tcPr>
          <w:p w:rsidR="00240315" w:rsidRDefault="004C774A">
            <w:pPr>
              <w:spacing w:line="280" w:lineRule="exact"/>
              <w:rPr>
                <w:rFonts w:ascii="仿宋" w:eastAsia="仿宋" w:hAnsi="仿宋" w:cs="仿宋"/>
              </w:rPr>
            </w:pPr>
            <w:r>
              <w:rPr>
                <w:rFonts w:ascii="仿宋" w:eastAsia="仿宋" w:hAnsi="仿宋" w:cs="仿宋" w:hint="eastAsia"/>
                <w:szCs w:val="21"/>
              </w:rPr>
              <w:t>国家</w:t>
            </w:r>
            <w:r>
              <w:rPr>
                <w:rFonts w:ascii="仿宋" w:eastAsia="仿宋" w:hAnsi="仿宋" w:cs="仿宋" w:hint="eastAsia"/>
                <w:szCs w:val="21"/>
              </w:rPr>
              <w:t>/</w:t>
            </w:r>
            <w:r>
              <w:rPr>
                <w:rFonts w:ascii="仿宋" w:eastAsia="仿宋" w:hAnsi="仿宋" w:cs="仿宋" w:hint="eastAsia"/>
                <w:szCs w:val="21"/>
              </w:rPr>
              <w:t>地方抽查情况</w:t>
            </w:r>
          </w:p>
        </w:tc>
        <w:tc>
          <w:tcPr>
            <w:tcW w:w="1019" w:type="dxa"/>
          </w:tcPr>
          <w:p w:rsidR="00240315" w:rsidRDefault="00240315">
            <w:pPr>
              <w:spacing w:line="280" w:lineRule="exact"/>
              <w:rPr>
                <w:rFonts w:ascii="仿宋" w:eastAsia="仿宋" w:hAnsi="仿宋" w:cs="仿宋"/>
              </w:rPr>
            </w:pPr>
          </w:p>
        </w:tc>
        <w:tc>
          <w:tcPr>
            <w:tcW w:w="11223" w:type="dxa"/>
            <w:vAlign w:val="center"/>
          </w:tcPr>
          <w:p w:rsidR="00240315" w:rsidRDefault="004C774A">
            <w:pPr>
              <w:spacing w:line="280" w:lineRule="exact"/>
              <w:rPr>
                <w:rFonts w:ascii="仿宋" w:eastAsia="仿宋" w:hAnsi="仿宋" w:cs="仿宋"/>
              </w:rPr>
            </w:pPr>
            <w:r>
              <w:rPr>
                <w:rFonts w:ascii="仿宋" w:eastAsia="仿宋" w:hAnsi="仿宋" w:cs="仿宋" w:hint="eastAsia"/>
                <w:szCs w:val="21"/>
              </w:rPr>
              <w:t>上级主管部门对公司的在质量、环境、职业健康安全监督抽查，没有提出书面问题</w:t>
            </w:r>
          </w:p>
        </w:tc>
        <w:tc>
          <w:tcPr>
            <w:tcW w:w="760" w:type="dxa"/>
          </w:tcPr>
          <w:p w:rsidR="00240315" w:rsidRDefault="004C774A">
            <w:pPr>
              <w:spacing w:line="320" w:lineRule="exact"/>
              <w:rPr>
                <w:rFonts w:ascii="仿宋" w:eastAsia="仿宋" w:hAnsi="仿宋" w:cs="仿宋"/>
              </w:rPr>
            </w:pPr>
            <w:r>
              <w:rPr>
                <w:rFonts w:ascii="仿宋" w:eastAsia="仿宋" w:hAnsi="仿宋" w:cs="仿宋" w:hint="eastAsia"/>
                <w:szCs w:val="21"/>
              </w:rPr>
              <w:t>符合</w:t>
            </w:r>
          </w:p>
        </w:tc>
      </w:tr>
      <w:tr w:rsidR="00240315">
        <w:trPr>
          <w:trHeight w:val="553"/>
        </w:trPr>
        <w:tc>
          <w:tcPr>
            <w:tcW w:w="1707" w:type="dxa"/>
          </w:tcPr>
          <w:p w:rsidR="00240315" w:rsidRDefault="004C774A">
            <w:pPr>
              <w:spacing w:line="280" w:lineRule="exact"/>
              <w:rPr>
                <w:rFonts w:ascii="仿宋" w:eastAsia="仿宋" w:hAnsi="仿宋" w:cs="仿宋"/>
                <w:szCs w:val="21"/>
              </w:rPr>
            </w:pPr>
            <w:r>
              <w:rPr>
                <w:rFonts w:ascii="仿宋" w:eastAsia="仿宋" w:hAnsi="仿宋" w:cs="仿宋" w:hint="eastAsia"/>
                <w:szCs w:val="21"/>
              </w:rPr>
              <w:t>遵纪守法</w:t>
            </w:r>
          </w:p>
          <w:p w:rsidR="00240315" w:rsidRDefault="004C774A">
            <w:pPr>
              <w:spacing w:line="280" w:lineRule="exact"/>
              <w:rPr>
                <w:rFonts w:ascii="仿宋" w:eastAsia="仿宋" w:hAnsi="仿宋" w:cs="仿宋"/>
              </w:rPr>
            </w:pPr>
            <w:r>
              <w:rPr>
                <w:rFonts w:ascii="仿宋" w:eastAsia="仿宋" w:hAnsi="仿宋" w:cs="仿宋" w:hint="eastAsia"/>
                <w:szCs w:val="21"/>
              </w:rPr>
              <w:t>情况</w:t>
            </w:r>
          </w:p>
        </w:tc>
        <w:tc>
          <w:tcPr>
            <w:tcW w:w="1019" w:type="dxa"/>
          </w:tcPr>
          <w:p w:rsidR="00240315" w:rsidRDefault="00240315">
            <w:pPr>
              <w:spacing w:line="280" w:lineRule="exact"/>
              <w:rPr>
                <w:rFonts w:ascii="仿宋" w:eastAsia="仿宋" w:hAnsi="仿宋" w:cs="仿宋"/>
              </w:rPr>
            </w:pPr>
          </w:p>
        </w:tc>
        <w:tc>
          <w:tcPr>
            <w:tcW w:w="11223" w:type="dxa"/>
            <w:vAlign w:val="center"/>
          </w:tcPr>
          <w:p w:rsidR="00240315" w:rsidRDefault="004C774A">
            <w:pPr>
              <w:spacing w:line="280" w:lineRule="exact"/>
              <w:rPr>
                <w:rFonts w:ascii="仿宋" w:eastAsia="仿宋" w:hAnsi="仿宋" w:cs="仿宋"/>
              </w:rPr>
            </w:pPr>
            <w:r>
              <w:rPr>
                <w:rFonts w:ascii="仿宋" w:eastAsia="仿宋" w:hAnsi="仿宋" w:cs="仿宋" w:hint="eastAsia"/>
                <w:szCs w:val="21"/>
              </w:rPr>
              <w:t>目前公司经营过程中没有发生违反相关法律法规及其他要求的情况</w:t>
            </w:r>
          </w:p>
        </w:tc>
        <w:tc>
          <w:tcPr>
            <w:tcW w:w="760" w:type="dxa"/>
          </w:tcPr>
          <w:p w:rsidR="00240315" w:rsidRDefault="004C774A">
            <w:pPr>
              <w:spacing w:line="320" w:lineRule="exact"/>
              <w:rPr>
                <w:rFonts w:ascii="仿宋" w:eastAsia="仿宋" w:hAnsi="仿宋" w:cs="仿宋"/>
              </w:rPr>
            </w:pPr>
            <w:r>
              <w:rPr>
                <w:rFonts w:ascii="仿宋" w:eastAsia="仿宋" w:hAnsi="仿宋" w:cs="仿宋" w:hint="eastAsia"/>
                <w:szCs w:val="21"/>
              </w:rPr>
              <w:t>符合</w:t>
            </w:r>
          </w:p>
        </w:tc>
      </w:tr>
      <w:tr w:rsidR="00240315">
        <w:trPr>
          <w:trHeight w:val="553"/>
        </w:trPr>
        <w:tc>
          <w:tcPr>
            <w:tcW w:w="1707" w:type="dxa"/>
          </w:tcPr>
          <w:p w:rsidR="00240315" w:rsidRDefault="004C774A">
            <w:pPr>
              <w:spacing w:line="280" w:lineRule="exact"/>
              <w:rPr>
                <w:rFonts w:ascii="仿宋" w:eastAsia="仿宋" w:hAnsi="仿宋" w:cs="仿宋"/>
                <w:szCs w:val="21"/>
              </w:rPr>
            </w:pPr>
            <w:r>
              <w:rPr>
                <w:rFonts w:ascii="仿宋" w:eastAsia="仿宋" w:hAnsi="仿宋" w:cs="仿宋" w:hint="eastAsia"/>
                <w:szCs w:val="21"/>
              </w:rPr>
              <w:t>上次审核不符合验证，变更，证书及标志使用</w:t>
            </w:r>
          </w:p>
        </w:tc>
        <w:tc>
          <w:tcPr>
            <w:tcW w:w="1019" w:type="dxa"/>
          </w:tcPr>
          <w:p w:rsidR="00240315" w:rsidRDefault="00240315">
            <w:pPr>
              <w:spacing w:line="280" w:lineRule="exact"/>
              <w:rPr>
                <w:rFonts w:ascii="仿宋" w:eastAsia="仿宋" w:hAnsi="仿宋" w:cs="仿宋"/>
                <w:szCs w:val="21"/>
              </w:rPr>
            </w:pPr>
          </w:p>
        </w:tc>
        <w:tc>
          <w:tcPr>
            <w:tcW w:w="11223" w:type="dxa"/>
            <w:vAlign w:val="center"/>
          </w:tcPr>
          <w:p w:rsidR="00240315" w:rsidRDefault="004C774A">
            <w:pPr>
              <w:spacing w:line="280" w:lineRule="exact"/>
              <w:rPr>
                <w:rFonts w:ascii="仿宋" w:eastAsia="仿宋" w:hAnsi="仿宋" w:cs="仿宋"/>
                <w:szCs w:val="21"/>
              </w:rPr>
            </w:pPr>
            <w:r>
              <w:rPr>
                <w:rFonts w:ascii="仿宋" w:eastAsia="仿宋" w:hAnsi="仿宋" w:cs="仿宋" w:hint="eastAsia"/>
                <w:szCs w:val="21"/>
              </w:rPr>
              <w:t>上次不符合已关闭。体系未变更。企业对认证证书用于项目投标，未使用认证标志，对认证证书、标志的使用情况满足要求。</w:t>
            </w:r>
          </w:p>
          <w:p w:rsidR="00240315" w:rsidRDefault="00240315">
            <w:pPr>
              <w:spacing w:line="280" w:lineRule="exact"/>
              <w:rPr>
                <w:rFonts w:ascii="仿宋" w:eastAsia="仿宋" w:hAnsi="仿宋" w:cs="仿宋"/>
                <w:szCs w:val="21"/>
              </w:rPr>
            </w:pPr>
          </w:p>
        </w:tc>
        <w:tc>
          <w:tcPr>
            <w:tcW w:w="760" w:type="dxa"/>
          </w:tcPr>
          <w:p w:rsidR="00240315" w:rsidRDefault="004C774A">
            <w:pPr>
              <w:spacing w:line="320" w:lineRule="exact"/>
              <w:rPr>
                <w:rFonts w:ascii="仿宋" w:eastAsia="仿宋" w:hAnsi="仿宋" w:cs="仿宋"/>
                <w:sz w:val="24"/>
                <w:szCs w:val="24"/>
              </w:rPr>
            </w:pPr>
            <w:r>
              <w:rPr>
                <w:rFonts w:ascii="仿宋" w:eastAsia="仿宋" w:hAnsi="仿宋" w:cs="仿宋" w:hint="eastAsia"/>
                <w:szCs w:val="21"/>
              </w:rPr>
              <w:t>符合</w:t>
            </w:r>
          </w:p>
        </w:tc>
      </w:tr>
    </w:tbl>
    <w:p w:rsidR="00240315" w:rsidRDefault="004C774A">
      <w:pPr>
        <w:rPr>
          <w:rFonts w:ascii="仿宋" w:eastAsia="仿宋" w:hAnsi="仿宋" w:cs="仿宋"/>
        </w:rPr>
      </w:pPr>
      <w:r>
        <w:rPr>
          <w:rFonts w:ascii="仿宋" w:eastAsia="仿宋" w:hAnsi="仿宋" w:cs="仿宋" w:hint="eastAsia"/>
        </w:rPr>
        <w:ptab w:relativeTo="margin" w:alignment="center" w:leader="none"/>
      </w:r>
    </w:p>
    <w:p w:rsidR="00240315" w:rsidRDefault="004C774A">
      <w:pPr>
        <w:pStyle w:val="a7"/>
        <w:rPr>
          <w:rFonts w:ascii="仿宋" w:eastAsia="仿宋" w:hAnsi="仿宋" w:cs="仿宋"/>
        </w:rPr>
      </w:pPr>
      <w:r>
        <w:rPr>
          <w:rFonts w:ascii="仿宋" w:eastAsia="仿宋" w:hAnsi="仿宋" w:cs="仿宋" w:hint="eastAsia"/>
        </w:rPr>
        <w:t>说明：不符合标注</w:t>
      </w:r>
      <w:r>
        <w:rPr>
          <w:rFonts w:ascii="仿宋" w:eastAsia="仿宋" w:hAnsi="仿宋" w:cs="仿宋" w:hint="eastAsia"/>
        </w:rPr>
        <w:t>N</w:t>
      </w:r>
    </w:p>
    <w:p w:rsidR="00240315" w:rsidRDefault="00240315">
      <w:pPr>
        <w:pStyle w:val="a7"/>
        <w:rPr>
          <w:rFonts w:ascii="仿宋" w:eastAsia="仿宋" w:hAnsi="仿宋" w:cs="仿宋"/>
        </w:rPr>
      </w:pPr>
    </w:p>
    <w:p w:rsidR="00240315" w:rsidRDefault="00240315">
      <w:pPr>
        <w:pStyle w:val="a7"/>
        <w:rPr>
          <w:rFonts w:ascii="仿宋" w:eastAsia="仿宋" w:hAnsi="仿宋" w:cs="仿宋"/>
        </w:rPr>
      </w:pPr>
    </w:p>
    <w:p w:rsidR="00240315" w:rsidRDefault="00240315">
      <w:pPr>
        <w:pStyle w:val="a7"/>
        <w:rPr>
          <w:rFonts w:ascii="仿宋" w:eastAsia="仿宋" w:hAnsi="仿宋" w:cs="仿宋"/>
        </w:rPr>
      </w:pPr>
    </w:p>
    <w:p w:rsidR="00240315" w:rsidRDefault="00240315">
      <w:pPr>
        <w:pStyle w:val="a7"/>
        <w:rPr>
          <w:rFonts w:ascii="仿宋" w:eastAsia="仿宋" w:hAnsi="仿宋" w:cs="仿宋"/>
        </w:rPr>
      </w:pPr>
    </w:p>
    <w:p w:rsidR="00240315" w:rsidRDefault="00240315">
      <w:pPr>
        <w:pStyle w:val="a7"/>
        <w:rPr>
          <w:rFonts w:ascii="仿宋" w:eastAsia="仿宋" w:hAnsi="仿宋" w:cs="仿宋"/>
        </w:rPr>
      </w:pPr>
    </w:p>
    <w:p w:rsidR="00240315" w:rsidRDefault="00240315">
      <w:pPr>
        <w:pStyle w:val="a7"/>
        <w:rPr>
          <w:rFonts w:ascii="仿宋" w:eastAsia="仿宋" w:hAnsi="仿宋" w:cs="仿宋"/>
        </w:rPr>
      </w:pPr>
    </w:p>
    <w:p w:rsidR="00240315" w:rsidRDefault="00240315">
      <w:pPr>
        <w:pStyle w:val="a7"/>
        <w:rPr>
          <w:rFonts w:ascii="仿宋" w:eastAsia="仿宋" w:hAnsi="仿宋" w:cs="仿宋"/>
        </w:rPr>
      </w:pPr>
    </w:p>
    <w:p w:rsidR="00240315" w:rsidRDefault="00240315">
      <w:pPr>
        <w:pStyle w:val="a7"/>
        <w:rPr>
          <w:rFonts w:ascii="仿宋" w:eastAsia="仿宋" w:hAnsi="仿宋" w:cs="仿宋"/>
        </w:rPr>
      </w:pPr>
    </w:p>
    <w:p w:rsidR="00240315" w:rsidRDefault="00240315">
      <w:pPr>
        <w:pStyle w:val="a7"/>
        <w:rPr>
          <w:rFonts w:ascii="仿宋" w:eastAsia="仿宋" w:hAnsi="仿宋" w:cs="仿宋"/>
        </w:rPr>
      </w:pPr>
    </w:p>
    <w:p w:rsidR="00240315" w:rsidRDefault="00240315">
      <w:pPr>
        <w:pStyle w:val="a7"/>
        <w:rPr>
          <w:rFonts w:ascii="仿宋" w:eastAsia="仿宋" w:hAnsi="仿宋" w:cs="仿宋"/>
        </w:rPr>
      </w:pPr>
    </w:p>
    <w:p w:rsidR="00240315" w:rsidRDefault="00240315">
      <w:pPr>
        <w:pStyle w:val="a7"/>
        <w:rPr>
          <w:rFonts w:ascii="仿宋" w:eastAsia="仿宋" w:hAnsi="仿宋" w:cs="仿宋"/>
        </w:rPr>
      </w:pPr>
    </w:p>
    <w:p w:rsidR="00240315" w:rsidRDefault="00240315">
      <w:pPr>
        <w:pStyle w:val="a7"/>
        <w:rPr>
          <w:rFonts w:ascii="仿宋" w:eastAsia="仿宋" w:hAnsi="仿宋" w:cs="仿宋"/>
        </w:rPr>
      </w:pPr>
    </w:p>
    <w:p w:rsidR="00240315" w:rsidRDefault="004C774A">
      <w:pPr>
        <w:spacing w:line="480" w:lineRule="exact"/>
        <w:jc w:val="center"/>
        <w:rPr>
          <w:rFonts w:ascii="仿宋" w:eastAsia="仿宋" w:hAnsi="仿宋" w:cs="仿宋"/>
          <w:bCs/>
          <w:color w:val="000000"/>
          <w:sz w:val="36"/>
          <w:szCs w:val="36"/>
        </w:rPr>
      </w:pPr>
      <w:r>
        <w:rPr>
          <w:rFonts w:ascii="仿宋" w:eastAsia="仿宋" w:hAnsi="仿宋" w:cs="仿宋"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710"/>
        <w:gridCol w:w="879"/>
      </w:tblGrid>
      <w:tr w:rsidR="00240315">
        <w:trPr>
          <w:trHeight w:val="515"/>
        </w:trPr>
        <w:tc>
          <w:tcPr>
            <w:tcW w:w="2160" w:type="dxa"/>
            <w:vMerge w:val="restart"/>
            <w:vAlign w:val="center"/>
          </w:tcPr>
          <w:p w:rsidR="00240315" w:rsidRDefault="004C774A">
            <w:pPr>
              <w:spacing w:before="120"/>
              <w:jc w:val="center"/>
              <w:rPr>
                <w:rFonts w:ascii="仿宋" w:eastAsia="仿宋" w:hAnsi="仿宋" w:cs="仿宋"/>
                <w:sz w:val="24"/>
                <w:szCs w:val="24"/>
              </w:rPr>
            </w:pPr>
            <w:r>
              <w:rPr>
                <w:rFonts w:ascii="仿宋" w:eastAsia="仿宋" w:hAnsi="仿宋" w:cs="仿宋" w:hint="eastAsia"/>
                <w:sz w:val="24"/>
                <w:szCs w:val="24"/>
              </w:rPr>
              <w:t>过程与活动、</w:t>
            </w:r>
          </w:p>
          <w:p w:rsidR="00240315" w:rsidRDefault="004C774A">
            <w:pPr>
              <w:jc w:val="center"/>
              <w:rPr>
                <w:rFonts w:ascii="仿宋" w:eastAsia="仿宋" w:hAnsi="仿宋" w:cs="仿宋"/>
              </w:rPr>
            </w:pPr>
            <w:r>
              <w:rPr>
                <w:rFonts w:ascii="仿宋" w:eastAsia="仿宋" w:hAnsi="仿宋" w:cs="仿宋" w:hint="eastAsia"/>
                <w:sz w:val="24"/>
                <w:szCs w:val="24"/>
              </w:rPr>
              <w:t>抽样计划</w:t>
            </w:r>
          </w:p>
        </w:tc>
        <w:tc>
          <w:tcPr>
            <w:tcW w:w="960" w:type="dxa"/>
            <w:vMerge w:val="restart"/>
            <w:vAlign w:val="center"/>
          </w:tcPr>
          <w:p w:rsidR="00240315" w:rsidRDefault="004C774A">
            <w:pPr>
              <w:rPr>
                <w:rFonts w:ascii="仿宋" w:eastAsia="仿宋" w:hAnsi="仿宋" w:cs="仿宋"/>
                <w:sz w:val="24"/>
                <w:szCs w:val="24"/>
              </w:rPr>
            </w:pPr>
            <w:r>
              <w:rPr>
                <w:rFonts w:ascii="仿宋" w:eastAsia="仿宋" w:hAnsi="仿宋" w:cs="仿宋" w:hint="eastAsia"/>
                <w:sz w:val="24"/>
                <w:szCs w:val="24"/>
              </w:rPr>
              <w:t>涉及</w:t>
            </w:r>
          </w:p>
          <w:p w:rsidR="00240315" w:rsidRDefault="004C774A">
            <w:pPr>
              <w:rPr>
                <w:rFonts w:ascii="仿宋" w:eastAsia="仿宋" w:hAnsi="仿宋" w:cs="仿宋"/>
              </w:rPr>
            </w:pPr>
            <w:r>
              <w:rPr>
                <w:rFonts w:ascii="仿宋" w:eastAsia="仿宋" w:hAnsi="仿宋" w:cs="仿宋" w:hint="eastAsia"/>
                <w:sz w:val="24"/>
                <w:szCs w:val="24"/>
              </w:rPr>
              <w:t>条款</w:t>
            </w:r>
          </w:p>
        </w:tc>
        <w:tc>
          <w:tcPr>
            <w:tcW w:w="10710" w:type="dxa"/>
            <w:vAlign w:val="center"/>
          </w:tcPr>
          <w:p w:rsidR="00240315" w:rsidRDefault="004C774A">
            <w:pPr>
              <w:rPr>
                <w:rFonts w:ascii="仿宋" w:eastAsia="仿宋" w:hAnsi="仿宋" w:cs="仿宋"/>
                <w:sz w:val="24"/>
                <w:szCs w:val="24"/>
              </w:rPr>
            </w:pPr>
            <w:r>
              <w:rPr>
                <w:rFonts w:ascii="仿宋" w:eastAsia="仿宋" w:hAnsi="仿宋" w:cs="仿宋" w:hint="eastAsia"/>
                <w:sz w:val="24"/>
                <w:szCs w:val="24"/>
              </w:rPr>
              <w:t>受审核部门：</w:t>
            </w:r>
            <w:r>
              <w:rPr>
                <w:rFonts w:ascii="仿宋" w:eastAsia="仿宋" w:hAnsi="仿宋" w:cs="仿宋" w:hint="eastAsia"/>
                <w:bCs/>
                <w:sz w:val="24"/>
                <w:szCs w:val="24"/>
              </w:rPr>
              <w:t>职业健康安全事务代表</w:t>
            </w:r>
            <w:r>
              <w:rPr>
                <w:rFonts w:ascii="仿宋" w:eastAsia="仿宋" w:hAnsi="仿宋" w:cs="仿宋" w:hint="eastAsia"/>
                <w:sz w:val="24"/>
                <w:szCs w:val="24"/>
              </w:rPr>
              <w:t xml:space="preserve">      </w:t>
            </w:r>
            <w:r>
              <w:rPr>
                <w:rFonts w:ascii="仿宋" w:eastAsia="仿宋" w:hAnsi="仿宋" w:cs="仿宋" w:hint="eastAsia"/>
                <w:sz w:val="24"/>
                <w:szCs w:val="24"/>
              </w:rPr>
              <w:t>代表姓名：</w:t>
            </w:r>
            <w:r>
              <w:rPr>
                <w:rFonts w:ascii="仿宋" w:eastAsia="仿宋" w:hAnsi="仿宋" w:cs="仿宋" w:hint="eastAsia"/>
                <w:sz w:val="24"/>
                <w:szCs w:val="24"/>
              </w:rPr>
              <w:t>张</w:t>
            </w:r>
            <w:proofErr w:type="gramStart"/>
            <w:r>
              <w:rPr>
                <w:rFonts w:ascii="仿宋" w:eastAsia="仿宋" w:hAnsi="仿宋" w:cs="仿宋" w:hint="eastAsia"/>
                <w:sz w:val="24"/>
                <w:szCs w:val="24"/>
              </w:rPr>
              <w:t>一</w:t>
            </w:r>
            <w:proofErr w:type="gramEnd"/>
            <w:r>
              <w:rPr>
                <w:rFonts w:ascii="仿宋" w:eastAsia="仿宋" w:hAnsi="仿宋" w:cs="仿宋" w:hint="eastAsia"/>
                <w:sz w:val="24"/>
                <w:szCs w:val="24"/>
              </w:rPr>
              <w:t>凡</w:t>
            </w:r>
            <w:r>
              <w:rPr>
                <w:rFonts w:ascii="仿宋" w:eastAsia="仿宋" w:hAnsi="仿宋" w:cs="仿宋" w:hint="eastAsia"/>
                <w:sz w:val="24"/>
                <w:szCs w:val="24"/>
              </w:rPr>
              <w:t xml:space="preserve"> </w:t>
            </w:r>
            <w:r>
              <w:rPr>
                <w:rFonts w:ascii="仿宋" w:eastAsia="仿宋" w:hAnsi="仿宋" w:cs="仿宋" w:hint="eastAsia"/>
                <w:sz w:val="24"/>
              </w:rPr>
              <w:t xml:space="preserve">  </w:t>
            </w:r>
            <w:r>
              <w:rPr>
                <w:rFonts w:ascii="仿宋" w:eastAsia="仿宋" w:hAnsi="仿宋" w:cs="仿宋" w:hint="eastAsia"/>
                <w:sz w:val="24"/>
                <w:szCs w:val="24"/>
              </w:rPr>
              <w:t>陪同人员：</w:t>
            </w:r>
            <w:r>
              <w:rPr>
                <w:rFonts w:ascii="仿宋" w:eastAsia="仿宋" w:hAnsi="仿宋" w:cs="仿宋" w:hint="eastAsia"/>
                <w:sz w:val="24"/>
                <w:szCs w:val="24"/>
              </w:rPr>
              <w:t>周雷</w:t>
            </w:r>
          </w:p>
        </w:tc>
        <w:tc>
          <w:tcPr>
            <w:tcW w:w="879" w:type="dxa"/>
            <w:vMerge w:val="restart"/>
            <w:vAlign w:val="center"/>
          </w:tcPr>
          <w:p w:rsidR="00240315" w:rsidRDefault="004C774A">
            <w:pPr>
              <w:rPr>
                <w:rFonts w:ascii="仿宋" w:eastAsia="仿宋" w:hAnsi="仿宋" w:cs="仿宋"/>
                <w:sz w:val="24"/>
                <w:szCs w:val="24"/>
              </w:rPr>
            </w:pPr>
            <w:r>
              <w:rPr>
                <w:rFonts w:ascii="仿宋" w:eastAsia="仿宋" w:hAnsi="仿宋" w:cs="仿宋" w:hint="eastAsia"/>
                <w:sz w:val="24"/>
                <w:szCs w:val="24"/>
              </w:rPr>
              <w:t>判定</w:t>
            </w:r>
          </w:p>
        </w:tc>
      </w:tr>
      <w:tr w:rsidR="00240315">
        <w:trPr>
          <w:trHeight w:val="403"/>
        </w:trPr>
        <w:tc>
          <w:tcPr>
            <w:tcW w:w="2160" w:type="dxa"/>
            <w:vMerge/>
            <w:vAlign w:val="center"/>
          </w:tcPr>
          <w:p w:rsidR="00240315" w:rsidRDefault="00240315">
            <w:pPr>
              <w:rPr>
                <w:rFonts w:ascii="仿宋" w:eastAsia="仿宋" w:hAnsi="仿宋" w:cs="仿宋"/>
              </w:rPr>
            </w:pPr>
          </w:p>
        </w:tc>
        <w:tc>
          <w:tcPr>
            <w:tcW w:w="960" w:type="dxa"/>
            <w:vMerge/>
            <w:vAlign w:val="center"/>
          </w:tcPr>
          <w:p w:rsidR="00240315" w:rsidRDefault="00240315">
            <w:pPr>
              <w:rPr>
                <w:rFonts w:ascii="仿宋" w:eastAsia="仿宋" w:hAnsi="仿宋" w:cs="仿宋"/>
              </w:rPr>
            </w:pPr>
          </w:p>
        </w:tc>
        <w:tc>
          <w:tcPr>
            <w:tcW w:w="10710" w:type="dxa"/>
            <w:vAlign w:val="center"/>
          </w:tcPr>
          <w:p w:rsidR="00240315" w:rsidRDefault="004C774A">
            <w:pPr>
              <w:spacing w:before="120"/>
              <w:rPr>
                <w:rFonts w:ascii="仿宋" w:eastAsia="仿宋" w:hAnsi="仿宋" w:cs="仿宋"/>
              </w:rPr>
            </w:pPr>
            <w:r>
              <w:rPr>
                <w:rFonts w:ascii="仿宋" w:eastAsia="仿宋" w:hAnsi="仿宋" w:cs="仿宋" w:hint="eastAsia"/>
                <w:sz w:val="24"/>
                <w:szCs w:val="24"/>
              </w:rPr>
              <w:t>审核员：</w:t>
            </w:r>
            <w:r>
              <w:rPr>
                <w:rFonts w:ascii="仿宋" w:eastAsia="仿宋" w:hAnsi="仿宋" w:cs="仿宋" w:hint="eastAsia"/>
                <w:sz w:val="24"/>
                <w:szCs w:val="24"/>
              </w:rPr>
              <w:t>强兴</w:t>
            </w:r>
            <w:r>
              <w:rPr>
                <w:rFonts w:ascii="仿宋" w:eastAsia="仿宋" w:hAnsi="仿宋" w:cs="仿宋" w:hint="eastAsia"/>
                <w:sz w:val="24"/>
                <w:szCs w:val="24"/>
              </w:rPr>
              <w:t xml:space="preserve">               </w:t>
            </w:r>
            <w:r>
              <w:rPr>
                <w:rFonts w:ascii="仿宋" w:eastAsia="仿宋" w:hAnsi="仿宋" w:cs="仿宋" w:hint="eastAsia"/>
                <w:sz w:val="24"/>
                <w:szCs w:val="24"/>
              </w:rPr>
              <w:t>审核时间：</w:t>
            </w:r>
            <w:r>
              <w:rPr>
                <w:rFonts w:ascii="仿宋" w:eastAsia="仿宋" w:hAnsi="仿宋" w:cs="仿宋" w:hint="eastAsia"/>
                <w:sz w:val="24"/>
                <w:szCs w:val="24"/>
              </w:rPr>
              <w:t>2022.7.5</w:t>
            </w:r>
          </w:p>
        </w:tc>
        <w:tc>
          <w:tcPr>
            <w:tcW w:w="879" w:type="dxa"/>
            <w:vMerge/>
          </w:tcPr>
          <w:p w:rsidR="00240315" w:rsidRDefault="00240315">
            <w:pPr>
              <w:rPr>
                <w:rFonts w:ascii="仿宋" w:eastAsia="仿宋" w:hAnsi="仿宋" w:cs="仿宋"/>
              </w:rPr>
            </w:pPr>
          </w:p>
        </w:tc>
      </w:tr>
      <w:tr w:rsidR="00240315">
        <w:trPr>
          <w:trHeight w:val="516"/>
        </w:trPr>
        <w:tc>
          <w:tcPr>
            <w:tcW w:w="2160" w:type="dxa"/>
            <w:vMerge/>
            <w:vAlign w:val="center"/>
          </w:tcPr>
          <w:p w:rsidR="00240315" w:rsidRDefault="00240315">
            <w:pPr>
              <w:rPr>
                <w:rFonts w:ascii="仿宋" w:eastAsia="仿宋" w:hAnsi="仿宋" w:cs="仿宋"/>
              </w:rPr>
            </w:pPr>
          </w:p>
        </w:tc>
        <w:tc>
          <w:tcPr>
            <w:tcW w:w="960" w:type="dxa"/>
            <w:vMerge/>
            <w:vAlign w:val="center"/>
          </w:tcPr>
          <w:p w:rsidR="00240315" w:rsidRDefault="00240315">
            <w:pPr>
              <w:rPr>
                <w:rFonts w:ascii="仿宋" w:eastAsia="仿宋" w:hAnsi="仿宋" w:cs="仿宋"/>
              </w:rPr>
            </w:pPr>
          </w:p>
        </w:tc>
        <w:tc>
          <w:tcPr>
            <w:tcW w:w="10710" w:type="dxa"/>
            <w:vAlign w:val="center"/>
          </w:tcPr>
          <w:p w:rsidR="00240315" w:rsidRDefault="004C774A">
            <w:pPr>
              <w:snapToGrid w:val="0"/>
              <w:spacing w:line="260" w:lineRule="exact"/>
              <w:rPr>
                <w:rFonts w:ascii="仿宋" w:eastAsia="仿宋" w:hAnsi="仿宋" w:cs="仿宋"/>
                <w:sz w:val="24"/>
                <w:szCs w:val="24"/>
              </w:rPr>
            </w:pPr>
            <w:r>
              <w:rPr>
                <w:rFonts w:ascii="仿宋" w:eastAsia="仿宋" w:hAnsi="仿宋" w:cs="仿宋" w:hint="eastAsia"/>
                <w:szCs w:val="21"/>
              </w:rPr>
              <w:t>涉及标准条款：</w:t>
            </w:r>
            <w:r>
              <w:rPr>
                <w:rFonts w:ascii="仿宋" w:eastAsia="仿宋" w:hAnsi="仿宋" w:cs="仿宋" w:hint="eastAsia"/>
                <w:szCs w:val="21"/>
              </w:rPr>
              <w:t>O 5.3  O 5.4</w:t>
            </w:r>
          </w:p>
        </w:tc>
        <w:tc>
          <w:tcPr>
            <w:tcW w:w="879" w:type="dxa"/>
            <w:vMerge/>
          </w:tcPr>
          <w:p w:rsidR="00240315" w:rsidRDefault="00240315">
            <w:pPr>
              <w:rPr>
                <w:rFonts w:ascii="仿宋" w:eastAsia="仿宋" w:hAnsi="仿宋" w:cs="仿宋"/>
              </w:rPr>
            </w:pPr>
          </w:p>
        </w:tc>
      </w:tr>
      <w:tr w:rsidR="00240315">
        <w:trPr>
          <w:trHeight w:val="2673"/>
        </w:trPr>
        <w:tc>
          <w:tcPr>
            <w:tcW w:w="2160" w:type="dxa"/>
          </w:tcPr>
          <w:p w:rsidR="00240315" w:rsidRDefault="004C774A">
            <w:pPr>
              <w:spacing w:line="280" w:lineRule="exact"/>
              <w:rPr>
                <w:rFonts w:ascii="仿宋" w:eastAsia="仿宋" w:hAnsi="仿宋" w:cs="仿宋"/>
                <w:spacing w:val="-6"/>
                <w:szCs w:val="24"/>
              </w:rPr>
            </w:pPr>
            <w:r>
              <w:rPr>
                <w:rFonts w:ascii="仿宋" w:eastAsia="仿宋" w:hAnsi="仿宋" w:cs="仿宋" w:hint="eastAsia"/>
                <w:spacing w:val="-6"/>
                <w:szCs w:val="24"/>
              </w:rPr>
              <w:t>职责权限</w:t>
            </w:r>
          </w:p>
          <w:p w:rsidR="00240315" w:rsidRDefault="00240315">
            <w:pPr>
              <w:spacing w:line="280" w:lineRule="exact"/>
              <w:rPr>
                <w:rFonts w:ascii="仿宋" w:eastAsia="仿宋" w:hAnsi="仿宋" w:cs="仿宋"/>
                <w:sz w:val="24"/>
                <w:szCs w:val="24"/>
              </w:rPr>
            </w:pPr>
          </w:p>
          <w:p w:rsidR="00240315" w:rsidRDefault="00240315">
            <w:pPr>
              <w:spacing w:line="280" w:lineRule="exact"/>
              <w:rPr>
                <w:rFonts w:ascii="仿宋" w:eastAsia="仿宋" w:hAnsi="仿宋" w:cs="仿宋"/>
                <w:sz w:val="24"/>
                <w:szCs w:val="24"/>
              </w:rPr>
            </w:pPr>
          </w:p>
          <w:p w:rsidR="00240315" w:rsidRDefault="00240315">
            <w:pPr>
              <w:spacing w:line="280" w:lineRule="exact"/>
              <w:rPr>
                <w:rFonts w:ascii="仿宋" w:eastAsia="仿宋" w:hAnsi="仿宋" w:cs="仿宋"/>
                <w:sz w:val="24"/>
                <w:szCs w:val="24"/>
              </w:rPr>
            </w:pPr>
          </w:p>
          <w:p w:rsidR="00240315" w:rsidRDefault="00240315">
            <w:pPr>
              <w:spacing w:line="280" w:lineRule="exact"/>
              <w:rPr>
                <w:rFonts w:ascii="仿宋" w:eastAsia="仿宋" w:hAnsi="仿宋" w:cs="仿宋"/>
                <w:sz w:val="24"/>
                <w:szCs w:val="24"/>
              </w:rPr>
            </w:pPr>
          </w:p>
        </w:tc>
        <w:tc>
          <w:tcPr>
            <w:tcW w:w="960" w:type="dxa"/>
          </w:tcPr>
          <w:p w:rsidR="00240315" w:rsidRDefault="004C774A">
            <w:pPr>
              <w:spacing w:line="360" w:lineRule="auto"/>
              <w:rPr>
                <w:rFonts w:ascii="仿宋" w:eastAsia="仿宋" w:hAnsi="仿宋" w:cs="仿宋"/>
                <w:sz w:val="24"/>
                <w:szCs w:val="24"/>
              </w:rPr>
            </w:pPr>
            <w:r>
              <w:rPr>
                <w:rFonts w:ascii="仿宋" w:eastAsia="仿宋" w:hAnsi="仿宋" w:cs="仿宋" w:hint="eastAsia"/>
                <w:szCs w:val="21"/>
              </w:rPr>
              <w:t>O 5.3</w:t>
            </w:r>
          </w:p>
          <w:p w:rsidR="00240315" w:rsidRDefault="00240315">
            <w:pPr>
              <w:spacing w:line="360" w:lineRule="auto"/>
              <w:rPr>
                <w:rFonts w:ascii="仿宋" w:eastAsia="仿宋" w:hAnsi="仿宋" w:cs="仿宋"/>
                <w:sz w:val="24"/>
                <w:szCs w:val="24"/>
              </w:rPr>
            </w:pPr>
          </w:p>
        </w:tc>
        <w:tc>
          <w:tcPr>
            <w:tcW w:w="10710" w:type="dxa"/>
            <w:vAlign w:val="center"/>
          </w:tcPr>
          <w:p w:rsidR="00240315" w:rsidRDefault="004C774A">
            <w:pPr>
              <w:ind w:firstLineChars="200" w:firstLine="420"/>
              <w:rPr>
                <w:rFonts w:ascii="仿宋" w:eastAsia="仿宋" w:hAnsi="仿宋" w:cs="仿宋"/>
                <w:szCs w:val="21"/>
              </w:rPr>
            </w:pPr>
            <w:r>
              <w:rPr>
                <w:rFonts w:ascii="仿宋" w:eastAsia="仿宋" w:hAnsi="仿宋" w:cs="仿宋" w:hint="eastAsia"/>
                <w:szCs w:val="21"/>
              </w:rPr>
              <w:t>查该公司通过员工选举</w:t>
            </w:r>
            <w:r>
              <w:rPr>
                <w:rFonts w:ascii="仿宋" w:eastAsia="仿宋" w:hAnsi="仿宋" w:cs="仿宋" w:hint="eastAsia"/>
                <w:szCs w:val="21"/>
              </w:rPr>
              <w:t>张</w:t>
            </w:r>
            <w:proofErr w:type="gramStart"/>
            <w:r>
              <w:rPr>
                <w:rFonts w:ascii="仿宋" w:eastAsia="仿宋" w:hAnsi="仿宋" w:cs="仿宋" w:hint="eastAsia"/>
                <w:szCs w:val="21"/>
              </w:rPr>
              <w:t>一</w:t>
            </w:r>
            <w:proofErr w:type="gramEnd"/>
            <w:r>
              <w:rPr>
                <w:rFonts w:ascii="仿宋" w:eastAsia="仿宋" w:hAnsi="仿宋" w:cs="仿宋" w:hint="eastAsia"/>
                <w:szCs w:val="21"/>
              </w:rPr>
              <w:t>凡</w:t>
            </w:r>
            <w:r>
              <w:rPr>
                <w:rFonts w:ascii="仿宋" w:eastAsia="仿宋" w:hAnsi="仿宋" w:cs="仿宋" w:hint="eastAsia"/>
                <w:szCs w:val="21"/>
              </w:rPr>
              <w:t>为公司的职业健康安全事务代表。询问</w:t>
            </w:r>
            <w:r>
              <w:rPr>
                <w:rFonts w:ascii="仿宋" w:eastAsia="仿宋" w:hAnsi="仿宋" w:cs="仿宋" w:hint="eastAsia"/>
                <w:szCs w:val="21"/>
              </w:rPr>
              <w:t>张</w:t>
            </w:r>
            <w:proofErr w:type="gramStart"/>
            <w:r>
              <w:rPr>
                <w:rFonts w:ascii="仿宋" w:eastAsia="仿宋" w:hAnsi="仿宋" w:cs="仿宋" w:hint="eastAsia"/>
                <w:szCs w:val="21"/>
              </w:rPr>
              <w:t>一</w:t>
            </w:r>
            <w:proofErr w:type="gramEnd"/>
            <w:r>
              <w:rPr>
                <w:rFonts w:ascii="仿宋" w:eastAsia="仿宋" w:hAnsi="仿宋" w:cs="仿宋" w:hint="eastAsia"/>
                <w:szCs w:val="21"/>
              </w:rPr>
              <w:t>凡</w:t>
            </w:r>
            <w:r>
              <w:rPr>
                <w:rFonts w:ascii="仿宋" w:eastAsia="仿宋" w:hAnsi="仿宋" w:cs="仿宋" w:hint="eastAsia"/>
                <w:szCs w:val="21"/>
              </w:rPr>
              <w:t>了解为该公司职业健康安全事务代表的职责：</w:t>
            </w:r>
          </w:p>
          <w:p w:rsidR="00240315" w:rsidRDefault="004C774A">
            <w:pPr>
              <w:ind w:firstLineChars="200" w:firstLine="420"/>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）安全事务代表参与公司职业健康安全风险辨识、风险评价和控制措施的确定；</w:t>
            </w:r>
          </w:p>
          <w:p w:rsidR="00240315" w:rsidRDefault="004C774A">
            <w:pPr>
              <w:ind w:firstLineChars="200" w:firstLine="420"/>
              <w:rPr>
                <w:rFonts w:ascii="仿宋" w:eastAsia="仿宋" w:hAnsi="仿宋" w:cs="仿宋"/>
                <w:szCs w:val="21"/>
              </w:rPr>
            </w:pPr>
            <w:r>
              <w:rPr>
                <w:rFonts w:ascii="仿宋" w:eastAsia="仿宋" w:hAnsi="仿宋" w:cs="仿宋" w:hint="eastAsia"/>
                <w:szCs w:val="21"/>
              </w:rPr>
              <w:t>2</w:t>
            </w:r>
            <w:r>
              <w:rPr>
                <w:rFonts w:ascii="仿宋" w:eastAsia="仿宋" w:hAnsi="仿宋" w:cs="仿宋" w:hint="eastAsia"/>
                <w:szCs w:val="21"/>
              </w:rPr>
              <w:t>）安全事务代表适当参与公司职业健康安全事件调查；</w:t>
            </w:r>
          </w:p>
          <w:p w:rsidR="00240315" w:rsidRDefault="004C774A">
            <w:pPr>
              <w:ind w:firstLineChars="200" w:firstLine="420"/>
              <w:rPr>
                <w:rFonts w:ascii="仿宋" w:eastAsia="仿宋" w:hAnsi="仿宋" w:cs="仿宋"/>
                <w:szCs w:val="21"/>
              </w:rPr>
            </w:pPr>
            <w:r>
              <w:rPr>
                <w:rFonts w:ascii="仿宋" w:eastAsia="仿宋" w:hAnsi="仿宋" w:cs="仿宋" w:hint="eastAsia"/>
                <w:szCs w:val="21"/>
              </w:rPr>
              <w:t>3</w:t>
            </w:r>
            <w:r>
              <w:rPr>
                <w:rFonts w:ascii="仿宋" w:eastAsia="仿宋" w:hAnsi="仿宋" w:cs="仿宋" w:hint="eastAsia"/>
                <w:szCs w:val="21"/>
              </w:rPr>
              <w:t>）安全事务代表适当参与健康安全管理方针和目标的制定和评审；</w:t>
            </w:r>
          </w:p>
          <w:p w:rsidR="00240315" w:rsidRDefault="004C774A">
            <w:pPr>
              <w:ind w:firstLineChars="200" w:firstLine="420"/>
              <w:rPr>
                <w:rFonts w:ascii="仿宋" w:eastAsia="仿宋" w:hAnsi="仿宋" w:cs="仿宋"/>
                <w:szCs w:val="21"/>
              </w:rPr>
            </w:pPr>
            <w:r>
              <w:rPr>
                <w:rFonts w:ascii="仿宋" w:eastAsia="仿宋" w:hAnsi="仿宋" w:cs="仿宋" w:hint="eastAsia"/>
                <w:szCs w:val="21"/>
              </w:rPr>
              <w:t>4</w:t>
            </w:r>
            <w:r>
              <w:rPr>
                <w:rFonts w:ascii="仿宋" w:eastAsia="仿宋" w:hAnsi="仿宋" w:cs="仿宋" w:hint="eastAsia"/>
                <w:szCs w:val="21"/>
              </w:rPr>
              <w:t>）安全事务代表对影响他们职业健康安全的任何变更进行协商；</w:t>
            </w:r>
          </w:p>
          <w:p w:rsidR="00240315" w:rsidRDefault="004C774A">
            <w:pPr>
              <w:ind w:firstLineChars="200" w:firstLine="420"/>
              <w:rPr>
                <w:rFonts w:ascii="仿宋" w:eastAsia="仿宋" w:hAnsi="仿宋" w:cs="仿宋"/>
                <w:szCs w:val="21"/>
              </w:rPr>
            </w:pPr>
            <w:r>
              <w:rPr>
                <w:rFonts w:ascii="仿宋" w:eastAsia="仿宋" w:hAnsi="仿宋" w:cs="仿宋" w:hint="eastAsia"/>
                <w:szCs w:val="21"/>
              </w:rPr>
              <w:t>5</w:t>
            </w:r>
            <w:r>
              <w:rPr>
                <w:rFonts w:ascii="仿宋" w:eastAsia="仿宋" w:hAnsi="仿宋" w:cs="仿宋" w:hint="eastAsia"/>
                <w:szCs w:val="21"/>
              </w:rPr>
              <w:t>）安全事务代表对职业健康安全事务发表意见。</w:t>
            </w:r>
          </w:p>
          <w:p w:rsidR="00240315" w:rsidRDefault="00240315">
            <w:pPr>
              <w:spacing w:line="360" w:lineRule="exact"/>
              <w:ind w:leftChars="200" w:left="420"/>
              <w:rPr>
                <w:rFonts w:ascii="仿宋" w:eastAsia="仿宋" w:hAnsi="仿宋" w:cs="仿宋"/>
                <w:szCs w:val="21"/>
              </w:rPr>
            </w:pPr>
          </w:p>
        </w:tc>
        <w:tc>
          <w:tcPr>
            <w:tcW w:w="879" w:type="dxa"/>
          </w:tcPr>
          <w:p w:rsidR="00240315" w:rsidRDefault="004C774A">
            <w:pPr>
              <w:rPr>
                <w:rFonts w:ascii="仿宋" w:eastAsia="仿宋" w:hAnsi="仿宋" w:cs="仿宋"/>
              </w:rPr>
            </w:pPr>
            <w:r>
              <w:rPr>
                <w:rFonts w:ascii="仿宋" w:eastAsia="仿宋" w:hAnsi="仿宋" w:cs="仿宋" w:hint="eastAsia"/>
                <w:sz w:val="24"/>
                <w:szCs w:val="24"/>
              </w:rPr>
              <w:t>OK</w:t>
            </w:r>
          </w:p>
        </w:tc>
      </w:tr>
      <w:tr w:rsidR="00240315">
        <w:trPr>
          <w:trHeight w:val="1405"/>
        </w:trPr>
        <w:tc>
          <w:tcPr>
            <w:tcW w:w="2160" w:type="dxa"/>
          </w:tcPr>
          <w:p w:rsidR="00240315" w:rsidRDefault="004C774A">
            <w:pPr>
              <w:spacing w:line="280" w:lineRule="exact"/>
              <w:rPr>
                <w:rFonts w:ascii="仿宋" w:eastAsia="仿宋" w:hAnsi="仿宋" w:cs="仿宋"/>
                <w:sz w:val="24"/>
                <w:szCs w:val="24"/>
              </w:rPr>
            </w:pPr>
            <w:r>
              <w:rPr>
                <w:rFonts w:ascii="仿宋" w:eastAsia="仿宋" w:hAnsi="仿宋" w:cs="仿宋" w:hint="eastAsia"/>
                <w:spacing w:val="-6"/>
                <w:szCs w:val="24"/>
              </w:rPr>
              <w:t>协商和沟通</w:t>
            </w:r>
          </w:p>
        </w:tc>
        <w:tc>
          <w:tcPr>
            <w:tcW w:w="960" w:type="dxa"/>
          </w:tcPr>
          <w:p w:rsidR="00240315" w:rsidRDefault="004C774A">
            <w:pPr>
              <w:spacing w:line="360" w:lineRule="auto"/>
              <w:rPr>
                <w:rFonts w:ascii="仿宋" w:eastAsia="仿宋" w:hAnsi="仿宋" w:cs="仿宋"/>
                <w:sz w:val="24"/>
                <w:szCs w:val="24"/>
              </w:rPr>
            </w:pPr>
            <w:r>
              <w:rPr>
                <w:rFonts w:ascii="仿宋" w:eastAsia="仿宋" w:hAnsi="仿宋" w:cs="仿宋" w:hint="eastAsia"/>
                <w:szCs w:val="21"/>
              </w:rPr>
              <w:t xml:space="preserve">O  </w:t>
            </w:r>
            <w:r>
              <w:rPr>
                <w:rFonts w:ascii="仿宋" w:eastAsia="仿宋" w:hAnsi="仿宋" w:cs="仿宋" w:hint="eastAsia"/>
                <w:szCs w:val="21"/>
              </w:rPr>
              <w:t>5.4</w:t>
            </w:r>
          </w:p>
        </w:tc>
        <w:tc>
          <w:tcPr>
            <w:tcW w:w="10710" w:type="dxa"/>
            <w:vAlign w:val="center"/>
          </w:tcPr>
          <w:p w:rsidR="00240315" w:rsidRDefault="004C774A">
            <w:pPr>
              <w:ind w:firstLineChars="200" w:firstLine="420"/>
              <w:rPr>
                <w:rFonts w:ascii="仿宋" w:eastAsia="仿宋" w:hAnsi="仿宋" w:cs="仿宋"/>
                <w:szCs w:val="21"/>
              </w:rPr>
            </w:pPr>
            <w:r>
              <w:rPr>
                <w:rFonts w:ascii="仿宋" w:eastAsia="仿宋" w:hAnsi="仿宋" w:cs="仿宋" w:hint="eastAsia"/>
                <w:szCs w:val="21"/>
              </w:rPr>
              <w:t>参与了公司职业健康安全管理体系文件等相关职业健康安全活动的策划工作，参加员工交流协商会议；</w:t>
            </w:r>
          </w:p>
          <w:p w:rsidR="00240315" w:rsidRDefault="004C774A">
            <w:pPr>
              <w:ind w:firstLineChars="200" w:firstLine="420"/>
              <w:rPr>
                <w:rFonts w:ascii="仿宋" w:eastAsia="仿宋" w:hAnsi="仿宋" w:cs="仿宋"/>
                <w:szCs w:val="21"/>
              </w:rPr>
            </w:pPr>
            <w:r>
              <w:rPr>
                <w:rFonts w:ascii="仿宋" w:eastAsia="仿宋" w:hAnsi="仿宋" w:cs="仿宋" w:hint="eastAsia"/>
                <w:szCs w:val="21"/>
              </w:rPr>
              <w:t>查该公司人员比较少，沟通基本无不畅通的状况，管理体系运行至今</w:t>
            </w:r>
            <w:proofErr w:type="gramStart"/>
            <w:r>
              <w:rPr>
                <w:rFonts w:ascii="仿宋" w:eastAsia="仿宋" w:hAnsi="仿宋" w:cs="仿宋" w:hint="eastAsia"/>
                <w:szCs w:val="21"/>
              </w:rPr>
              <w:t>无员工</w:t>
            </w:r>
            <w:proofErr w:type="gramEnd"/>
            <w:r>
              <w:rPr>
                <w:rFonts w:ascii="仿宋" w:eastAsia="仿宋" w:hAnsi="仿宋" w:cs="仿宋" w:hint="eastAsia"/>
                <w:szCs w:val="21"/>
              </w:rPr>
              <w:t>及其他相关方投诉，目前无改进的建议；公司为长期稳定员工缴纳了社保，参与讨论、评议重要措施制定和决定。</w:t>
            </w:r>
          </w:p>
        </w:tc>
        <w:tc>
          <w:tcPr>
            <w:tcW w:w="879" w:type="dxa"/>
          </w:tcPr>
          <w:p w:rsidR="00240315" w:rsidRDefault="004C774A">
            <w:pPr>
              <w:rPr>
                <w:rFonts w:ascii="仿宋" w:eastAsia="仿宋" w:hAnsi="仿宋" w:cs="仿宋"/>
              </w:rPr>
            </w:pPr>
            <w:r>
              <w:rPr>
                <w:rFonts w:ascii="仿宋" w:eastAsia="仿宋" w:hAnsi="仿宋" w:cs="仿宋" w:hint="eastAsia"/>
                <w:sz w:val="24"/>
                <w:szCs w:val="24"/>
              </w:rPr>
              <w:t>OK</w:t>
            </w:r>
          </w:p>
        </w:tc>
      </w:tr>
    </w:tbl>
    <w:p w:rsidR="00240315" w:rsidRDefault="004C774A">
      <w:pPr>
        <w:pStyle w:val="a7"/>
        <w:rPr>
          <w:rFonts w:ascii="仿宋" w:eastAsia="仿宋" w:hAnsi="仿宋" w:cs="仿宋"/>
        </w:rPr>
      </w:pPr>
      <w:r>
        <w:rPr>
          <w:rFonts w:ascii="仿宋" w:eastAsia="仿宋" w:hAnsi="仿宋" w:cs="仿宋" w:hint="eastAsia"/>
        </w:rPr>
        <w:t>说明：不符合标注</w:t>
      </w:r>
      <w:r>
        <w:rPr>
          <w:rFonts w:ascii="仿宋" w:eastAsia="仿宋" w:hAnsi="仿宋" w:cs="仿宋" w:hint="eastAsia"/>
        </w:rPr>
        <w:t>N</w:t>
      </w:r>
    </w:p>
    <w:p w:rsidR="00240315" w:rsidRDefault="00240315">
      <w:pPr>
        <w:pStyle w:val="a7"/>
        <w:rPr>
          <w:rFonts w:ascii="仿宋" w:eastAsia="仿宋" w:hAnsi="仿宋" w:cs="仿宋"/>
        </w:rPr>
      </w:pPr>
    </w:p>
    <w:sectPr w:rsidR="00240315">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74A" w:rsidRDefault="004C774A">
      <w:r>
        <w:separator/>
      </w:r>
    </w:p>
  </w:endnote>
  <w:endnote w:type="continuationSeparator" w:id="0">
    <w:p w:rsidR="004C774A" w:rsidRDefault="004C7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240315" w:rsidRDefault="004C774A">
            <w:pPr>
              <w:pStyle w:val="a7"/>
              <w:jc w:val="center"/>
            </w:pPr>
            <w:r>
              <w:rPr>
                <w:lang w:val="zh-CN"/>
              </w:rPr>
              <w:t xml:space="preserve"> </w:t>
            </w:r>
            <w:r>
              <w:rPr>
                <w:b/>
                <w:sz w:val="24"/>
                <w:szCs w:val="24"/>
              </w:rPr>
              <w:fldChar w:fldCharType="begin"/>
            </w:r>
            <w:r>
              <w:rPr>
                <w:b/>
              </w:rPr>
              <w:instrText>PAGE</w:instrText>
            </w:r>
            <w:r>
              <w:rPr>
                <w:b/>
                <w:sz w:val="24"/>
                <w:szCs w:val="24"/>
              </w:rPr>
              <w:fldChar w:fldCharType="separate"/>
            </w:r>
            <w:r w:rsidR="00D656C9">
              <w:rPr>
                <w:b/>
                <w:noProof/>
              </w:rPr>
              <w:t>7</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D656C9">
              <w:rPr>
                <w:b/>
                <w:noProof/>
              </w:rPr>
              <w:t>8</w:t>
            </w:r>
            <w:r>
              <w:rPr>
                <w:b/>
                <w:sz w:val="24"/>
                <w:szCs w:val="24"/>
              </w:rPr>
              <w:fldChar w:fldCharType="end"/>
            </w:r>
          </w:p>
        </w:sdtContent>
      </w:sdt>
    </w:sdtContent>
  </w:sdt>
  <w:p w:rsidR="00240315" w:rsidRDefault="0024031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74A" w:rsidRDefault="004C774A">
      <w:r>
        <w:separator/>
      </w:r>
    </w:p>
  </w:footnote>
  <w:footnote w:type="continuationSeparator" w:id="0">
    <w:p w:rsidR="004C774A" w:rsidRDefault="004C77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315" w:rsidRDefault="004C774A">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noProof/>
      </w:rP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1905" t="635" r="0" b="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290" cy="256540"/>
                      </a:xfrm>
                      <a:prstGeom prst="rect">
                        <a:avLst/>
                      </a:prstGeom>
                      <a:solidFill>
                        <a:srgbClr val="FFFFFF"/>
                      </a:solidFill>
                      <a:ln>
                        <a:noFill/>
                      </a:ln>
                    </wps:spPr>
                    <wps:txbx>
                      <w:txbxContent>
                        <w:p w:rsidR="00240315" w:rsidRDefault="004C774A">
                          <w:pPr>
                            <w:rPr>
                              <w:sz w:val="18"/>
                              <w:szCs w:val="18"/>
                            </w:rPr>
                          </w:pPr>
                          <w:r>
                            <w:rPr>
                              <w:rFonts w:hint="eastAsia"/>
                              <w:sz w:val="18"/>
                              <w:szCs w:val="18"/>
                            </w:rPr>
                            <w:t>ISC-B-II-12(05</w:t>
                          </w:r>
                          <w:r>
                            <w:rPr>
                              <w:rFonts w:hint="eastAsia"/>
                              <w:sz w:val="18"/>
                              <w:szCs w:val="18"/>
                            </w:rPr>
                            <w:t>版）</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CQfhE2AAAAAsBAAAPAAAAAAAAAAEA&#10;IAAAACIAAABkcnMvZG93bnJldi54bWxQSwECFAAUAAAACACHTuJATlA7Tw8CAADwAwAADgAAAAAA&#10;AAABACAAAAAnAQAAZHJzL2Uyb0RvYy54bWxQSwUGAAAAAAYABgBZAQAAqAU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240315" w:rsidRDefault="004C774A" w:rsidP="00B65EDD">
    <w:pPr>
      <w:pStyle w:val="a8"/>
      <w:pBdr>
        <w:bottom w:val="none" w:sz="0" w:space="0"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240315" w:rsidRDefault="00240315">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kMDNiN2QzZTk4YTE3NjNiM2I5OTI4Y2YxNGYyZmIifQ=="/>
  </w:docVars>
  <w:rsids>
    <w:rsidRoot w:val="009973B4"/>
    <w:rsid w:val="000237F6"/>
    <w:rsid w:val="000242D4"/>
    <w:rsid w:val="00024F5B"/>
    <w:rsid w:val="00027F84"/>
    <w:rsid w:val="00033336"/>
    <w:rsid w:val="000333A2"/>
    <w:rsid w:val="0003373A"/>
    <w:rsid w:val="00046911"/>
    <w:rsid w:val="00046C5E"/>
    <w:rsid w:val="00051DBB"/>
    <w:rsid w:val="000545F3"/>
    <w:rsid w:val="00066421"/>
    <w:rsid w:val="00066794"/>
    <w:rsid w:val="00075039"/>
    <w:rsid w:val="000753A8"/>
    <w:rsid w:val="00077C91"/>
    <w:rsid w:val="00096B85"/>
    <w:rsid w:val="00097899"/>
    <w:rsid w:val="000A0B92"/>
    <w:rsid w:val="000A3788"/>
    <w:rsid w:val="000B731C"/>
    <w:rsid w:val="000B7933"/>
    <w:rsid w:val="000C2C4B"/>
    <w:rsid w:val="000D19F5"/>
    <w:rsid w:val="000D311D"/>
    <w:rsid w:val="000D3FA8"/>
    <w:rsid w:val="000D67A5"/>
    <w:rsid w:val="000E231C"/>
    <w:rsid w:val="000E4D68"/>
    <w:rsid w:val="000E7CDB"/>
    <w:rsid w:val="000F103C"/>
    <w:rsid w:val="000F77C5"/>
    <w:rsid w:val="00100DCD"/>
    <w:rsid w:val="00103E45"/>
    <w:rsid w:val="001127A2"/>
    <w:rsid w:val="00115E95"/>
    <w:rsid w:val="00131E5F"/>
    <w:rsid w:val="001359C9"/>
    <w:rsid w:val="00140386"/>
    <w:rsid w:val="00142E83"/>
    <w:rsid w:val="00146C32"/>
    <w:rsid w:val="00154DE3"/>
    <w:rsid w:val="0015730C"/>
    <w:rsid w:val="00164D22"/>
    <w:rsid w:val="00170A8A"/>
    <w:rsid w:val="0017683D"/>
    <w:rsid w:val="00183AF4"/>
    <w:rsid w:val="00183DC1"/>
    <w:rsid w:val="00191321"/>
    <w:rsid w:val="0019177B"/>
    <w:rsid w:val="001919D5"/>
    <w:rsid w:val="00192F07"/>
    <w:rsid w:val="0019399C"/>
    <w:rsid w:val="00194234"/>
    <w:rsid w:val="001A2D7F"/>
    <w:rsid w:val="001A7935"/>
    <w:rsid w:val="001B15F1"/>
    <w:rsid w:val="001B78C4"/>
    <w:rsid w:val="001C1249"/>
    <w:rsid w:val="001D3BFD"/>
    <w:rsid w:val="001D660E"/>
    <w:rsid w:val="001E1513"/>
    <w:rsid w:val="001E4832"/>
    <w:rsid w:val="001F346F"/>
    <w:rsid w:val="001F5605"/>
    <w:rsid w:val="00203613"/>
    <w:rsid w:val="00205136"/>
    <w:rsid w:val="00231B66"/>
    <w:rsid w:val="00240315"/>
    <w:rsid w:val="0024275C"/>
    <w:rsid w:val="00243E13"/>
    <w:rsid w:val="00252D43"/>
    <w:rsid w:val="00264460"/>
    <w:rsid w:val="00285D7E"/>
    <w:rsid w:val="00287C9F"/>
    <w:rsid w:val="00292B15"/>
    <w:rsid w:val="00293E2C"/>
    <w:rsid w:val="002A35EC"/>
    <w:rsid w:val="002B435B"/>
    <w:rsid w:val="002B6C2A"/>
    <w:rsid w:val="002B70C9"/>
    <w:rsid w:val="002B7B83"/>
    <w:rsid w:val="002E6CA1"/>
    <w:rsid w:val="002E7040"/>
    <w:rsid w:val="002E76FB"/>
    <w:rsid w:val="002F173C"/>
    <w:rsid w:val="002F7C6D"/>
    <w:rsid w:val="00306E61"/>
    <w:rsid w:val="00314580"/>
    <w:rsid w:val="00322EA7"/>
    <w:rsid w:val="00334A10"/>
    <w:rsid w:val="00334C0C"/>
    <w:rsid w:val="00337922"/>
    <w:rsid w:val="00340867"/>
    <w:rsid w:val="00346079"/>
    <w:rsid w:val="00380837"/>
    <w:rsid w:val="003817EB"/>
    <w:rsid w:val="00383CCB"/>
    <w:rsid w:val="00385E5E"/>
    <w:rsid w:val="00396C85"/>
    <w:rsid w:val="003A198A"/>
    <w:rsid w:val="003A1EE9"/>
    <w:rsid w:val="003A7FBC"/>
    <w:rsid w:val="003C0A70"/>
    <w:rsid w:val="003C6BAD"/>
    <w:rsid w:val="003D2C37"/>
    <w:rsid w:val="003E5236"/>
    <w:rsid w:val="003E529F"/>
    <w:rsid w:val="003E6AF2"/>
    <w:rsid w:val="003E7888"/>
    <w:rsid w:val="004028A5"/>
    <w:rsid w:val="00403E03"/>
    <w:rsid w:val="00404142"/>
    <w:rsid w:val="00410914"/>
    <w:rsid w:val="004252A2"/>
    <w:rsid w:val="004336AB"/>
    <w:rsid w:val="00435BD2"/>
    <w:rsid w:val="0043778E"/>
    <w:rsid w:val="004448A8"/>
    <w:rsid w:val="004454CD"/>
    <w:rsid w:val="004807FE"/>
    <w:rsid w:val="00491F9E"/>
    <w:rsid w:val="004A681B"/>
    <w:rsid w:val="004B095E"/>
    <w:rsid w:val="004B10FD"/>
    <w:rsid w:val="004B20B0"/>
    <w:rsid w:val="004C3DBA"/>
    <w:rsid w:val="004C5CE9"/>
    <w:rsid w:val="004C774A"/>
    <w:rsid w:val="004D05B0"/>
    <w:rsid w:val="004D3389"/>
    <w:rsid w:val="004D532C"/>
    <w:rsid w:val="004F4C01"/>
    <w:rsid w:val="004F7428"/>
    <w:rsid w:val="00502083"/>
    <w:rsid w:val="00506C94"/>
    <w:rsid w:val="0051030E"/>
    <w:rsid w:val="005119B3"/>
    <w:rsid w:val="005211D0"/>
    <w:rsid w:val="00527E26"/>
    <w:rsid w:val="00536930"/>
    <w:rsid w:val="0054039F"/>
    <w:rsid w:val="00540918"/>
    <w:rsid w:val="00542737"/>
    <w:rsid w:val="005441E5"/>
    <w:rsid w:val="005545AC"/>
    <w:rsid w:val="00564E53"/>
    <w:rsid w:val="00567E81"/>
    <w:rsid w:val="00582990"/>
    <w:rsid w:val="00582F4D"/>
    <w:rsid w:val="00583DB5"/>
    <w:rsid w:val="005903A3"/>
    <w:rsid w:val="00595E10"/>
    <w:rsid w:val="00597C8D"/>
    <w:rsid w:val="005A34BB"/>
    <w:rsid w:val="005B3251"/>
    <w:rsid w:val="005B5F96"/>
    <w:rsid w:val="005C7B53"/>
    <w:rsid w:val="005D488A"/>
    <w:rsid w:val="005E39EA"/>
    <w:rsid w:val="005E486D"/>
    <w:rsid w:val="005E4BB2"/>
    <w:rsid w:val="006017B5"/>
    <w:rsid w:val="0060453B"/>
    <w:rsid w:val="00610889"/>
    <w:rsid w:val="00627710"/>
    <w:rsid w:val="00633C40"/>
    <w:rsid w:val="00636CCC"/>
    <w:rsid w:val="00642669"/>
    <w:rsid w:val="00644FE2"/>
    <w:rsid w:val="00645136"/>
    <w:rsid w:val="006473F4"/>
    <w:rsid w:val="00653D06"/>
    <w:rsid w:val="00656362"/>
    <w:rsid w:val="00665260"/>
    <w:rsid w:val="00675A5E"/>
    <w:rsid w:val="0067640C"/>
    <w:rsid w:val="00680F5C"/>
    <w:rsid w:val="0068748B"/>
    <w:rsid w:val="00691255"/>
    <w:rsid w:val="0069467C"/>
    <w:rsid w:val="006A3A16"/>
    <w:rsid w:val="006B02A5"/>
    <w:rsid w:val="006B6877"/>
    <w:rsid w:val="006C228F"/>
    <w:rsid w:val="006C431B"/>
    <w:rsid w:val="006C5F17"/>
    <w:rsid w:val="006C67E9"/>
    <w:rsid w:val="006C7B47"/>
    <w:rsid w:val="006D7BAD"/>
    <w:rsid w:val="006E1DF1"/>
    <w:rsid w:val="006E2FE5"/>
    <w:rsid w:val="006E454A"/>
    <w:rsid w:val="006E63E5"/>
    <w:rsid w:val="006E678B"/>
    <w:rsid w:val="006F2089"/>
    <w:rsid w:val="00705795"/>
    <w:rsid w:val="00706933"/>
    <w:rsid w:val="00713ECA"/>
    <w:rsid w:val="0073317D"/>
    <w:rsid w:val="0073498A"/>
    <w:rsid w:val="0073640D"/>
    <w:rsid w:val="00737698"/>
    <w:rsid w:val="00751E25"/>
    <w:rsid w:val="007552F3"/>
    <w:rsid w:val="00764189"/>
    <w:rsid w:val="00770AC4"/>
    <w:rsid w:val="007757F3"/>
    <w:rsid w:val="007D1134"/>
    <w:rsid w:val="007D7047"/>
    <w:rsid w:val="007E4C55"/>
    <w:rsid w:val="007E6AEB"/>
    <w:rsid w:val="007F2C20"/>
    <w:rsid w:val="00803C8E"/>
    <w:rsid w:val="0084257F"/>
    <w:rsid w:val="00854914"/>
    <w:rsid w:val="00862ED1"/>
    <w:rsid w:val="00872596"/>
    <w:rsid w:val="008755DA"/>
    <w:rsid w:val="0088562A"/>
    <w:rsid w:val="00885A7A"/>
    <w:rsid w:val="0089324A"/>
    <w:rsid w:val="008973EE"/>
    <w:rsid w:val="008A7493"/>
    <w:rsid w:val="008A7789"/>
    <w:rsid w:val="008B367B"/>
    <w:rsid w:val="008D175F"/>
    <w:rsid w:val="008E54C3"/>
    <w:rsid w:val="008F3037"/>
    <w:rsid w:val="008F640C"/>
    <w:rsid w:val="009068A5"/>
    <w:rsid w:val="00920148"/>
    <w:rsid w:val="00941C88"/>
    <w:rsid w:val="00946314"/>
    <w:rsid w:val="00967DEB"/>
    <w:rsid w:val="00970D82"/>
    <w:rsid w:val="00971600"/>
    <w:rsid w:val="009760A8"/>
    <w:rsid w:val="00981521"/>
    <w:rsid w:val="00990AF0"/>
    <w:rsid w:val="009973B4"/>
    <w:rsid w:val="009A457A"/>
    <w:rsid w:val="009B1A7C"/>
    <w:rsid w:val="009C28C1"/>
    <w:rsid w:val="009D20CD"/>
    <w:rsid w:val="009D5430"/>
    <w:rsid w:val="009E0E6E"/>
    <w:rsid w:val="009E1A2C"/>
    <w:rsid w:val="009E2EC5"/>
    <w:rsid w:val="009F0EDA"/>
    <w:rsid w:val="009F18AF"/>
    <w:rsid w:val="009F4A90"/>
    <w:rsid w:val="009F7EED"/>
    <w:rsid w:val="00A0419F"/>
    <w:rsid w:val="00A1110F"/>
    <w:rsid w:val="00A2734C"/>
    <w:rsid w:val="00A30DDE"/>
    <w:rsid w:val="00A335ED"/>
    <w:rsid w:val="00A513EC"/>
    <w:rsid w:val="00A54304"/>
    <w:rsid w:val="00A6146F"/>
    <w:rsid w:val="00A84FD3"/>
    <w:rsid w:val="00AA543E"/>
    <w:rsid w:val="00AB0334"/>
    <w:rsid w:val="00AB45AC"/>
    <w:rsid w:val="00AB6F50"/>
    <w:rsid w:val="00AC48FA"/>
    <w:rsid w:val="00AD0D46"/>
    <w:rsid w:val="00AF0AAB"/>
    <w:rsid w:val="00B10B60"/>
    <w:rsid w:val="00B1235B"/>
    <w:rsid w:val="00B174FF"/>
    <w:rsid w:val="00B215FF"/>
    <w:rsid w:val="00B33C9F"/>
    <w:rsid w:val="00B341C5"/>
    <w:rsid w:val="00B61FC2"/>
    <w:rsid w:val="00B65EDD"/>
    <w:rsid w:val="00B90A0E"/>
    <w:rsid w:val="00B90C2C"/>
    <w:rsid w:val="00B96207"/>
    <w:rsid w:val="00BA2032"/>
    <w:rsid w:val="00BB2AFA"/>
    <w:rsid w:val="00BB6A1B"/>
    <w:rsid w:val="00BD23EC"/>
    <w:rsid w:val="00BE4239"/>
    <w:rsid w:val="00BE4BA8"/>
    <w:rsid w:val="00BF1518"/>
    <w:rsid w:val="00BF1A2D"/>
    <w:rsid w:val="00BF214A"/>
    <w:rsid w:val="00BF597E"/>
    <w:rsid w:val="00BF7333"/>
    <w:rsid w:val="00C41587"/>
    <w:rsid w:val="00C453D5"/>
    <w:rsid w:val="00C45693"/>
    <w:rsid w:val="00C51A36"/>
    <w:rsid w:val="00C55228"/>
    <w:rsid w:val="00C73A1A"/>
    <w:rsid w:val="00C74DF3"/>
    <w:rsid w:val="00C80D84"/>
    <w:rsid w:val="00C86445"/>
    <w:rsid w:val="00C900D1"/>
    <w:rsid w:val="00C926D4"/>
    <w:rsid w:val="00C96ECF"/>
    <w:rsid w:val="00CA17E5"/>
    <w:rsid w:val="00CA6325"/>
    <w:rsid w:val="00CC782B"/>
    <w:rsid w:val="00CD391A"/>
    <w:rsid w:val="00CD4BD0"/>
    <w:rsid w:val="00CE315A"/>
    <w:rsid w:val="00CE6D44"/>
    <w:rsid w:val="00CF02A1"/>
    <w:rsid w:val="00CF4684"/>
    <w:rsid w:val="00D06F59"/>
    <w:rsid w:val="00D17304"/>
    <w:rsid w:val="00D222CA"/>
    <w:rsid w:val="00D31BC2"/>
    <w:rsid w:val="00D339B3"/>
    <w:rsid w:val="00D3523F"/>
    <w:rsid w:val="00D4304E"/>
    <w:rsid w:val="00D60DBD"/>
    <w:rsid w:val="00D656C9"/>
    <w:rsid w:val="00D77628"/>
    <w:rsid w:val="00D8388C"/>
    <w:rsid w:val="00D91E07"/>
    <w:rsid w:val="00D922F0"/>
    <w:rsid w:val="00D94D50"/>
    <w:rsid w:val="00DA6D75"/>
    <w:rsid w:val="00DA6EE2"/>
    <w:rsid w:val="00DB131E"/>
    <w:rsid w:val="00DC67BD"/>
    <w:rsid w:val="00DC6B31"/>
    <w:rsid w:val="00DD0CD8"/>
    <w:rsid w:val="00DD44CD"/>
    <w:rsid w:val="00DD7CF8"/>
    <w:rsid w:val="00DE150E"/>
    <w:rsid w:val="00DE60CF"/>
    <w:rsid w:val="00DF3DE3"/>
    <w:rsid w:val="00E057B5"/>
    <w:rsid w:val="00E11FF1"/>
    <w:rsid w:val="00E1555A"/>
    <w:rsid w:val="00E172D1"/>
    <w:rsid w:val="00E23D5B"/>
    <w:rsid w:val="00E30F8C"/>
    <w:rsid w:val="00E66F8E"/>
    <w:rsid w:val="00E70666"/>
    <w:rsid w:val="00E82C8A"/>
    <w:rsid w:val="00E84CDF"/>
    <w:rsid w:val="00E96F99"/>
    <w:rsid w:val="00EB0164"/>
    <w:rsid w:val="00ED0F62"/>
    <w:rsid w:val="00ED1A56"/>
    <w:rsid w:val="00EF0170"/>
    <w:rsid w:val="00F04412"/>
    <w:rsid w:val="00F128EF"/>
    <w:rsid w:val="00F25A3E"/>
    <w:rsid w:val="00F31F44"/>
    <w:rsid w:val="00F41512"/>
    <w:rsid w:val="00F44F05"/>
    <w:rsid w:val="00F74505"/>
    <w:rsid w:val="00F77D93"/>
    <w:rsid w:val="00F8212E"/>
    <w:rsid w:val="00F836F3"/>
    <w:rsid w:val="00F83F61"/>
    <w:rsid w:val="00F8527E"/>
    <w:rsid w:val="00F95534"/>
    <w:rsid w:val="00F95B49"/>
    <w:rsid w:val="00FA287D"/>
    <w:rsid w:val="00FA2C55"/>
    <w:rsid w:val="00FA4B73"/>
    <w:rsid w:val="00FA6F4E"/>
    <w:rsid w:val="00FB27A9"/>
    <w:rsid w:val="00FB2E5A"/>
    <w:rsid w:val="00FC0FE8"/>
    <w:rsid w:val="00FC12B9"/>
    <w:rsid w:val="00FC3688"/>
    <w:rsid w:val="00FF04EE"/>
    <w:rsid w:val="00FF2314"/>
    <w:rsid w:val="014223BA"/>
    <w:rsid w:val="03011590"/>
    <w:rsid w:val="030139B0"/>
    <w:rsid w:val="0320505F"/>
    <w:rsid w:val="04510B7D"/>
    <w:rsid w:val="08BF0232"/>
    <w:rsid w:val="08E60B71"/>
    <w:rsid w:val="09096785"/>
    <w:rsid w:val="09137157"/>
    <w:rsid w:val="0A4E07CC"/>
    <w:rsid w:val="0A8D103E"/>
    <w:rsid w:val="0ACE1CBC"/>
    <w:rsid w:val="0B451C47"/>
    <w:rsid w:val="0B4E6612"/>
    <w:rsid w:val="0E3E43E5"/>
    <w:rsid w:val="0E673B3C"/>
    <w:rsid w:val="0E891764"/>
    <w:rsid w:val="0F413AC7"/>
    <w:rsid w:val="108219C2"/>
    <w:rsid w:val="108A0D67"/>
    <w:rsid w:val="117E71EC"/>
    <w:rsid w:val="11D96B76"/>
    <w:rsid w:val="12245DB8"/>
    <w:rsid w:val="136314F4"/>
    <w:rsid w:val="13CA12D3"/>
    <w:rsid w:val="13CE6575"/>
    <w:rsid w:val="141304FE"/>
    <w:rsid w:val="14257908"/>
    <w:rsid w:val="14D454BA"/>
    <w:rsid w:val="14FD6176"/>
    <w:rsid w:val="15D53416"/>
    <w:rsid w:val="162B5F34"/>
    <w:rsid w:val="179470C0"/>
    <w:rsid w:val="17BB45DD"/>
    <w:rsid w:val="188C6160"/>
    <w:rsid w:val="19BD6015"/>
    <w:rsid w:val="1A5C1BE8"/>
    <w:rsid w:val="1B3E39A3"/>
    <w:rsid w:val="1B71487F"/>
    <w:rsid w:val="1B9E43FA"/>
    <w:rsid w:val="1BD854B1"/>
    <w:rsid w:val="1BEC3BF1"/>
    <w:rsid w:val="1D85741F"/>
    <w:rsid w:val="1DE60924"/>
    <w:rsid w:val="1E847499"/>
    <w:rsid w:val="1F063599"/>
    <w:rsid w:val="1F1F7BA7"/>
    <w:rsid w:val="1FD7676E"/>
    <w:rsid w:val="20C10276"/>
    <w:rsid w:val="21AA58EF"/>
    <w:rsid w:val="23557E88"/>
    <w:rsid w:val="24C32302"/>
    <w:rsid w:val="274E61F5"/>
    <w:rsid w:val="2767752B"/>
    <w:rsid w:val="27DA2569"/>
    <w:rsid w:val="27DF7CD6"/>
    <w:rsid w:val="28563B5D"/>
    <w:rsid w:val="2BAD07CB"/>
    <w:rsid w:val="2C703113"/>
    <w:rsid w:val="2D004A1A"/>
    <w:rsid w:val="2EE93C61"/>
    <w:rsid w:val="2FEB299B"/>
    <w:rsid w:val="2FFB731B"/>
    <w:rsid w:val="32691255"/>
    <w:rsid w:val="32C11AD5"/>
    <w:rsid w:val="34041CDB"/>
    <w:rsid w:val="3438524B"/>
    <w:rsid w:val="34B32935"/>
    <w:rsid w:val="375F34D7"/>
    <w:rsid w:val="37FB7F90"/>
    <w:rsid w:val="39952144"/>
    <w:rsid w:val="3AD826FA"/>
    <w:rsid w:val="3BD4497A"/>
    <w:rsid w:val="3C9E5B10"/>
    <w:rsid w:val="3DAD6D4F"/>
    <w:rsid w:val="3F0F3C1B"/>
    <w:rsid w:val="40285D69"/>
    <w:rsid w:val="414D774F"/>
    <w:rsid w:val="41842DAE"/>
    <w:rsid w:val="418A49D1"/>
    <w:rsid w:val="440643B1"/>
    <w:rsid w:val="44D10776"/>
    <w:rsid w:val="466F33FE"/>
    <w:rsid w:val="46B97919"/>
    <w:rsid w:val="48800E04"/>
    <w:rsid w:val="489C542B"/>
    <w:rsid w:val="494C5676"/>
    <w:rsid w:val="4ABE4B71"/>
    <w:rsid w:val="4B3B5B91"/>
    <w:rsid w:val="4BFF3076"/>
    <w:rsid w:val="4CEF4657"/>
    <w:rsid w:val="4D943D2E"/>
    <w:rsid w:val="4E95570D"/>
    <w:rsid w:val="4EC64F08"/>
    <w:rsid w:val="4FF9693C"/>
    <w:rsid w:val="50886C2D"/>
    <w:rsid w:val="51543C71"/>
    <w:rsid w:val="52390AC9"/>
    <w:rsid w:val="52993A8F"/>
    <w:rsid w:val="56135BAC"/>
    <w:rsid w:val="56390FCA"/>
    <w:rsid w:val="58322D49"/>
    <w:rsid w:val="592F0962"/>
    <w:rsid w:val="59D5213B"/>
    <w:rsid w:val="5A526EF4"/>
    <w:rsid w:val="5AAA27E4"/>
    <w:rsid w:val="5BCC76FD"/>
    <w:rsid w:val="5BE53841"/>
    <w:rsid w:val="5CAB10AC"/>
    <w:rsid w:val="5CB37300"/>
    <w:rsid w:val="5DAB4DE2"/>
    <w:rsid w:val="5DE6570D"/>
    <w:rsid w:val="5EA12B9A"/>
    <w:rsid w:val="5ED74E33"/>
    <w:rsid w:val="5FF65830"/>
    <w:rsid w:val="617054B6"/>
    <w:rsid w:val="628F0BD1"/>
    <w:rsid w:val="63606581"/>
    <w:rsid w:val="65B47E80"/>
    <w:rsid w:val="661149EF"/>
    <w:rsid w:val="6612664F"/>
    <w:rsid w:val="66B7462A"/>
    <w:rsid w:val="68AC04FF"/>
    <w:rsid w:val="6904388E"/>
    <w:rsid w:val="69EA7EC1"/>
    <w:rsid w:val="6A23146B"/>
    <w:rsid w:val="6BAC184E"/>
    <w:rsid w:val="6CA45EE1"/>
    <w:rsid w:val="6D53402F"/>
    <w:rsid w:val="70205029"/>
    <w:rsid w:val="702D7970"/>
    <w:rsid w:val="71065FD8"/>
    <w:rsid w:val="7333596B"/>
    <w:rsid w:val="73A00EA2"/>
    <w:rsid w:val="74143B51"/>
    <w:rsid w:val="75A8368A"/>
    <w:rsid w:val="761F43CB"/>
    <w:rsid w:val="76373F2B"/>
    <w:rsid w:val="76E27F87"/>
    <w:rsid w:val="77310DBF"/>
    <w:rsid w:val="78741EB2"/>
    <w:rsid w:val="794E41BA"/>
    <w:rsid w:val="79C04904"/>
    <w:rsid w:val="79E2643B"/>
    <w:rsid w:val="7A3A268E"/>
    <w:rsid w:val="7B5C61FD"/>
    <w:rsid w:val="7C4566E1"/>
    <w:rsid w:val="7E0F70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unhideWhenUsed="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paragraph" w:styleId="3">
    <w:name w:val="heading 3"/>
    <w:basedOn w:val="a"/>
    <w:next w:val="a"/>
    <w:uiPriority w:val="9"/>
    <w:semiHidden/>
    <w:unhideWhenUsed/>
    <w:qFormat/>
    <w:pPr>
      <w:spacing w:beforeAutospacing="1" w:afterAutospacing="1"/>
      <w:jc w:val="left"/>
      <w:outlineLvl w:val="2"/>
    </w:pPr>
    <w:rPr>
      <w:rFonts w:ascii="宋体" w:hAnsi="宋体" w:hint="eastAsia"/>
      <w:b/>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ody Text Indent"/>
    <w:basedOn w:val="a"/>
    <w:qFormat/>
    <w:pPr>
      <w:ind w:firstLineChars="200" w:firstLine="480"/>
    </w:pPr>
    <w:rPr>
      <w:sz w:val="24"/>
    </w:rPr>
  </w:style>
  <w:style w:type="paragraph" w:styleId="a5">
    <w:name w:val="Plain Text"/>
    <w:basedOn w:val="a"/>
    <w:link w:val="Char"/>
    <w:unhideWhenUsed/>
    <w:qFormat/>
    <w:rPr>
      <w:rFonts w:ascii="宋体" w:hAnsi="Courier New"/>
    </w:rPr>
  </w:style>
  <w:style w:type="paragraph" w:styleId="a6">
    <w:name w:val="Balloon Text"/>
    <w:basedOn w:val="a"/>
    <w:link w:val="Char0"/>
    <w:uiPriority w:val="99"/>
    <w:unhideWhenUsed/>
    <w:qFormat/>
    <w:rPr>
      <w:sz w:val="18"/>
      <w:szCs w:val="18"/>
    </w:rPr>
  </w:style>
  <w:style w:type="paragraph" w:styleId="a7">
    <w:name w:val="footer"/>
    <w:basedOn w:val="a"/>
    <w:link w:val="Char1"/>
    <w:uiPriority w:val="99"/>
    <w:unhideWhenUsed/>
    <w:qFormat/>
    <w:pPr>
      <w:tabs>
        <w:tab w:val="center" w:pos="4153"/>
        <w:tab w:val="right" w:pos="8306"/>
      </w:tabs>
      <w:snapToGrid w:val="0"/>
      <w:jc w:val="left"/>
    </w:pPr>
    <w:rPr>
      <w:sz w:val="18"/>
      <w:szCs w:val="18"/>
    </w:rPr>
  </w:style>
  <w:style w:type="paragraph" w:styleId="a8">
    <w:name w:val="header"/>
    <w:basedOn w:val="a"/>
    <w:next w:val="a"/>
    <w:link w:val="Char2"/>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Char2">
    <w:name w:val="页眉 Char"/>
    <w:basedOn w:val="a1"/>
    <w:link w:val="a8"/>
    <w:qFormat/>
    <w:rPr>
      <w:rFonts w:ascii="Times New Roman" w:eastAsia="宋体" w:hAnsi="Times New Roman" w:cs="Times New Roman"/>
      <w:sz w:val="18"/>
      <w:szCs w:val="18"/>
    </w:rPr>
  </w:style>
  <w:style w:type="character" w:customStyle="1" w:styleId="Char1">
    <w:name w:val="页脚 Char"/>
    <w:basedOn w:val="a1"/>
    <w:link w:val="a7"/>
    <w:uiPriority w:val="99"/>
    <w:qFormat/>
    <w:rPr>
      <w:rFonts w:ascii="Times New Roman" w:eastAsia="宋体" w:hAnsi="Times New Roman" w:cs="Times New Roman"/>
      <w:sz w:val="18"/>
      <w:szCs w:val="18"/>
    </w:rPr>
  </w:style>
  <w:style w:type="character" w:customStyle="1" w:styleId="Char0">
    <w:name w:val="批注框文本 Char"/>
    <w:basedOn w:val="a1"/>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uiPriority w:val="34"/>
    <w:qFormat/>
    <w:pPr>
      <w:ind w:firstLineChars="200" w:firstLine="420"/>
    </w:pPr>
    <w:rPr>
      <w:rFonts w:ascii="Calibri" w:hAnsi="Calibri"/>
      <w:szCs w:val="22"/>
    </w:rPr>
  </w:style>
  <w:style w:type="paragraph" w:styleId="aa">
    <w:name w:val="List Paragraph"/>
    <w:basedOn w:val="a"/>
    <w:uiPriority w:val="99"/>
    <w:qFormat/>
    <w:pPr>
      <w:ind w:firstLineChars="200" w:firstLine="420"/>
    </w:pPr>
  </w:style>
  <w:style w:type="character" w:customStyle="1" w:styleId="Char">
    <w:name w:val="纯文本 Char"/>
    <w:link w:val="a5"/>
    <w:qFormat/>
    <w:rPr>
      <w:rFonts w:ascii="宋体" w:hAnsi="Courier New"/>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unhideWhenUsed="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paragraph" w:styleId="3">
    <w:name w:val="heading 3"/>
    <w:basedOn w:val="a"/>
    <w:next w:val="a"/>
    <w:uiPriority w:val="9"/>
    <w:semiHidden/>
    <w:unhideWhenUsed/>
    <w:qFormat/>
    <w:pPr>
      <w:spacing w:beforeAutospacing="1" w:afterAutospacing="1"/>
      <w:jc w:val="left"/>
      <w:outlineLvl w:val="2"/>
    </w:pPr>
    <w:rPr>
      <w:rFonts w:ascii="宋体" w:hAnsi="宋体" w:hint="eastAsia"/>
      <w:b/>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ody Text Indent"/>
    <w:basedOn w:val="a"/>
    <w:qFormat/>
    <w:pPr>
      <w:ind w:firstLineChars="200" w:firstLine="480"/>
    </w:pPr>
    <w:rPr>
      <w:sz w:val="24"/>
    </w:rPr>
  </w:style>
  <w:style w:type="paragraph" w:styleId="a5">
    <w:name w:val="Plain Text"/>
    <w:basedOn w:val="a"/>
    <w:link w:val="Char"/>
    <w:unhideWhenUsed/>
    <w:qFormat/>
    <w:rPr>
      <w:rFonts w:ascii="宋体" w:hAnsi="Courier New"/>
    </w:rPr>
  </w:style>
  <w:style w:type="paragraph" w:styleId="a6">
    <w:name w:val="Balloon Text"/>
    <w:basedOn w:val="a"/>
    <w:link w:val="Char0"/>
    <w:uiPriority w:val="99"/>
    <w:unhideWhenUsed/>
    <w:qFormat/>
    <w:rPr>
      <w:sz w:val="18"/>
      <w:szCs w:val="18"/>
    </w:rPr>
  </w:style>
  <w:style w:type="paragraph" w:styleId="a7">
    <w:name w:val="footer"/>
    <w:basedOn w:val="a"/>
    <w:link w:val="Char1"/>
    <w:uiPriority w:val="99"/>
    <w:unhideWhenUsed/>
    <w:qFormat/>
    <w:pPr>
      <w:tabs>
        <w:tab w:val="center" w:pos="4153"/>
        <w:tab w:val="right" w:pos="8306"/>
      </w:tabs>
      <w:snapToGrid w:val="0"/>
      <w:jc w:val="left"/>
    </w:pPr>
    <w:rPr>
      <w:sz w:val="18"/>
      <w:szCs w:val="18"/>
    </w:rPr>
  </w:style>
  <w:style w:type="paragraph" w:styleId="a8">
    <w:name w:val="header"/>
    <w:basedOn w:val="a"/>
    <w:next w:val="a"/>
    <w:link w:val="Char2"/>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Char2">
    <w:name w:val="页眉 Char"/>
    <w:basedOn w:val="a1"/>
    <w:link w:val="a8"/>
    <w:qFormat/>
    <w:rPr>
      <w:rFonts w:ascii="Times New Roman" w:eastAsia="宋体" w:hAnsi="Times New Roman" w:cs="Times New Roman"/>
      <w:sz w:val="18"/>
      <w:szCs w:val="18"/>
    </w:rPr>
  </w:style>
  <w:style w:type="character" w:customStyle="1" w:styleId="Char1">
    <w:name w:val="页脚 Char"/>
    <w:basedOn w:val="a1"/>
    <w:link w:val="a7"/>
    <w:uiPriority w:val="99"/>
    <w:qFormat/>
    <w:rPr>
      <w:rFonts w:ascii="Times New Roman" w:eastAsia="宋体" w:hAnsi="Times New Roman" w:cs="Times New Roman"/>
      <w:sz w:val="18"/>
      <w:szCs w:val="18"/>
    </w:rPr>
  </w:style>
  <w:style w:type="character" w:customStyle="1" w:styleId="Char0">
    <w:name w:val="批注框文本 Char"/>
    <w:basedOn w:val="a1"/>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uiPriority w:val="34"/>
    <w:qFormat/>
    <w:pPr>
      <w:ind w:firstLineChars="200" w:firstLine="420"/>
    </w:pPr>
    <w:rPr>
      <w:rFonts w:ascii="Calibri" w:hAnsi="Calibri"/>
      <w:szCs w:val="22"/>
    </w:rPr>
  </w:style>
  <w:style w:type="paragraph" w:styleId="aa">
    <w:name w:val="List Paragraph"/>
    <w:basedOn w:val="a"/>
    <w:uiPriority w:val="99"/>
    <w:qFormat/>
    <w:pPr>
      <w:ind w:firstLineChars="200" w:firstLine="420"/>
    </w:pPr>
  </w:style>
  <w:style w:type="character" w:customStyle="1" w:styleId="Char">
    <w:name w:val="纯文本 Char"/>
    <w:link w:val="a5"/>
    <w:qFormat/>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1101</Words>
  <Characters>6282</Characters>
  <Application>Microsoft Office Word</Application>
  <DocSecurity>0</DocSecurity>
  <Lines>52</Lines>
  <Paragraphs>14</Paragraphs>
  <ScaleCrop>false</ScaleCrop>
  <Company/>
  <LinksUpToDate>false</LinksUpToDate>
  <CharactersWithSpaces>7369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335</cp:revision>
  <dcterms:created xsi:type="dcterms:W3CDTF">2015-06-17T12:51:00Z</dcterms:created>
  <dcterms:modified xsi:type="dcterms:W3CDTF">2022-08-17T08:47:00Z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y fmtid="{D5CDD505-2E9C-101B-9397-08002B2CF9AE}" pid="3" name="ICV">
    <vt:lpwstr>55FD6E5A2B1F45F18BD36B27075D6474</vt:lpwstr>
  </property>
</Properties>
</file>