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河北超杰泵业有限公司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曹国斌、司惠洁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color w:val="000000"/>
              </w:rPr>
              <w:t>2022年06月30日 上午至2022年06月30日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91130923MA0CNA2E8N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2018.9.4-2038.9.3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生产销售：节能设备、水泵、泥浆泵及配件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节能泥浆泵的生产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河北省沧州市东光县东光镇曲庄村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sz w:val="21"/>
                <w:szCs w:val="21"/>
              </w:rPr>
              <w:t>河北省沧州市东光县经济开发区包装盒机械装备制造园B区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原材料采购/部件采购--下料--机械加工（液压系统、泵站、稳压系统等）--电控部分采购--组装--测试--成品 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630"/>
              </w:tabs>
              <w:spacing w:line="440" w:lineRule="exact"/>
              <w:jc w:val="both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tabs>
                <w:tab w:val="left" w:pos="630"/>
              </w:tabs>
              <w:spacing w:line="440" w:lineRule="exact"/>
              <w:jc w:val="both"/>
              <w:rPr>
                <w:rFonts w:hint="eastAsia" w:ascii="黑体" w:hAnsi="宋体" w:eastAsia="黑体"/>
                <w:bCs/>
                <w:sz w:val="30"/>
                <w:szCs w:val="30"/>
              </w:rPr>
            </w:pP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质量</w:t>
            </w:r>
            <w:r>
              <w:rPr>
                <w:rFonts w:hint="eastAsia" w:ascii="黑体" w:hAnsi="宋体" w:eastAsia="黑体"/>
                <w:bCs/>
                <w:sz w:val="30"/>
                <w:szCs w:val="30"/>
                <w:lang w:val="en-US" w:eastAsia="zh-CN"/>
              </w:rPr>
              <w:t>第一</w:t>
            </w: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，顾客</w:t>
            </w:r>
            <w:r>
              <w:rPr>
                <w:rFonts w:hint="eastAsia" w:ascii="黑体" w:hAnsi="宋体" w:eastAsia="黑体"/>
                <w:bCs/>
                <w:sz w:val="30"/>
                <w:szCs w:val="30"/>
                <w:lang w:val="en-US" w:eastAsia="zh-CN"/>
              </w:rPr>
              <w:t>至上</w:t>
            </w: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诚信经营，</w:t>
            </w:r>
            <w:r>
              <w:rPr>
                <w:rFonts w:hint="eastAsia" w:ascii="黑体" w:hAnsi="宋体" w:eastAsia="黑体"/>
                <w:bCs/>
                <w:sz w:val="30"/>
                <w:szCs w:val="30"/>
                <w:lang w:val="en-US" w:eastAsia="zh-CN"/>
              </w:rPr>
              <w:t>不断</w:t>
            </w: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9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1.产品一次交验合格率≥98%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ab/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ab/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ab/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ab/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spacing w:line="380" w:lineRule="exact"/>
                    <w:ind w:firstLine="720" w:firstLineChars="30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产品一次交验合格率=（合格数/检验总数）×100%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2.顾客满意率≥98%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ab/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spacing w:line="380" w:lineRule="exact"/>
                    <w:ind w:firstLine="720" w:firstLineChars="300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顾客</w:t>
                  </w:r>
                  <w:r>
                    <w:rPr>
                      <w:rFonts w:hint="eastAsia" w:ascii="宋体" w:hAnsi="宋体"/>
                      <w:bCs/>
                      <w:sz w:val="24"/>
                    </w:rPr>
                    <w:t>满意率</w:t>
                  </w:r>
                  <w:r>
                    <w:rPr>
                      <w:rFonts w:hint="eastAsia" w:ascii="宋体" w:hAnsi="宋体"/>
                      <w:sz w:val="24"/>
                    </w:rPr>
                    <w:t>从以下5个方面进行测量：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a.产品</w:t>
                  </w:r>
                  <w:r>
                    <w:rPr>
                      <w:rFonts w:hint="eastAsia" w:ascii="宋体" w:hAnsi="宋体"/>
                      <w:bCs/>
                      <w:sz w:val="24"/>
                    </w:rPr>
                    <w:t>质量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 b.产品价格 c.售后服务d.交货期 e.诚信服务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bookmarkStart w:id="6" w:name="_GoBack"/>
            <w:bookmarkEnd w:id="6"/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/>
                <w:sz w:val="24"/>
              </w:rPr>
              <w:t>公司生产</w:t>
            </w:r>
            <w:r>
              <w:rPr>
                <w:rFonts w:ascii="宋体" w:hAnsi="宋体" w:eastAsia="宋体" w:cs="宋体"/>
                <w:sz w:val="24"/>
                <w:szCs w:val="24"/>
              </w:rPr>
              <w:t>的产品是按国标生产，工艺成熟稳定，不需要进行设计开发</w:t>
            </w:r>
            <w:r>
              <w:rPr>
                <w:rFonts w:hint="eastAsia" w:ascii="宋体" w:hAnsi="宋体"/>
                <w:sz w:val="24"/>
              </w:rPr>
              <w:t>，不承担产品的“设计和开发”过程。根据</w:t>
            </w:r>
            <w:r>
              <w:rPr>
                <w:rFonts w:hint="eastAsia" w:ascii="宋体" w:hAnsi="宋体"/>
                <w:sz w:val="24"/>
                <w:lang w:eastAsia="zh-CN"/>
              </w:rPr>
              <w:t>GB/T19001-2016</w:t>
            </w:r>
            <w:r>
              <w:rPr>
                <w:rFonts w:hint="eastAsia" w:ascii="宋体" w:hAnsi="宋体"/>
                <w:sz w:val="24"/>
              </w:rPr>
              <w:t>标准，在本公司质量管理体系和质量手册中标准中“8.3”款“设计和开发”不适用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除8.3条款外，</w:t>
            </w:r>
            <w:r>
              <w:rPr>
                <w:rFonts w:hint="eastAsia"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/>
                <w:sz w:val="24"/>
                <w:szCs w:val="24"/>
              </w:rPr>
              <w:t>条款均适用于本组织并予以实施。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原材料检验、焊接、机械加工、过程检验、组装、测试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杨程200米，功率7.5KW、额定压力：1.0MPa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焊接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</w:t>
            </w:r>
            <w:r>
              <w:rPr>
                <w:rFonts w:hint="eastAsia"/>
                <w:color w:val="auto"/>
                <w:szCs w:val="21"/>
              </w:rPr>
              <w:t>国际标准、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▇</w:t>
            </w:r>
            <w:r>
              <w:rPr>
                <w:rFonts w:hint="eastAsia"/>
                <w:color w:val="auto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▇</w:t>
            </w:r>
            <w:r>
              <w:rPr>
                <w:rFonts w:hint="eastAsia"/>
                <w:color w:val="auto"/>
                <w:szCs w:val="21"/>
              </w:rPr>
              <w:t>行业标准</w:t>
            </w:r>
            <w:r>
              <w:rPr>
                <w:rFonts w:hint="eastAsia"/>
                <w:color w:val="000000"/>
                <w:szCs w:val="21"/>
              </w:rPr>
              <w:t xml:space="preserve">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lang w:val="en-US" w:eastAsia="zh-CN"/>
              </w:rPr>
              <w:t>体系运行初步统计99%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；锯床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钻床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航磨机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车床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焊机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；内径百分表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外径千分尺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游标卡尺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▇</w:t>
            </w:r>
            <w:r>
              <w:rPr>
                <w:rFonts w:hint="eastAsia"/>
                <w:color w:val="auto"/>
                <w:szCs w:val="21"/>
              </w:rPr>
              <w:t>起重机械；</w:t>
            </w:r>
            <w:r>
              <w:rPr>
                <w:rFonts w:hint="eastAsia"/>
                <w:color w:val="000000"/>
                <w:szCs w:val="21"/>
              </w:rPr>
              <w:t>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2吨天车：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drawing>
                <wp:inline distT="0" distB="0" distL="114300" distR="114300">
                  <wp:extent cx="1835150" cy="16764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1217BA"/>
    <w:rsid w:val="3EF36F55"/>
    <w:rsid w:val="46AF2C6B"/>
    <w:rsid w:val="68EC0A3C"/>
    <w:rsid w:val="6ACB6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unhideWhenUsed/>
    <w:uiPriority w:val="99"/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ScaleCrop>false</ScaleCrop>
  <LinksUpToDate>false</LinksUpToDate>
  <CharactersWithSpaces>13072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2022-07-01T08:51:31Z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