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6C1" w:rsidRDefault="008F0E54" w:rsidP="005F7F95">
      <w:pPr>
        <w:wordWrap w:val="0"/>
        <w:ind w:right="800" w:firstLineChars="3200" w:firstLine="6400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="00D337E4" w:rsidRPr="00AF3E36">
        <w:rPr>
          <w:rFonts w:hint="eastAsia"/>
          <w:szCs w:val="21"/>
          <w:u w:val="single"/>
        </w:rPr>
        <w:t>0077-2020-2022</w:t>
      </w:r>
      <w:bookmarkEnd w:id="0"/>
    </w:p>
    <w:p w:rsidR="00276CAE" w:rsidRDefault="008F0E54" w:rsidP="00ED3D88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6"/>
        <w:tblW w:w="9640" w:type="dxa"/>
        <w:tblInd w:w="-141" w:type="dxa"/>
        <w:tblLayout w:type="fixed"/>
        <w:tblLook w:val="04A0" w:firstRow="1" w:lastRow="0" w:firstColumn="1" w:lastColumn="0" w:noHBand="0" w:noVBand="1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 w:rsidR="009E76C1">
        <w:trPr>
          <w:trHeight w:val="614"/>
        </w:trPr>
        <w:tc>
          <w:tcPr>
            <w:tcW w:w="1459" w:type="dxa"/>
            <w:gridSpan w:val="2"/>
            <w:vAlign w:val="center"/>
          </w:tcPr>
          <w:p w:rsidR="009E76C1" w:rsidRDefault="008F0E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9E76C1" w:rsidRDefault="008F0E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  <w:vAlign w:val="center"/>
          </w:tcPr>
          <w:p w:rsidR="009E76C1" w:rsidRDefault="008F0E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剩余电流测量</w:t>
            </w:r>
          </w:p>
        </w:tc>
        <w:tc>
          <w:tcPr>
            <w:tcW w:w="2126" w:type="dxa"/>
            <w:gridSpan w:val="3"/>
            <w:vAlign w:val="center"/>
          </w:tcPr>
          <w:p w:rsidR="009E76C1" w:rsidRDefault="008F0E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  <w:vAlign w:val="center"/>
          </w:tcPr>
          <w:p w:rsidR="009E76C1" w:rsidRDefault="008F0E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质检部</w:t>
            </w:r>
          </w:p>
        </w:tc>
      </w:tr>
      <w:tr w:rsidR="009E76C1"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9E76C1" w:rsidRDefault="008F0E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9E76C1" w:rsidRDefault="008F0E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9E76C1" w:rsidRDefault="008F0E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9E76C1" w:rsidRDefault="00D63DF2" w:rsidP="00D63DF2"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剩余电流</w:t>
            </w:r>
            <w:r>
              <w:rPr>
                <w:rFonts w:hint="eastAsia"/>
              </w:rPr>
              <w:t>150</w:t>
            </w:r>
            <w:r>
              <w:t>mA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9E76C1" w:rsidRDefault="008F0E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9E76C1" w:rsidRDefault="008F0E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9E76C1" w:rsidRDefault="008F0E54">
            <w:pPr>
              <w:rPr>
                <w:rFonts w:ascii="Times New Roman" w:hAnsi="Times New Roman" w:cs="Times New Roman"/>
              </w:rPr>
            </w:pPr>
            <w:r>
              <w:rPr>
                <w:rFonts w:ascii="宋体" w:eastAsia="宋体" w:hAnsi="宋体" w:hint="eastAsia"/>
              </w:rPr>
              <w:t>±</w:t>
            </w:r>
            <w:r>
              <w:t>2.5mA</w:t>
            </w:r>
          </w:p>
        </w:tc>
      </w:tr>
      <w:tr w:rsidR="009E76C1">
        <w:trPr>
          <w:trHeight w:val="559"/>
        </w:trPr>
        <w:tc>
          <w:tcPr>
            <w:tcW w:w="1459" w:type="dxa"/>
            <w:gridSpan w:val="2"/>
            <w:vMerge/>
          </w:tcPr>
          <w:p w:rsidR="009E76C1" w:rsidRDefault="009E76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9E76C1" w:rsidRDefault="008F0E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9E76C1" w:rsidRDefault="00D63DF2" w:rsidP="00D63D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eastAsia="宋体" w:hAnsi="宋体" w:hint="eastAsia"/>
              </w:rPr>
              <w:t>±</w:t>
            </w:r>
            <w:r>
              <w:rPr>
                <w:rFonts w:hint="eastAsia"/>
              </w:rPr>
              <w:t>7</w:t>
            </w:r>
            <w:r>
              <w:t>.5mA</w:t>
            </w:r>
          </w:p>
        </w:tc>
        <w:tc>
          <w:tcPr>
            <w:tcW w:w="2126" w:type="dxa"/>
            <w:gridSpan w:val="3"/>
            <w:vMerge/>
          </w:tcPr>
          <w:p w:rsidR="009E76C1" w:rsidRDefault="009E76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9E76C1" w:rsidRDefault="008F0E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9E76C1" w:rsidRDefault="008F0E54">
            <w:pPr>
              <w:rPr>
                <w:rFonts w:ascii="Times New Roman" w:hAnsi="Times New Roman" w:cs="Times New Roman"/>
              </w:rPr>
            </w:pPr>
            <w:r>
              <w:t>1.67mA</w:t>
            </w:r>
          </w:p>
        </w:tc>
      </w:tr>
      <w:tr w:rsidR="009E76C1">
        <w:trPr>
          <w:trHeight w:val="559"/>
        </w:trPr>
        <w:tc>
          <w:tcPr>
            <w:tcW w:w="1459" w:type="dxa"/>
            <w:gridSpan w:val="2"/>
            <w:vMerge/>
          </w:tcPr>
          <w:p w:rsidR="009E76C1" w:rsidRDefault="009E76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9E76C1" w:rsidRDefault="008F0E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9E76C1" w:rsidRDefault="00FD3C56" w:rsidP="00C5048C">
            <w:pPr>
              <w:ind w:firstLineChars="200" w:firstLine="4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2126" w:type="dxa"/>
            <w:gridSpan w:val="3"/>
            <w:vMerge/>
          </w:tcPr>
          <w:p w:rsidR="009E76C1" w:rsidRDefault="009E76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9E76C1" w:rsidRDefault="008F0E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9E76C1" w:rsidRDefault="00FD3C56" w:rsidP="00C5048C">
            <w:pPr>
              <w:ind w:firstLineChars="300" w:firstLine="630"/>
              <w:rPr>
                <w:rFonts w:ascii="Times New Roman" w:hAnsi="Times New Roman" w:cs="Times New Roman"/>
              </w:rPr>
            </w:pPr>
            <w:bookmarkStart w:id="1" w:name="_GoBack"/>
            <w:bookmarkEnd w:id="1"/>
            <w:r>
              <w:rPr>
                <w:rFonts w:ascii="Times New Roman" w:hAnsi="Times New Roman" w:cs="Times New Roman"/>
              </w:rPr>
              <w:t>/</w:t>
            </w:r>
          </w:p>
        </w:tc>
      </w:tr>
      <w:tr w:rsidR="009E76C1">
        <w:trPr>
          <w:trHeight w:val="553"/>
        </w:trPr>
        <w:tc>
          <w:tcPr>
            <w:tcW w:w="9640" w:type="dxa"/>
            <w:gridSpan w:val="11"/>
          </w:tcPr>
          <w:p w:rsidR="009E76C1" w:rsidRDefault="008F0E5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9E76C1">
        <w:trPr>
          <w:trHeight w:val="530"/>
        </w:trPr>
        <w:tc>
          <w:tcPr>
            <w:tcW w:w="2410" w:type="dxa"/>
            <w:gridSpan w:val="3"/>
            <w:vAlign w:val="center"/>
          </w:tcPr>
          <w:p w:rsidR="009E76C1" w:rsidRDefault="008F0E5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9E76C1" w:rsidRDefault="008F0E5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9E76C1" w:rsidRDefault="008F0E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9E76C1" w:rsidRDefault="008F0E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R="009E76C1">
        <w:trPr>
          <w:trHeight w:val="568"/>
        </w:trPr>
        <w:tc>
          <w:tcPr>
            <w:tcW w:w="2410" w:type="dxa"/>
            <w:gridSpan w:val="3"/>
            <w:vAlign w:val="center"/>
          </w:tcPr>
          <w:p w:rsidR="009E76C1" w:rsidRDefault="008F0E5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9E76C1" w:rsidRDefault="008F0E5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9E76C1" w:rsidRDefault="008F0E5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</w:rPr>
              <w:t>校准</w:t>
            </w:r>
            <w:r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9E76C1" w:rsidRDefault="008F0E5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9E76C1" w:rsidRDefault="008F0E5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9E76C1" w:rsidRDefault="008F0E54" w:rsidP="005F7F95">
            <w:pPr>
              <w:ind w:firstLineChars="200" w:firstLine="420"/>
            </w:pPr>
            <w:r>
              <w:rPr>
                <w:rFonts w:hint="eastAsia"/>
              </w:rPr>
              <w:t>是</w:t>
            </w:r>
          </w:p>
        </w:tc>
      </w:tr>
      <w:tr w:rsidR="009E76C1">
        <w:trPr>
          <w:trHeight w:val="340"/>
        </w:trPr>
        <w:tc>
          <w:tcPr>
            <w:tcW w:w="2410" w:type="dxa"/>
            <w:gridSpan w:val="3"/>
          </w:tcPr>
          <w:p w:rsidR="009E76C1" w:rsidRDefault="008F0E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单三相电能表检测装置</w:t>
            </w:r>
          </w:p>
        </w:tc>
        <w:tc>
          <w:tcPr>
            <w:tcW w:w="1134" w:type="dxa"/>
            <w:gridSpan w:val="2"/>
          </w:tcPr>
          <w:p w:rsidR="009E76C1" w:rsidRDefault="008F0E54">
            <w:pPr>
              <w:rPr>
                <w:rFonts w:ascii="Times New Roman" w:hAnsi="Times New Roman" w:cs="Times New Roman"/>
              </w:rPr>
            </w:pPr>
            <w:r w:rsidRPr="009C4EFC">
              <w:rPr>
                <w:rFonts w:ascii="宋体" w:hAnsi="宋体" w:hint="eastAsia"/>
              </w:rPr>
              <w:t>（0</w:t>
            </w:r>
            <w:r w:rsidR="009C4EFC">
              <w:rPr>
                <w:rFonts w:ascii="宋体" w:hAnsi="宋体" w:hint="eastAsia"/>
              </w:rPr>
              <w:t>-</w:t>
            </w:r>
            <w:r w:rsidRPr="009C4EFC">
              <w:rPr>
                <w:rFonts w:ascii="宋体" w:hAnsi="宋体" w:hint="eastAsia"/>
              </w:rPr>
              <w:t xml:space="preserve">500）mA </w:t>
            </w:r>
          </w:p>
        </w:tc>
        <w:tc>
          <w:tcPr>
            <w:tcW w:w="1560" w:type="dxa"/>
            <w:gridSpan w:val="2"/>
          </w:tcPr>
          <w:p w:rsidR="00D63DF2" w:rsidRDefault="00D63DF2">
            <w:pPr>
              <w:rPr>
                <w:rFonts w:ascii="Times New Roman" w:hAnsi="Times New Roman" w:cs="Times New Roman"/>
              </w:rPr>
            </w:pPr>
            <w:proofErr w:type="spellStart"/>
            <w:r w:rsidRPr="00D63DF2">
              <w:rPr>
                <w:rFonts w:ascii="Times New Roman" w:hAnsi="Times New Roman" w:cs="Times New Roman" w:hint="eastAsia"/>
                <w:i/>
              </w:rPr>
              <w:t>U</w:t>
            </w:r>
            <w:r w:rsidRPr="00D63DF2">
              <w:rPr>
                <w:rFonts w:ascii="Times New Roman" w:hAnsi="Times New Roman" w:cs="Times New Roman"/>
                <w:vertAlign w:val="subscript"/>
              </w:rPr>
              <w:t>rel</w:t>
            </w:r>
            <w:proofErr w:type="spellEnd"/>
            <w:r>
              <w:rPr>
                <w:rFonts w:ascii="Times New Roman" w:hAnsi="Times New Roman" w:cs="Times New Roman"/>
              </w:rPr>
              <w:t xml:space="preserve">=0.1% </w:t>
            </w:r>
          </w:p>
          <w:p w:rsidR="009E76C1" w:rsidRDefault="00D63DF2" w:rsidP="009C4EFC">
            <w:pPr>
              <w:ind w:firstLineChars="100" w:firstLine="2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k=2</w:t>
            </w:r>
          </w:p>
        </w:tc>
        <w:tc>
          <w:tcPr>
            <w:tcW w:w="1134" w:type="dxa"/>
          </w:tcPr>
          <w:p w:rsidR="009E76C1" w:rsidRDefault="00D63DF2">
            <w:pPr>
              <w:jc w:val="left"/>
              <w:rPr>
                <w:rFonts w:ascii="Times New Roman" w:hAnsi="Times New Roman" w:cs="Times New Roman"/>
              </w:rPr>
            </w:pPr>
            <w:r w:rsidRPr="00CF062C">
              <w:rPr>
                <w:rFonts w:ascii="Times New Roman" w:hAnsi="Times New Roman" w:cs="Times New Roman" w:hint="eastAsia"/>
              </w:rPr>
              <w:t>±</w:t>
            </w:r>
            <w:r w:rsidRPr="00CF062C">
              <w:rPr>
                <w:rFonts w:ascii="Times New Roman" w:hAnsi="Times New Roman" w:cs="Times New Roman"/>
              </w:rPr>
              <w:t>0.</w:t>
            </w:r>
            <w:r>
              <w:rPr>
                <w:rFonts w:ascii="Times New Roman" w:hAnsi="Times New Roman" w:cs="Times New Roman"/>
              </w:rPr>
              <w:t>5</w:t>
            </w:r>
            <w:r w:rsidRPr="00CF062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984" w:type="dxa"/>
            <w:gridSpan w:val="2"/>
          </w:tcPr>
          <w:p w:rsidR="009E76C1" w:rsidRDefault="00D63D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418" w:type="dxa"/>
            <w:vMerge/>
          </w:tcPr>
          <w:p w:rsidR="009E76C1" w:rsidRDefault="009E76C1">
            <w:pPr>
              <w:rPr>
                <w:rFonts w:ascii="Times New Roman" w:hAnsi="Times New Roman" w:cs="Times New Roman"/>
              </w:rPr>
            </w:pPr>
          </w:p>
        </w:tc>
      </w:tr>
      <w:tr w:rsidR="009E76C1">
        <w:trPr>
          <w:trHeight w:val="562"/>
        </w:trPr>
        <w:tc>
          <w:tcPr>
            <w:tcW w:w="2410" w:type="dxa"/>
            <w:gridSpan w:val="3"/>
            <w:vAlign w:val="center"/>
          </w:tcPr>
          <w:p w:rsidR="009E76C1" w:rsidRDefault="008F0E5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 w:rsidR="009E76C1" w:rsidRDefault="00D63DF2">
            <w:pPr>
              <w:rPr>
                <w:rFonts w:ascii="Times New Roman" w:hAnsi="Times New Roman" w:cs="Times New Roman"/>
              </w:rPr>
            </w:pPr>
            <w:r>
              <w:rPr>
                <w:rFonts w:ascii="宋体"/>
                <w:color w:val="000000"/>
                <w:kern w:val="0"/>
                <w:sz w:val="20"/>
                <w:szCs w:val="20"/>
              </w:rPr>
              <w:t>KD</w:t>
            </w:r>
            <w:r>
              <w:rPr>
                <w:rFonts w:ascii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/>
                <w:color w:val="000000"/>
                <w:kern w:val="0"/>
                <w:sz w:val="20"/>
                <w:szCs w:val="20"/>
              </w:rPr>
              <w:t>GF</w:t>
            </w:r>
            <w:r>
              <w:rPr>
                <w:rFonts w:ascii="宋体" w:hint="eastAsia"/>
                <w:color w:val="000000"/>
                <w:kern w:val="0"/>
                <w:sz w:val="20"/>
                <w:szCs w:val="20"/>
              </w:rPr>
              <w:t>-0</w:t>
            </w:r>
            <w:r>
              <w:rPr>
                <w:rFonts w:ascii="宋体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int="eastAsia"/>
                <w:color w:val="000000"/>
                <w:kern w:val="0"/>
                <w:sz w:val="20"/>
                <w:szCs w:val="20"/>
              </w:rPr>
              <w:t>-2019</w:t>
            </w:r>
          </w:p>
        </w:tc>
        <w:tc>
          <w:tcPr>
            <w:tcW w:w="1418" w:type="dxa"/>
            <w:vAlign w:val="center"/>
          </w:tcPr>
          <w:p w:rsidR="009E76C1" w:rsidRDefault="008F0E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9E76C1">
        <w:trPr>
          <w:trHeight w:val="562"/>
        </w:trPr>
        <w:tc>
          <w:tcPr>
            <w:tcW w:w="2410" w:type="dxa"/>
            <w:gridSpan w:val="3"/>
            <w:vAlign w:val="center"/>
          </w:tcPr>
          <w:p w:rsidR="009E76C1" w:rsidRDefault="008F0E5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 w:rsidR="009E76C1" w:rsidRDefault="00D63DF2">
            <w:pPr>
              <w:rPr>
                <w:rFonts w:ascii="Times New Roman" w:hAnsi="Times New Roman" w:cs="Times New Roman"/>
              </w:rPr>
            </w:pPr>
            <w:r>
              <w:rPr>
                <w:rFonts w:ascii="宋体" w:hAnsi="宋体" w:hint="eastAsia"/>
              </w:rPr>
              <w:t>JL-0311-</w:t>
            </w:r>
            <w:r>
              <w:t>02</w:t>
            </w:r>
          </w:p>
        </w:tc>
        <w:tc>
          <w:tcPr>
            <w:tcW w:w="1418" w:type="dxa"/>
            <w:vAlign w:val="center"/>
          </w:tcPr>
          <w:p w:rsidR="009E76C1" w:rsidRDefault="008F0E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9E76C1">
        <w:trPr>
          <w:trHeight w:val="556"/>
        </w:trPr>
        <w:tc>
          <w:tcPr>
            <w:tcW w:w="2410" w:type="dxa"/>
            <w:gridSpan w:val="3"/>
            <w:vAlign w:val="center"/>
          </w:tcPr>
          <w:p w:rsidR="009E76C1" w:rsidRDefault="008F0E5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 w:rsidR="009E76C1" w:rsidRDefault="008F0E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常温</w:t>
            </w:r>
          </w:p>
        </w:tc>
        <w:tc>
          <w:tcPr>
            <w:tcW w:w="1418" w:type="dxa"/>
            <w:vAlign w:val="center"/>
          </w:tcPr>
          <w:p w:rsidR="009E76C1" w:rsidRDefault="008F0E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9E76C1">
        <w:trPr>
          <w:trHeight w:val="552"/>
        </w:trPr>
        <w:tc>
          <w:tcPr>
            <w:tcW w:w="2410" w:type="dxa"/>
            <w:gridSpan w:val="3"/>
            <w:vAlign w:val="center"/>
          </w:tcPr>
          <w:p w:rsidR="009E76C1" w:rsidRDefault="008F0E5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 w:rsidR="009E76C1" w:rsidRDefault="009C4E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许红杰</w:t>
            </w:r>
          </w:p>
        </w:tc>
        <w:tc>
          <w:tcPr>
            <w:tcW w:w="1418" w:type="dxa"/>
            <w:vAlign w:val="center"/>
          </w:tcPr>
          <w:p w:rsidR="009E76C1" w:rsidRDefault="008F0E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9E76C1">
        <w:trPr>
          <w:trHeight w:val="552"/>
        </w:trPr>
        <w:tc>
          <w:tcPr>
            <w:tcW w:w="2410" w:type="dxa"/>
            <w:gridSpan w:val="3"/>
            <w:vAlign w:val="center"/>
          </w:tcPr>
          <w:p w:rsidR="009E76C1" w:rsidRDefault="008F0E5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 w:rsidR="009E76C1" w:rsidRDefault="003028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见附录</w:t>
            </w:r>
            <w:r>
              <w:rPr>
                <w:rFonts w:ascii="Times New Roman" w:hAnsi="Times New Roman" w:cs="Times New Roman" w:hint="eastAsia"/>
              </w:rPr>
              <w:t>1</w:t>
            </w:r>
          </w:p>
        </w:tc>
        <w:tc>
          <w:tcPr>
            <w:tcW w:w="1418" w:type="dxa"/>
            <w:vAlign w:val="center"/>
          </w:tcPr>
          <w:p w:rsidR="009E76C1" w:rsidRDefault="008F0E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9E76C1">
        <w:trPr>
          <w:trHeight w:val="560"/>
        </w:trPr>
        <w:tc>
          <w:tcPr>
            <w:tcW w:w="2410" w:type="dxa"/>
            <w:gridSpan w:val="3"/>
            <w:vAlign w:val="center"/>
          </w:tcPr>
          <w:p w:rsidR="009E76C1" w:rsidRDefault="008F0E5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 w:rsidR="009E76C1" w:rsidRDefault="003028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见附录</w:t>
            </w:r>
            <w:r>
              <w:rPr>
                <w:rFonts w:ascii="Times New Roman" w:hAnsi="Times New Roman" w:cs="Times New Roman" w:hint="eastAsia"/>
              </w:rPr>
              <w:t>2</w:t>
            </w:r>
          </w:p>
        </w:tc>
        <w:tc>
          <w:tcPr>
            <w:tcW w:w="1418" w:type="dxa"/>
            <w:vAlign w:val="center"/>
          </w:tcPr>
          <w:p w:rsidR="009E76C1" w:rsidRDefault="008F0E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9C4EFC">
        <w:trPr>
          <w:trHeight w:val="560"/>
        </w:trPr>
        <w:tc>
          <w:tcPr>
            <w:tcW w:w="2410" w:type="dxa"/>
            <w:gridSpan w:val="3"/>
            <w:vAlign w:val="center"/>
          </w:tcPr>
          <w:p w:rsidR="009C4EFC" w:rsidRDefault="009C4EF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9C4EFC" w:rsidRDefault="009C4EF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Merge w:val="restart"/>
            <w:vAlign w:val="center"/>
          </w:tcPr>
          <w:p w:rsidR="009C4EFC" w:rsidRDefault="003028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见附录</w:t>
            </w:r>
            <w:r>
              <w:rPr>
                <w:rFonts w:ascii="Times New Roman" w:hAnsi="Times New Roman" w:cs="Times New Roman" w:hint="eastAsia"/>
              </w:rPr>
              <w:t>3</w:t>
            </w:r>
          </w:p>
        </w:tc>
        <w:tc>
          <w:tcPr>
            <w:tcW w:w="1418" w:type="dxa"/>
            <w:vMerge w:val="restart"/>
            <w:vAlign w:val="center"/>
          </w:tcPr>
          <w:p w:rsidR="009C4EFC" w:rsidRDefault="009C4E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9C4EFC" w:rsidTr="009C626C">
        <w:trPr>
          <w:trHeight w:val="560"/>
        </w:trPr>
        <w:tc>
          <w:tcPr>
            <w:tcW w:w="2410" w:type="dxa"/>
            <w:gridSpan w:val="3"/>
            <w:vAlign w:val="center"/>
          </w:tcPr>
          <w:p w:rsidR="009C4EFC" w:rsidRDefault="009C4EF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vMerge/>
            <w:vAlign w:val="center"/>
          </w:tcPr>
          <w:p w:rsidR="009C4EFC" w:rsidRDefault="009C4EFC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9C4EFC" w:rsidRDefault="009C4E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76C1">
        <w:trPr>
          <w:trHeight w:val="560"/>
        </w:trPr>
        <w:tc>
          <w:tcPr>
            <w:tcW w:w="1135" w:type="dxa"/>
            <w:vAlign w:val="center"/>
          </w:tcPr>
          <w:p w:rsidR="009E76C1" w:rsidRDefault="008F0E5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9E76C1" w:rsidRDefault="008F0E5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:rsidR="009E76C1" w:rsidRDefault="008F0E5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测量过程控制规范编制满足要求</w:t>
            </w:r>
            <w:r w:rsidR="005F3BF9"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:rsidR="009E76C1" w:rsidRDefault="008F0E5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测量方法、环境条件、人员操作技能受控</w:t>
            </w:r>
            <w:r w:rsidR="005F3BF9"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:rsidR="009E76C1" w:rsidRDefault="008F0E5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测量过程不确定度评定方法正确</w:t>
            </w:r>
            <w:r w:rsidR="005F3BF9"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:rsidR="009E76C1" w:rsidRDefault="008F0E5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 w:rsidR="005F3BF9">
              <w:rPr>
                <w:rFonts w:ascii="Times New Roman" w:hAnsi="Times New Roman" w:cs="Times New Roman" w:hint="eastAsia"/>
              </w:rPr>
              <w:t>；</w:t>
            </w:r>
          </w:p>
          <w:p w:rsidR="009E76C1" w:rsidRDefault="008F0E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测量过程监视在控制限内</w:t>
            </w:r>
            <w:r w:rsidR="005F3BF9">
              <w:rPr>
                <w:rFonts w:ascii="Times New Roman" w:hAnsi="Times New Roman" w:cs="Times New Roman" w:hint="eastAsia"/>
                <w:szCs w:val="21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 w:rsidR="005F3BF9">
              <w:rPr>
                <w:rFonts w:ascii="Times New Roman" w:hAnsi="Times New Roman" w:cs="Times New Roman" w:hint="eastAsia"/>
                <w:szCs w:val="21"/>
              </w:rPr>
              <w:t>。</w:t>
            </w:r>
          </w:p>
          <w:p w:rsidR="009E76C1" w:rsidRDefault="008F0E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</w:t>
            </w:r>
            <w:r w:rsidR="005F3BF9" w:rsidRPr="008B7B87">
              <w:rPr>
                <w:rFonts w:ascii="宋体" w:eastAsia="宋体" w:hAnsi="宋体" w:cs="Times New Roman" w:hint="eastAsia"/>
                <w:sz w:val="18"/>
                <w:szCs w:val="18"/>
                <w:bdr w:val="single" w:sz="4" w:space="0" w:color="auto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9E76C1" w:rsidRPr="005F3BF9" w:rsidRDefault="008F0E54" w:rsidP="009E76C1">
      <w:pPr>
        <w:spacing w:beforeLines="50" w:before="156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5F3BF9">
        <w:rPr>
          <w:rFonts w:ascii="Times New Roman" w:eastAsia="宋体" w:hAnsi="Times New Roman" w:cs="Times New Roman" w:hint="eastAsia"/>
          <w:szCs w:val="21"/>
        </w:rPr>
        <w:t>2022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年</w:t>
      </w:r>
      <w:r w:rsidR="005F3BF9">
        <w:rPr>
          <w:rFonts w:ascii="Times New Roman" w:eastAsia="宋体" w:hAnsi="Times New Roman" w:cs="Times New Roman" w:hint="eastAsia"/>
          <w:szCs w:val="21"/>
        </w:rPr>
        <w:t>07</w:t>
      </w:r>
      <w:r>
        <w:rPr>
          <w:rFonts w:ascii="Times New Roman" w:eastAsia="宋体" w:hAnsi="Times New Roman" w:cs="Times New Roman" w:hint="eastAsia"/>
          <w:szCs w:val="21"/>
        </w:rPr>
        <w:t>月</w:t>
      </w:r>
      <w:r w:rsidR="005F3BF9">
        <w:rPr>
          <w:rFonts w:ascii="Times New Roman" w:eastAsia="宋体" w:hAnsi="Times New Roman" w:cs="Times New Roman" w:hint="eastAsia"/>
          <w:szCs w:val="21"/>
        </w:rPr>
        <w:t>13</w:t>
      </w:r>
      <w:r>
        <w:rPr>
          <w:rFonts w:ascii="Times New Roman" w:eastAsia="宋体" w:hAnsi="Times New Roman" w:cs="Times New Roman" w:hint="eastAsia"/>
          <w:szCs w:val="21"/>
        </w:rPr>
        <w:t>日</w:t>
      </w:r>
      <w:r w:rsidR="005F3BF9">
        <w:rPr>
          <w:rFonts w:ascii="Times New Roman" w:eastAsia="宋体" w:hAnsi="Times New Roman" w:cs="Times New Roman" w:hint="eastAsia"/>
          <w:szCs w:val="21"/>
        </w:rPr>
        <w:t xml:space="preserve">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5F3BF9">
        <w:rPr>
          <w:rFonts w:ascii="宋体" w:hAnsi="宋体" w:cs="宋体"/>
          <w:noProof/>
          <w:color w:val="000000"/>
          <w:kern w:val="0"/>
          <w:sz w:val="20"/>
        </w:rPr>
        <w:drawing>
          <wp:inline distT="0" distB="0" distL="0" distR="0" wp14:anchorId="62452962" wp14:editId="12517FE7">
            <wp:extent cx="713740" cy="290830"/>
            <wp:effectExtent l="0" t="0" r="0" b="0"/>
            <wp:docPr id="4" name="图片 4" descr="说明: 说明: C:\Users\ADMINI~1\AppData\Local\Temp\WeChat Files\0f58b70015cdcf0a1991cab9d5c48d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说明: 说明: C:\Users\ADMINI~1\AppData\Local\Temp\WeChat Files\0f58b70015cdcf0a1991cab9d5c48dc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740" cy="290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F3BF9">
        <w:rPr>
          <w:rFonts w:ascii="Times New Roman" w:eastAsia="宋体" w:hAnsi="Times New Roman" w:cs="Times New Roman" w:hint="eastAsia"/>
          <w:szCs w:val="21"/>
        </w:rPr>
        <w:t xml:space="preserve">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  <w:r w:rsidR="005F3BF9">
        <w:rPr>
          <w:noProof/>
        </w:rPr>
        <w:drawing>
          <wp:inline distT="0" distB="0" distL="0" distR="0" wp14:anchorId="452BFB53" wp14:editId="43556CDA">
            <wp:extent cx="970221" cy="348846"/>
            <wp:effectExtent l="0" t="0" r="1905" b="0"/>
            <wp:docPr id="3" name="图片 3" descr="C:\Users\ADMINI~1\AppData\Local\Temp\WeChat Files\a4486bc1bcfe84222447b4eb84941b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a4486bc1bcfe84222447b4eb84941bc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061" cy="349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E76C1" w:rsidRPr="005F3BF9">
      <w:headerReference w:type="default" r:id="rId10"/>
      <w:footerReference w:type="default" r:id="rId11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CD8" w:rsidRDefault="00EE4CD8">
      <w:r>
        <w:separator/>
      </w:r>
    </w:p>
  </w:endnote>
  <w:endnote w:type="continuationSeparator" w:id="0">
    <w:p w:rsidR="00EE4CD8" w:rsidRDefault="00EE4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76C1" w:rsidRDefault="009E76C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CD8" w:rsidRDefault="00EE4CD8">
      <w:r>
        <w:separator/>
      </w:r>
    </w:p>
  </w:footnote>
  <w:footnote w:type="continuationSeparator" w:id="0">
    <w:p w:rsidR="00EE4CD8" w:rsidRDefault="00EE4C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76C1" w:rsidRDefault="008F0E54">
    <w:pPr>
      <w:pStyle w:val="a5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tab/>
    </w:r>
  </w:p>
  <w:p w:rsidR="009E76C1" w:rsidRDefault="008F0E54">
    <w:pPr>
      <w:pStyle w:val="a5"/>
      <w:pBdr>
        <w:bottom w:val="none" w:sz="0" w:space="0" w:color="auto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hint="eastAsia"/>
        <w:noProof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-417195</wp:posOffset>
          </wp:positionH>
          <wp:positionV relativeFrom="paragraph">
            <wp:posOffset>10795</wp:posOffset>
          </wp:positionV>
          <wp:extent cx="416560" cy="416560"/>
          <wp:effectExtent l="0" t="0" r="2540" b="2540"/>
          <wp:wrapThrough wrapText="bothSides">
            <wp:wrapPolygon edited="0">
              <wp:start x="0" y="0"/>
              <wp:lineTo x="0" y="21073"/>
              <wp:lineTo x="21073" y="21073"/>
              <wp:lineTo x="21073" y="0"/>
              <wp:lineTo x="0" y="0"/>
            </wp:wrapPolygon>
          </wp:wrapThrough>
          <wp:docPr id="2" name="图片 2" descr="国标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国标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6560" cy="4165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9E76C1" w:rsidRDefault="00EE4CD8">
    <w:pPr>
      <w:pStyle w:val="a5"/>
      <w:pBdr>
        <w:bottom w:val="none" w:sz="0" w:space="1" w:color="auto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277.5pt;margin-top:-.4pt;width:215.25pt;height:20.6pt;z-index:251659264;mso-width-relative:page;mso-height-relative:page" o:gfxdata="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XLuJc1wAA&#10;AAgBAAAPAAAAAAAAAAEAIAAAACIAAABkcnMvZG93bnJldi54bWxQSwECFAAUAAAACACHTuJAyvOn&#10;sa0BAAAyAwAADgAAAAAAAAABACAAAAAmAQAAZHJzL2Uyb0RvYy54bWxQSwUGAAAAAAYABgBZAQAA&#10;RQUAAAAA&#10;" stroked="f">
          <v:textbox>
            <w:txbxContent>
              <w:p w:rsidR="009E76C1" w:rsidRDefault="008F0E5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8F0E54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 w:rsidR="008F0E54">
      <w:rPr>
        <w:rStyle w:val="CharChar1"/>
        <w:rFonts w:ascii="Times New Roman" w:hAnsi="Times New Roman" w:cs="Times New Roman" w:hint="default"/>
        <w:w w:val="80"/>
        <w:szCs w:val="21"/>
      </w:rPr>
      <w:t>Co.</w:t>
    </w:r>
    <w:proofErr w:type="gramStart"/>
    <w:r w:rsidR="008F0E54">
      <w:rPr>
        <w:rStyle w:val="CharChar1"/>
        <w:rFonts w:ascii="Times New Roman" w:hAnsi="Times New Roman" w:cs="Times New Roman" w:hint="default"/>
        <w:w w:val="80"/>
        <w:szCs w:val="21"/>
      </w:rPr>
      <w:t>,Ltd</w:t>
    </w:r>
    <w:proofErr w:type="spellEnd"/>
    <w:proofErr w:type="gramEnd"/>
    <w:r w:rsidR="008F0E54"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9E76C1" w:rsidRDefault="00EE4CD8">
    <w:pPr>
      <w:rPr>
        <w:sz w:val="18"/>
        <w:szCs w:val="18"/>
      </w:rPr>
    </w:pPr>
    <w:r>
      <w:rPr>
        <w:sz w:val="18"/>
      </w:rPr>
      <w:pict>
        <v:line id="_x0000_s3074" style="position:absolute;left:0;text-align:left;z-index:251660288;mso-width-relative:page;mso-height-relative:page" from="-.45pt,.75pt" to="471.3pt,.8pt" filled="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562C2"/>
    <w:rsid w:val="00076708"/>
    <w:rsid w:val="000B4126"/>
    <w:rsid w:val="000E1ABC"/>
    <w:rsid w:val="000E74AB"/>
    <w:rsid w:val="000F1829"/>
    <w:rsid w:val="001024F7"/>
    <w:rsid w:val="00141868"/>
    <w:rsid w:val="00143DEA"/>
    <w:rsid w:val="00150963"/>
    <w:rsid w:val="00194918"/>
    <w:rsid w:val="001F7B5A"/>
    <w:rsid w:val="00234061"/>
    <w:rsid w:val="0024533B"/>
    <w:rsid w:val="00256142"/>
    <w:rsid w:val="00276CAE"/>
    <w:rsid w:val="002851AC"/>
    <w:rsid w:val="002C155E"/>
    <w:rsid w:val="003028A4"/>
    <w:rsid w:val="00316FFB"/>
    <w:rsid w:val="003F0B19"/>
    <w:rsid w:val="00400045"/>
    <w:rsid w:val="00417B50"/>
    <w:rsid w:val="004315D6"/>
    <w:rsid w:val="00466363"/>
    <w:rsid w:val="00482F03"/>
    <w:rsid w:val="00487905"/>
    <w:rsid w:val="00487B73"/>
    <w:rsid w:val="00491114"/>
    <w:rsid w:val="0049540C"/>
    <w:rsid w:val="004B2E00"/>
    <w:rsid w:val="004D3588"/>
    <w:rsid w:val="004F4570"/>
    <w:rsid w:val="00534EFC"/>
    <w:rsid w:val="005F3BF9"/>
    <w:rsid w:val="005F7F95"/>
    <w:rsid w:val="00611AE2"/>
    <w:rsid w:val="0061583E"/>
    <w:rsid w:val="006A2294"/>
    <w:rsid w:val="006F7E56"/>
    <w:rsid w:val="00704E3D"/>
    <w:rsid w:val="00721DDF"/>
    <w:rsid w:val="00726EBB"/>
    <w:rsid w:val="007508CA"/>
    <w:rsid w:val="00756297"/>
    <w:rsid w:val="00784384"/>
    <w:rsid w:val="007A5532"/>
    <w:rsid w:val="007E1C9A"/>
    <w:rsid w:val="00832EBE"/>
    <w:rsid w:val="008430A5"/>
    <w:rsid w:val="008718E5"/>
    <w:rsid w:val="00873503"/>
    <w:rsid w:val="00895DA5"/>
    <w:rsid w:val="008B348C"/>
    <w:rsid w:val="008E29E5"/>
    <w:rsid w:val="008E3890"/>
    <w:rsid w:val="008F0E54"/>
    <w:rsid w:val="0095468D"/>
    <w:rsid w:val="009562C2"/>
    <w:rsid w:val="00982080"/>
    <w:rsid w:val="009C4EFC"/>
    <w:rsid w:val="009C6468"/>
    <w:rsid w:val="009E059D"/>
    <w:rsid w:val="009E76C1"/>
    <w:rsid w:val="00A106BA"/>
    <w:rsid w:val="00A11416"/>
    <w:rsid w:val="00A11739"/>
    <w:rsid w:val="00A448D3"/>
    <w:rsid w:val="00A554FA"/>
    <w:rsid w:val="00A749C6"/>
    <w:rsid w:val="00A817B6"/>
    <w:rsid w:val="00A9029F"/>
    <w:rsid w:val="00A90F56"/>
    <w:rsid w:val="00AB362A"/>
    <w:rsid w:val="00AF3E36"/>
    <w:rsid w:val="00AF6149"/>
    <w:rsid w:val="00B237BE"/>
    <w:rsid w:val="00B50BC6"/>
    <w:rsid w:val="00B91F81"/>
    <w:rsid w:val="00B94801"/>
    <w:rsid w:val="00BA0232"/>
    <w:rsid w:val="00BB78FD"/>
    <w:rsid w:val="00BC5E25"/>
    <w:rsid w:val="00C5048C"/>
    <w:rsid w:val="00C675B1"/>
    <w:rsid w:val="00C85183"/>
    <w:rsid w:val="00CC3FCC"/>
    <w:rsid w:val="00CC5BE3"/>
    <w:rsid w:val="00CC76DC"/>
    <w:rsid w:val="00D27BAF"/>
    <w:rsid w:val="00D337E4"/>
    <w:rsid w:val="00D63DF2"/>
    <w:rsid w:val="00D8374B"/>
    <w:rsid w:val="00DF242C"/>
    <w:rsid w:val="00E55311"/>
    <w:rsid w:val="00E81FF0"/>
    <w:rsid w:val="00EC4E7C"/>
    <w:rsid w:val="00ED3D88"/>
    <w:rsid w:val="00EE0D08"/>
    <w:rsid w:val="00EE4CD8"/>
    <w:rsid w:val="00F73453"/>
    <w:rsid w:val="00F74E97"/>
    <w:rsid w:val="00FD3C56"/>
    <w:rsid w:val="160E3CFC"/>
    <w:rsid w:val="215E56CA"/>
    <w:rsid w:val="3DC80D90"/>
    <w:rsid w:val="40FC20FC"/>
    <w:rsid w:val="58FF3EBE"/>
    <w:rsid w:val="64C84113"/>
    <w:rsid w:val="70332EB6"/>
    <w:rsid w:val="7BA606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www</cp:lastModifiedBy>
  <cp:revision>58</cp:revision>
  <cp:lastPrinted>2017-03-07T01:14:00Z</cp:lastPrinted>
  <dcterms:created xsi:type="dcterms:W3CDTF">2015-10-14T00:36:00Z</dcterms:created>
  <dcterms:modified xsi:type="dcterms:W3CDTF">2022-07-13T01:18:00Z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