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宇拓机械制造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2月17日 下午至2019年12月18日 上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