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rPr>
        <w:t>疫情期间现场补充审核检查表（通用）</w:t>
      </w:r>
    </w:p>
    <w:p>
      <w:pPr>
        <w:jc w:val="left"/>
        <w:rPr>
          <w:rFonts w:hint="default" w:eastAsiaTheme="minorEastAsia"/>
          <w:sz w:val="28"/>
          <w:szCs w:val="28"/>
          <w:lang w:val="en-US" w:eastAsia="zh-CN"/>
        </w:rPr>
      </w:pPr>
      <w:r>
        <w:rPr>
          <w:rFonts w:hint="eastAsia"/>
          <w:color w:val="000000"/>
          <w:sz w:val="28"/>
          <w:szCs w:val="28"/>
        </w:rPr>
        <w:t>受审核企业：</w:t>
      </w:r>
      <w:bookmarkStart w:id="0" w:name="组织名称"/>
      <w:r>
        <w:rPr>
          <w:rFonts w:hint="eastAsia" w:asciiTheme="minorEastAsia" w:hAnsiTheme="minorEastAsia"/>
          <w:szCs w:val="21"/>
        </w:rPr>
        <w:t>河北德泰胶带有限公司</w:t>
      </w:r>
      <w:bookmarkEnd w:id="0"/>
      <w:r>
        <w:rPr>
          <w:rFonts w:hint="eastAsia" w:asciiTheme="minorEastAsia" w:hAnsiTheme="minorEastAsia"/>
          <w:szCs w:val="21"/>
        </w:rPr>
        <w:t xml:space="preserve">      </w:t>
      </w:r>
      <w:r>
        <w:rPr>
          <w:rFonts w:hint="eastAsia"/>
          <w:color w:val="000000"/>
          <w:sz w:val="28"/>
          <w:szCs w:val="28"/>
        </w:rPr>
        <w:t xml:space="preserve"> 审核员：</w:t>
      </w:r>
      <w:r>
        <w:rPr>
          <w:rFonts w:hint="eastAsia"/>
          <w:color w:val="000000"/>
          <w:sz w:val="28"/>
          <w:szCs w:val="28"/>
          <w:lang w:val="en-US" w:eastAsia="zh-CN"/>
        </w:rPr>
        <w:t>张星</w:t>
      </w:r>
      <w:r>
        <w:rPr>
          <w:rFonts w:hint="eastAsia"/>
          <w:color w:val="000000"/>
          <w:sz w:val="28"/>
          <w:szCs w:val="28"/>
        </w:rPr>
        <w:t xml:space="preserve">  审核日期：</w:t>
      </w:r>
      <w:r>
        <w:rPr>
          <w:rFonts w:hint="eastAsia"/>
          <w:color w:val="000000"/>
          <w:sz w:val="28"/>
          <w:szCs w:val="28"/>
          <w:lang w:val="en-US" w:eastAsia="zh-CN"/>
        </w:rPr>
        <w:t>2022.7.8</w:t>
      </w:r>
    </w:p>
    <w:tbl>
      <w:tblPr>
        <w:tblStyle w:val="7"/>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3274"/>
        <w:gridCol w:w="427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rPr>
                <w:rFonts w:hint="eastAsia" w:ascii="楷体" w:hAnsi="楷体" w:eastAsia="楷体" w:cs="楷体"/>
                <w:sz w:val="24"/>
                <w:szCs w:val="24"/>
              </w:rPr>
            </w:pPr>
            <w:r>
              <w:rPr>
                <w:rFonts w:hint="eastAsia" w:ascii="楷体" w:hAnsi="楷体" w:eastAsia="楷体" w:cs="楷体"/>
                <w:sz w:val="24"/>
                <w:szCs w:val="24"/>
              </w:rPr>
              <w:t>序号</w:t>
            </w:r>
          </w:p>
        </w:tc>
        <w:tc>
          <w:tcPr>
            <w:tcW w:w="3274" w:type="dxa"/>
          </w:tcPr>
          <w:p>
            <w:pPr>
              <w:rPr>
                <w:rFonts w:hint="eastAsia" w:ascii="楷体" w:hAnsi="楷体" w:eastAsia="楷体" w:cs="楷体"/>
                <w:sz w:val="24"/>
                <w:szCs w:val="24"/>
              </w:rPr>
            </w:pPr>
            <w:r>
              <w:rPr>
                <w:rFonts w:hint="eastAsia" w:ascii="楷体" w:hAnsi="楷体" w:eastAsia="楷体" w:cs="楷体"/>
                <w:sz w:val="24"/>
                <w:szCs w:val="24"/>
              </w:rPr>
              <w:t>审核要点</w:t>
            </w:r>
          </w:p>
        </w:tc>
        <w:tc>
          <w:tcPr>
            <w:tcW w:w="4276" w:type="dxa"/>
          </w:tcPr>
          <w:p>
            <w:pPr>
              <w:rPr>
                <w:rFonts w:hint="eastAsia" w:ascii="楷体" w:hAnsi="楷体" w:eastAsia="楷体" w:cs="楷体"/>
                <w:sz w:val="24"/>
                <w:szCs w:val="24"/>
              </w:rPr>
            </w:pPr>
            <w:r>
              <w:rPr>
                <w:rFonts w:hint="eastAsia" w:ascii="楷体" w:hAnsi="楷体" w:eastAsia="楷体" w:cs="楷体"/>
                <w:sz w:val="24"/>
                <w:szCs w:val="24"/>
              </w:rPr>
              <w:t>审核记录</w:t>
            </w:r>
          </w:p>
        </w:tc>
        <w:tc>
          <w:tcPr>
            <w:tcW w:w="1280" w:type="dxa"/>
          </w:tcPr>
          <w:p>
            <w:pPr>
              <w:rPr>
                <w:rFonts w:hint="eastAsia" w:ascii="楷体" w:hAnsi="楷体" w:eastAsia="楷体" w:cs="楷体"/>
                <w:sz w:val="24"/>
                <w:szCs w:val="24"/>
              </w:rPr>
            </w:pPr>
            <w:r>
              <w:rPr>
                <w:rFonts w:hint="eastAsia" w:ascii="楷体" w:hAnsi="楷体" w:eastAsia="楷体" w:cs="楷体"/>
                <w:sz w:val="24"/>
                <w:szCs w:val="24"/>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98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1</w:t>
            </w:r>
          </w:p>
        </w:tc>
        <w:tc>
          <w:tcPr>
            <w:tcW w:w="3274" w:type="dxa"/>
            <w:vAlign w:val="center"/>
          </w:tcPr>
          <w:p>
            <w:pPr>
              <w:rPr>
                <w:rFonts w:hint="eastAsia" w:ascii="楷体" w:hAnsi="楷体" w:eastAsia="楷体" w:cs="楷体"/>
                <w:sz w:val="24"/>
                <w:szCs w:val="24"/>
              </w:rPr>
            </w:pPr>
            <w:r>
              <w:rPr>
                <w:rFonts w:hint="eastAsia" w:ascii="楷体" w:hAnsi="楷体" w:eastAsia="楷体" w:cs="楷体"/>
                <w:sz w:val="24"/>
                <w:szCs w:val="24"/>
              </w:rPr>
              <w:t>现场查看经营地址与认证证书的一致性</w:t>
            </w:r>
          </w:p>
        </w:tc>
        <w:tc>
          <w:tcPr>
            <w:tcW w:w="4276" w:type="dxa"/>
          </w:tcPr>
          <w:p>
            <w:pPr>
              <w:rPr>
                <w:rFonts w:hint="eastAsia" w:ascii="楷体" w:hAnsi="楷体" w:eastAsia="楷体" w:cs="楷体"/>
                <w:sz w:val="24"/>
                <w:szCs w:val="24"/>
              </w:rPr>
            </w:pPr>
            <w:r>
              <w:rPr>
                <w:rFonts w:hint="eastAsia" w:ascii="楷体" w:hAnsi="楷体" w:eastAsia="楷体" w:cs="楷体"/>
                <w:sz w:val="24"/>
                <w:szCs w:val="24"/>
              </w:rPr>
              <w:t>河北德泰胶带有限公司成立于2009年07月22日 ,注册资本6000万元;注册地址：博野县刘陀店村生产经营地址：博野县刘陀店村</w:t>
            </w:r>
          </w:p>
          <w:p>
            <w:pPr>
              <w:rPr>
                <w:rFonts w:hint="eastAsia" w:ascii="楷体" w:hAnsi="楷体" w:eastAsia="楷体" w:cs="楷体"/>
                <w:sz w:val="24"/>
                <w:szCs w:val="24"/>
                <w:lang w:val="en-US" w:eastAsia="zh-CN"/>
              </w:rPr>
            </w:pPr>
            <w:r>
              <w:rPr>
                <w:rFonts w:hint="eastAsia" w:ascii="楷体" w:hAnsi="楷体" w:eastAsia="楷体" w:cs="楷体"/>
                <w:sz w:val="24"/>
                <w:szCs w:val="24"/>
              </w:rPr>
              <w:t>通讯地址：博野县刘陀店村</w:t>
            </w:r>
            <w:r>
              <w:rPr>
                <w:rFonts w:hint="eastAsia" w:ascii="楷体" w:hAnsi="楷体" w:eastAsia="楷体" w:cs="楷体"/>
                <w:sz w:val="24"/>
                <w:szCs w:val="24"/>
                <w:lang w:val="en-US" w:eastAsia="zh-CN"/>
              </w:rPr>
              <w:t xml:space="preserve">  </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98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2</w:t>
            </w:r>
          </w:p>
        </w:tc>
        <w:tc>
          <w:tcPr>
            <w:tcW w:w="3274" w:type="dxa"/>
            <w:vAlign w:val="center"/>
          </w:tcPr>
          <w:p>
            <w:pPr>
              <w:rPr>
                <w:rFonts w:hint="eastAsia" w:ascii="楷体" w:hAnsi="楷体" w:eastAsia="楷体" w:cs="楷体"/>
                <w:sz w:val="24"/>
                <w:szCs w:val="24"/>
              </w:rPr>
            </w:pPr>
            <w:r>
              <w:rPr>
                <w:rFonts w:hint="eastAsia" w:ascii="楷体" w:hAnsi="楷体" w:eastAsia="楷体" w:cs="楷体"/>
                <w:sz w:val="24"/>
                <w:szCs w:val="24"/>
              </w:rPr>
              <w:t>现场查看资质证书与提供资料的一致性</w:t>
            </w:r>
          </w:p>
        </w:tc>
        <w:tc>
          <w:tcPr>
            <w:tcW w:w="4276" w:type="dxa"/>
            <w:vAlign w:val="top"/>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河北德泰胶带有限公司成立于2009年07月22日 ,注册资本6000万元;注册地址：博野县刘陀店村</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经营范围：</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8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3</w:t>
            </w:r>
          </w:p>
        </w:tc>
        <w:tc>
          <w:tcPr>
            <w:tcW w:w="3274" w:type="dxa"/>
            <w:vAlign w:val="center"/>
          </w:tcPr>
          <w:p>
            <w:pPr>
              <w:rPr>
                <w:rFonts w:hint="eastAsia" w:ascii="楷体" w:hAnsi="楷体" w:eastAsia="楷体" w:cs="楷体"/>
                <w:sz w:val="24"/>
                <w:szCs w:val="24"/>
              </w:rPr>
            </w:pPr>
            <w:r>
              <w:rPr>
                <w:rFonts w:hint="eastAsia" w:ascii="楷体" w:hAnsi="楷体" w:eastAsia="楷体" w:cs="楷体"/>
                <w:sz w:val="24"/>
                <w:szCs w:val="24"/>
              </w:rPr>
              <w:t>与最高管理者或管代确认获证后管理体系的重大变化</w:t>
            </w:r>
          </w:p>
        </w:tc>
        <w:tc>
          <w:tcPr>
            <w:tcW w:w="4276" w:type="dxa"/>
          </w:tcPr>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跟王经理沟通通过质量管理体系证书后，公司的员工意识、文件化信息都得到进一步提升。</w:t>
            </w:r>
          </w:p>
        </w:tc>
        <w:tc>
          <w:tcPr>
            <w:tcW w:w="1280" w:type="dxa"/>
          </w:tcPr>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8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4</w:t>
            </w:r>
          </w:p>
        </w:tc>
        <w:tc>
          <w:tcPr>
            <w:tcW w:w="3274" w:type="dxa"/>
            <w:vAlign w:val="center"/>
          </w:tcPr>
          <w:p>
            <w:pPr>
              <w:rPr>
                <w:rFonts w:hint="eastAsia" w:ascii="楷体" w:hAnsi="楷体" w:eastAsia="楷体" w:cs="楷体"/>
                <w:sz w:val="24"/>
                <w:szCs w:val="24"/>
              </w:rPr>
            </w:pPr>
            <w:r>
              <w:rPr>
                <w:rFonts w:hint="eastAsia" w:ascii="楷体" w:hAnsi="楷体" w:eastAsia="楷体" w:cs="楷体"/>
                <w:sz w:val="24"/>
                <w:szCs w:val="24"/>
              </w:rPr>
              <w:t>与最高管理者或管代确认获证后管理体系认证范围有无变化</w:t>
            </w: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跟王经理沟通企业</w:t>
            </w:r>
            <w:r>
              <w:rPr>
                <w:rFonts w:hint="eastAsia" w:ascii="楷体" w:hAnsi="楷体" w:eastAsia="楷体" w:cs="楷体"/>
                <w:sz w:val="24"/>
                <w:szCs w:val="24"/>
              </w:rPr>
              <w:t>获证后管理体系认证范围无变化</w:t>
            </w:r>
          </w:p>
        </w:tc>
        <w:tc>
          <w:tcPr>
            <w:tcW w:w="1280" w:type="dxa"/>
          </w:tcPr>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98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5</w:t>
            </w:r>
          </w:p>
        </w:tc>
        <w:tc>
          <w:tcPr>
            <w:tcW w:w="3274" w:type="dxa"/>
            <w:vAlign w:val="center"/>
          </w:tcPr>
          <w:p>
            <w:pPr>
              <w:rPr>
                <w:rFonts w:hint="eastAsia" w:ascii="楷体" w:hAnsi="楷体" w:eastAsia="楷体" w:cs="楷体"/>
                <w:sz w:val="24"/>
                <w:szCs w:val="24"/>
              </w:rPr>
            </w:pPr>
            <w:r>
              <w:rPr>
                <w:rFonts w:hint="eastAsia" w:ascii="楷体" w:hAnsi="楷体" w:eastAsia="楷体" w:cs="楷体"/>
                <w:sz w:val="24"/>
                <w:szCs w:val="24"/>
              </w:rPr>
              <w:t>与最高管理者或管代确认获证后是否发生事件、曝光、处罚和重大投诉</w:t>
            </w:r>
          </w:p>
        </w:tc>
        <w:tc>
          <w:tcPr>
            <w:tcW w:w="4276" w:type="dxa"/>
            <w:vAlign w:val="top"/>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跟王经理沟通企业</w:t>
            </w:r>
            <w:r>
              <w:rPr>
                <w:rFonts w:hint="eastAsia" w:ascii="楷体" w:hAnsi="楷体" w:eastAsia="楷体" w:cs="楷体"/>
                <w:sz w:val="24"/>
                <w:szCs w:val="24"/>
              </w:rPr>
              <w:t>获证后获证后</w:t>
            </w:r>
            <w:r>
              <w:rPr>
                <w:rFonts w:hint="eastAsia" w:ascii="楷体" w:hAnsi="楷体" w:eastAsia="楷体" w:cs="楷体"/>
                <w:sz w:val="24"/>
                <w:szCs w:val="24"/>
                <w:lang w:val="en-US" w:eastAsia="zh-CN"/>
              </w:rPr>
              <w:t>未</w:t>
            </w:r>
            <w:r>
              <w:rPr>
                <w:rFonts w:hint="eastAsia" w:ascii="楷体" w:hAnsi="楷体" w:eastAsia="楷体" w:cs="楷体"/>
                <w:sz w:val="24"/>
                <w:szCs w:val="24"/>
              </w:rPr>
              <w:t>发生事件、曝光、处罚和重大投诉</w:t>
            </w:r>
          </w:p>
        </w:tc>
        <w:tc>
          <w:tcPr>
            <w:tcW w:w="1280" w:type="dxa"/>
          </w:tcPr>
          <w:p>
            <w:pPr>
              <w:rPr>
                <w:rFonts w:hint="eastAsia" w:ascii="楷体" w:hAnsi="楷体" w:eastAsia="楷体" w:cs="楷体"/>
                <w:sz w:val="24"/>
                <w:szCs w:val="24"/>
              </w:rPr>
            </w:pPr>
          </w:p>
          <w:p>
            <w:pPr>
              <w:bidi w:val="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98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6</w:t>
            </w:r>
          </w:p>
        </w:tc>
        <w:tc>
          <w:tcPr>
            <w:tcW w:w="3274" w:type="dxa"/>
            <w:vAlign w:val="center"/>
          </w:tcPr>
          <w:p>
            <w:pPr>
              <w:rPr>
                <w:rFonts w:hint="eastAsia" w:ascii="楷体" w:hAnsi="楷体" w:eastAsia="楷体" w:cs="楷体"/>
                <w:sz w:val="24"/>
                <w:szCs w:val="24"/>
              </w:rPr>
            </w:pPr>
            <w:r>
              <w:rPr>
                <w:rFonts w:hint="eastAsia" w:ascii="楷体" w:hAnsi="楷体" w:eastAsia="楷体" w:cs="楷体"/>
                <w:sz w:val="24"/>
                <w:szCs w:val="24"/>
              </w:rPr>
              <w:t>与最高管理者或管代确认获证后如何使用认证证书和标志</w:t>
            </w: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跟王经理沟通，企业证书主要用于企业正常经营，公司开展的投标业务。</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98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7</w:t>
            </w:r>
          </w:p>
        </w:tc>
        <w:tc>
          <w:tcPr>
            <w:tcW w:w="3274" w:type="dxa"/>
            <w:vAlign w:val="center"/>
          </w:tcPr>
          <w:p>
            <w:pPr>
              <w:rPr>
                <w:rFonts w:hint="eastAsia" w:ascii="楷体" w:hAnsi="楷体" w:eastAsia="楷体" w:cs="楷体"/>
                <w:sz w:val="24"/>
                <w:szCs w:val="24"/>
              </w:rPr>
            </w:pPr>
            <w:r>
              <w:rPr>
                <w:rFonts w:hint="eastAsia" w:ascii="楷体" w:hAnsi="楷体" w:eastAsia="楷体" w:cs="楷体"/>
                <w:sz w:val="24"/>
                <w:szCs w:val="24"/>
              </w:rPr>
              <w:t>在成品库中查看产品包装是否正确使用认证标志</w:t>
            </w:r>
          </w:p>
        </w:tc>
        <w:tc>
          <w:tcPr>
            <w:tcW w:w="4276" w:type="dxa"/>
          </w:tcPr>
          <w:p>
            <w:pPr>
              <w:rPr>
                <w:rFonts w:hint="eastAsia" w:ascii="楷体" w:hAnsi="楷体" w:eastAsia="楷体" w:cs="楷体"/>
                <w:sz w:val="24"/>
                <w:szCs w:val="24"/>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现场查看 成品包装正确使用认证标志</w:t>
            </w:r>
          </w:p>
        </w:tc>
        <w:tc>
          <w:tcPr>
            <w:tcW w:w="1280" w:type="dxa"/>
          </w:tcPr>
          <w:p>
            <w:pPr>
              <w:rPr>
                <w:rFonts w:hint="eastAsia" w:ascii="楷体" w:hAnsi="楷体" w:eastAsia="楷体" w:cs="楷体"/>
                <w:sz w:val="24"/>
                <w:szCs w:val="24"/>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bl>
    <w:p>
      <w:pPr>
        <w:jc w:val="left"/>
        <w:rPr>
          <w:rFonts w:hint="eastAsia"/>
          <w:sz w:val="30"/>
          <w:szCs w:val="30"/>
        </w:rPr>
      </w:pPr>
    </w:p>
    <w:p>
      <w:pPr>
        <w:jc w:val="left"/>
        <w:rPr>
          <w:rFonts w:hint="eastAsia"/>
          <w:sz w:val="24"/>
        </w:rPr>
      </w:pPr>
      <w:r>
        <w:rPr>
          <w:rFonts w:hint="eastAsia"/>
          <w:sz w:val="24"/>
        </w:rPr>
        <w:t>注：通用部分适用于QEO所有体系</w:t>
      </w:r>
    </w:p>
    <w:p>
      <w:pPr>
        <w:jc w:val="left"/>
        <w:rPr>
          <w:rFonts w:hint="eastAsia"/>
          <w:sz w:val="24"/>
        </w:rPr>
      </w:pPr>
    </w:p>
    <w:p>
      <w:pPr>
        <w:jc w:val="left"/>
        <w:rPr>
          <w:rFonts w:hint="eastAsia"/>
          <w:sz w:val="24"/>
        </w:rPr>
      </w:pPr>
    </w:p>
    <w:p>
      <w:pPr>
        <w:jc w:val="center"/>
        <w:rPr>
          <w:rFonts w:hint="eastAsia"/>
          <w:sz w:val="30"/>
          <w:szCs w:val="30"/>
        </w:rPr>
      </w:pPr>
      <w:r>
        <w:rPr>
          <w:rFonts w:hint="eastAsia"/>
          <w:sz w:val="30"/>
          <w:szCs w:val="30"/>
        </w:rPr>
        <w:t>疫情期间现场补充审核检查表（QMS）</w:t>
      </w:r>
    </w:p>
    <w:p>
      <w:pPr>
        <w:jc w:val="left"/>
        <w:rPr>
          <w:rFonts w:hint="default" w:eastAsiaTheme="minorEastAsia"/>
          <w:sz w:val="28"/>
          <w:szCs w:val="28"/>
          <w:lang w:val="en-US" w:eastAsia="zh-CN"/>
        </w:rPr>
      </w:pPr>
      <w:r>
        <w:rPr>
          <w:rFonts w:hint="eastAsia"/>
          <w:color w:val="000000"/>
          <w:sz w:val="28"/>
          <w:szCs w:val="28"/>
        </w:rPr>
        <w:t xml:space="preserve">受审核企业： </w:t>
      </w:r>
      <w:r>
        <w:rPr>
          <w:rFonts w:hint="eastAsia" w:asciiTheme="minorEastAsia" w:hAnsiTheme="minorEastAsia"/>
          <w:szCs w:val="21"/>
        </w:rPr>
        <w:t>河北德泰胶带有限公司</w:t>
      </w:r>
      <w:r>
        <w:rPr>
          <w:rFonts w:hint="eastAsia"/>
          <w:color w:val="000000"/>
          <w:sz w:val="28"/>
          <w:szCs w:val="28"/>
        </w:rPr>
        <w:t xml:space="preserve">   审核员：</w:t>
      </w:r>
      <w:r>
        <w:rPr>
          <w:rFonts w:hint="eastAsia"/>
          <w:color w:val="000000"/>
          <w:sz w:val="28"/>
          <w:szCs w:val="28"/>
          <w:lang w:val="en-US" w:eastAsia="zh-CN"/>
        </w:rPr>
        <w:t>张星</w:t>
      </w:r>
      <w:r>
        <w:rPr>
          <w:rFonts w:hint="eastAsia"/>
          <w:color w:val="000000"/>
          <w:sz w:val="28"/>
          <w:szCs w:val="28"/>
        </w:rPr>
        <w:t xml:space="preserve">     审核日期：</w:t>
      </w:r>
      <w:r>
        <w:rPr>
          <w:rFonts w:hint="eastAsia"/>
          <w:color w:val="000000"/>
          <w:sz w:val="28"/>
          <w:szCs w:val="28"/>
          <w:lang w:val="en-US" w:eastAsia="zh-CN"/>
        </w:rPr>
        <w:t>2022.7.8</w:t>
      </w:r>
    </w:p>
    <w:tbl>
      <w:tblPr>
        <w:tblStyle w:val="7"/>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4"/>
        <w:gridCol w:w="427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条款号</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审核要点</w:t>
            </w:r>
          </w:p>
        </w:tc>
        <w:tc>
          <w:tcPr>
            <w:tcW w:w="4276" w:type="dxa"/>
          </w:tcPr>
          <w:p>
            <w:pPr>
              <w:rPr>
                <w:rFonts w:hint="eastAsia" w:ascii="楷体" w:hAnsi="楷体" w:eastAsia="楷体" w:cs="楷体"/>
                <w:sz w:val="24"/>
                <w:szCs w:val="24"/>
              </w:rPr>
            </w:pPr>
            <w:r>
              <w:rPr>
                <w:rFonts w:hint="eastAsia" w:ascii="楷体" w:hAnsi="楷体" w:eastAsia="楷体" w:cs="楷体"/>
                <w:sz w:val="24"/>
                <w:szCs w:val="24"/>
              </w:rPr>
              <w:t>审核记录</w:t>
            </w:r>
          </w:p>
        </w:tc>
        <w:tc>
          <w:tcPr>
            <w:tcW w:w="1280" w:type="dxa"/>
          </w:tcPr>
          <w:p>
            <w:pPr>
              <w:rPr>
                <w:rFonts w:hint="eastAsia" w:ascii="楷体" w:hAnsi="楷体" w:eastAsia="楷体" w:cs="楷体"/>
                <w:sz w:val="24"/>
                <w:szCs w:val="24"/>
              </w:rPr>
            </w:pPr>
            <w:r>
              <w:rPr>
                <w:rFonts w:hint="eastAsia" w:ascii="楷体" w:hAnsi="楷体" w:eastAsia="楷体" w:cs="楷体"/>
                <w:sz w:val="24"/>
                <w:szCs w:val="24"/>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5.2</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现场确认质量方针是否传达到各部门</w:t>
            </w: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现场跟各部门领导沟通，提问各部门员工代表能回答出公司的质量方针：</w:t>
            </w:r>
            <w:r>
              <w:rPr>
                <w:rFonts w:hint="eastAsia" w:ascii="楷体" w:hAnsi="楷体" w:eastAsia="楷体" w:cs="楷体"/>
                <w:sz w:val="24"/>
                <w:szCs w:val="24"/>
                <w:u w:val="none"/>
              </w:rPr>
              <w:t>团结进取 求实创新  优质高效  诚信服务</w:t>
            </w:r>
            <w:r>
              <w:rPr>
                <w:rFonts w:hint="eastAsia" w:ascii="楷体" w:hAnsi="楷体" w:eastAsia="楷体" w:cs="楷体"/>
                <w:sz w:val="24"/>
                <w:szCs w:val="24"/>
                <w:u w:val="none"/>
                <w:lang w:eastAsia="zh-CN"/>
              </w:rPr>
              <w:t>，</w:t>
            </w:r>
            <w:r>
              <w:rPr>
                <w:rFonts w:hint="eastAsia" w:ascii="楷体" w:hAnsi="楷体" w:eastAsia="楷体" w:cs="楷体"/>
                <w:sz w:val="24"/>
                <w:szCs w:val="24"/>
                <w:u w:val="none"/>
                <w:lang w:val="en-US" w:eastAsia="zh-CN"/>
              </w:rPr>
              <w:t>质量方针已经传达到各部门。</w:t>
            </w:r>
          </w:p>
        </w:tc>
        <w:tc>
          <w:tcPr>
            <w:tcW w:w="1280" w:type="dxa"/>
          </w:tcPr>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5.3</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现场确认各部门的职责和权限是否确认并在公司内进行沟通</w:t>
            </w:r>
          </w:p>
        </w:tc>
        <w:tc>
          <w:tcPr>
            <w:tcW w:w="4276"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询问办公室吴杨其职责权限：公司内外信息交流与沟通；文件和记录控制；对人力资源进行管理，负责内审工作，进行人员配备及人事调动等。</w:t>
            </w:r>
            <w:r>
              <w:rPr>
                <w:rFonts w:hint="eastAsia" w:ascii="楷体" w:hAnsi="楷体" w:eastAsia="楷体" w:cs="楷体"/>
                <w:color w:val="auto"/>
                <w:sz w:val="24"/>
                <w:szCs w:val="24"/>
                <w:highlight w:val="none"/>
                <w:u w:val="none"/>
                <w:lang w:val="en-US" w:eastAsia="zh-CN"/>
              </w:rPr>
              <w:t>询问供应部张国忠其职责权限：负责公司原材料采购，合格供方评审工作； 询问销售部李阳负责进行市场调查与顾客满意度的调查销售管理工作。负责销售合同的签定及与合同和顾客有关的外部联系。质检部</w:t>
            </w:r>
            <w:r>
              <w:rPr>
                <w:rFonts w:hint="eastAsia" w:ascii="楷体" w:hAnsi="楷体" w:eastAsia="楷体" w:cs="楷体"/>
                <w:color w:val="auto"/>
                <w:sz w:val="24"/>
                <w:szCs w:val="24"/>
                <w:u w:val="none"/>
                <w:lang w:val="en-US" w:eastAsia="zh-CN"/>
              </w:rPr>
              <w:t>周岩询问其职责权限：</w:t>
            </w:r>
            <w:r>
              <w:rPr>
                <w:rFonts w:hint="eastAsia" w:ascii="楷体" w:hAnsi="楷体" w:eastAsia="楷体" w:cs="楷体"/>
                <w:color w:val="auto"/>
                <w:sz w:val="24"/>
                <w:szCs w:val="24"/>
                <w:u w:val="none"/>
              </w:rPr>
              <w:t>负责监视测量设备控制、负责产品放行、不合格品控制及纠正措施控制；职责和权限与手册描述基本一致</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lang w:val="en-US" w:eastAsia="zh-CN"/>
              </w:rPr>
              <w:t>以上各部门职责得到确认，并在公司内进行沟通。</w:t>
            </w:r>
          </w:p>
        </w:tc>
        <w:tc>
          <w:tcPr>
            <w:tcW w:w="1280" w:type="dxa"/>
          </w:tcPr>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6.1</w:t>
            </w:r>
          </w:p>
        </w:tc>
        <w:tc>
          <w:tcPr>
            <w:tcW w:w="3404" w:type="dxa"/>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现场确认公司运行重大风险和机遇</w:t>
            </w:r>
          </w:p>
          <w:p>
            <w:pPr>
              <w:rPr>
                <w:rFonts w:hint="eastAsia" w:ascii="楷体" w:hAnsi="楷体" w:eastAsia="楷体" w:cs="楷体"/>
                <w:sz w:val="24"/>
                <w:szCs w:val="24"/>
              </w:rPr>
            </w:pPr>
            <w:r>
              <w:rPr>
                <w:rFonts w:hint="eastAsia" w:ascii="楷体" w:hAnsi="楷体" w:eastAsia="楷体" w:cs="楷体"/>
                <w:sz w:val="24"/>
                <w:szCs w:val="24"/>
              </w:rPr>
              <w:t>与体系文件和资料一致</w:t>
            </w:r>
          </w:p>
          <w:p>
            <w:pPr>
              <w:pStyle w:val="2"/>
              <w:rPr>
                <w:rFonts w:hint="eastAsia" w:ascii="楷体" w:hAnsi="楷体" w:eastAsia="楷体" w:cs="楷体"/>
                <w:sz w:val="24"/>
                <w:szCs w:val="24"/>
              </w:rPr>
            </w:pPr>
          </w:p>
        </w:tc>
        <w:tc>
          <w:tcPr>
            <w:tcW w:w="4276" w:type="dxa"/>
          </w:tcPr>
          <w:p>
            <w:pPr>
              <w:pStyle w:val="3"/>
              <w:rPr>
                <w:rFonts w:hint="eastAsia" w:ascii="楷体" w:hAnsi="楷体" w:eastAsia="楷体" w:cs="楷体"/>
                <w:sz w:val="24"/>
                <w:szCs w:val="24"/>
                <w:lang w:val="en-US" w:eastAsia="zh-CN"/>
              </w:rPr>
            </w:pPr>
            <w:r>
              <w:rPr>
                <w:rFonts w:hint="eastAsia" w:ascii="楷体" w:hAnsi="楷体" w:eastAsia="楷体" w:cs="楷体"/>
                <w:b w:val="0"/>
                <w:bCs w:val="0"/>
                <w:kern w:val="2"/>
                <w:sz w:val="24"/>
                <w:szCs w:val="24"/>
                <w:lang w:val="en-US" w:eastAsia="zh-CN" w:bidi="ar-SA"/>
              </w:rPr>
              <w:t>公司重大风险和机遇为能力不足在操作过程中产生质量影响，另一方面工作进度慢影响生产进度；控制不当或者疏忽导致工时的浪费和产品的不合格率增加；服务出现差错导致客户投诉、丢失公司财产损失等，与体系文件和资料一致。</w:t>
            </w:r>
          </w:p>
        </w:tc>
        <w:tc>
          <w:tcPr>
            <w:tcW w:w="1280" w:type="dxa"/>
          </w:tcPr>
          <w:p>
            <w:pPr>
              <w:rPr>
                <w:rFonts w:hint="eastAsia" w:ascii="楷体" w:hAnsi="楷体" w:eastAsia="楷体" w:cs="楷体"/>
                <w:sz w:val="24"/>
                <w:szCs w:val="24"/>
              </w:rPr>
            </w:pPr>
          </w:p>
          <w:p>
            <w:pPr>
              <w:pStyle w:val="2"/>
              <w:rPr>
                <w:rFonts w:hint="eastAsia" w:ascii="楷体" w:hAnsi="楷体" w:eastAsia="楷体" w:cs="楷体"/>
                <w:sz w:val="24"/>
                <w:szCs w:val="24"/>
              </w:rPr>
            </w:pPr>
          </w:p>
          <w:p>
            <w:pPr>
              <w:pStyle w:val="3"/>
              <w:rPr>
                <w:rFonts w:hint="eastAsia" w:ascii="楷体" w:hAnsi="楷体" w:eastAsia="楷体" w:cs="楷体"/>
                <w:sz w:val="24"/>
                <w:szCs w:val="24"/>
                <w:lang w:val="en-US" w:eastAsia="zh-CN"/>
              </w:rPr>
            </w:pPr>
            <w:r>
              <w:rPr>
                <w:rFonts w:hint="eastAsia" w:ascii="楷体" w:hAnsi="楷体" w:eastAsia="楷体" w:cs="楷体"/>
                <w:b w:val="0"/>
                <w:bCs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6.2</w:t>
            </w:r>
          </w:p>
        </w:tc>
        <w:tc>
          <w:tcPr>
            <w:tcW w:w="3404" w:type="dxa"/>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现场查看获证后质量目标完成情况</w:t>
            </w:r>
          </w:p>
        </w:tc>
        <w:tc>
          <w:tcPr>
            <w:tcW w:w="4276" w:type="dxa"/>
          </w:tcPr>
          <w:p>
            <w:pPr>
              <w:rPr>
                <w:rFonts w:hint="eastAsia" w:ascii="楷体" w:hAnsi="楷体" w:eastAsia="楷体" w:cs="楷体"/>
                <w:sz w:val="24"/>
                <w:szCs w:val="24"/>
              </w:rPr>
            </w:pPr>
          </w:p>
          <w:p>
            <w:pPr>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楷体" w:hAnsi="楷体" w:eastAsia="楷体" w:cs="楷体"/>
                <w:sz w:val="24"/>
                <w:szCs w:val="24"/>
                <w:u w:val="none"/>
              </w:rPr>
            </w:pPr>
            <w:r>
              <w:rPr>
                <w:rFonts w:hint="eastAsia" w:ascii="楷体" w:hAnsi="楷体" w:eastAsia="楷体" w:cs="楷体"/>
                <w:sz w:val="24"/>
                <w:szCs w:val="24"/>
                <w:u w:val="none"/>
              </w:rPr>
              <w:t>公司总的质量目标为：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楷体" w:hAnsi="楷体" w:eastAsia="楷体" w:cs="楷体"/>
                <w:sz w:val="24"/>
                <w:szCs w:val="24"/>
                <w:u w:val="none"/>
              </w:rPr>
            </w:pPr>
            <w:r>
              <w:rPr>
                <w:rFonts w:hint="eastAsia" w:ascii="楷体" w:hAnsi="楷体" w:eastAsia="楷体" w:cs="楷体"/>
                <w:sz w:val="24"/>
                <w:szCs w:val="24"/>
                <w:u w:val="none"/>
                <w:lang w:val="en-US" w:eastAsia="zh-CN"/>
              </w:rPr>
              <w:t>1、</w:t>
            </w:r>
            <w:r>
              <w:rPr>
                <w:rFonts w:hint="eastAsia" w:ascii="楷体" w:hAnsi="楷体" w:eastAsia="楷体" w:cs="楷体"/>
                <w:sz w:val="24"/>
                <w:szCs w:val="24"/>
                <w:u w:val="none"/>
              </w:rPr>
              <w:t>出厂产品</w:t>
            </w:r>
            <w:r>
              <w:rPr>
                <w:rFonts w:hint="eastAsia" w:ascii="楷体" w:hAnsi="楷体" w:eastAsia="楷体" w:cs="楷体"/>
                <w:sz w:val="24"/>
                <w:szCs w:val="24"/>
                <w:u w:val="none"/>
                <w:lang w:eastAsia="zh-CN"/>
              </w:rPr>
              <w:t>合格率</w:t>
            </w:r>
            <w:r>
              <w:rPr>
                <w:rFonts w:hint="eastAsia" w:ascii="楷体" w:hAnsi="楷体" w:eastAsia="楷体" w:cs="楷体"/>
                <w:sz w:val="24"/>
                <w:szCs w:val="24"/>
                <w:u w:val="none"/>
                <w:lang w:val="en-US" w:eastAsia="zh-CN"/>
              </w:rPr>
              <w:t>100%</w:t>
            </w:r>
            <w:r>
              <w:rPr>
                <w:rFonts w:hint="eastAsia" w:ascii="楷体" w:hAnsi="楷体" w:eastAsia="楷体" w:cs="楷体"/>
                <w:sz w:val="24"/>
                <w:szCs w:val="24"/>
                <w:u w:val="none"/>
              </w:rPr>
              <w:t>；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楷体" w:hAnsi="楷体" w:eastAsia="楷体" w:cs="楷体"/>
                <w:sz w:val="24"/>
                <w:szCs w:val="24"/>
                <w:u w:val="none"/>
                <w:lang w:val="en-US" w:eastAsia="zh-CN"/>
              </w:rPr>
            </w:pPr>
            <w:r>
              <w:rPr>
                <w:rFonts w:hint="eastAsia" w:ascii="楷体" w:hAnsi="楷体" w:eastAsia="楷体" w:cs="楷体"/>
                <w:sz w:val="24"/>
                <w:szCs w:val="24"/>
                <w:u w:val="none"/>
                <w:lang w:val="en-US" w:eastAsia="zh-CN"/>
              </w:rPr>
              <w:t>2、</w:t>
            </w:r>
            <w:r>
              <w:rPr>
                <w:rFonts w:hint="eastAsia" w:ascii="楷体" w:hAnsi="楷体" w:eastAsia="楷体" w:cs="楷体"/>
                <w:sz w:val="24"/>
                <w:szCs w:val="24"/>
                <w:u w:val="none"/>
                <w:lang w:eastAsia="zh-CN"/>
              </w:rPr>
              <w:t>顾客满意度</w:t>
            </w:r>
            <w:r>
              <w:rPr>
                <w:rFonts w:hint="eastAsia" w:ascii="楷体" w:hAnsi="楷体" w:eastAsia="楷体" w:cs="楷体"/>
                <w:sz w:val="24"/>
                <w:szCs w:val="24"/>
                <w:u w:val="none"/>
              </w:rPr>
              <w:t> </w:t>
            </w:r>
            <w:r>
              <w:rPr>
                <w:rFonts w:hint="eastAsia" w:ascii="楷体" w:hAnsi="楷体" w:eastAsia="楷体" w:cs="楷体"/>
                <w:sz w:val="24"/>
                <w:szCs w:val="24"/>
                <w:u w:val="none"/>
                <w:lang w:val="en-US" w:eastAsia="zh-CN"/>
              </w:rPr>
              <w:t>≥90%</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楷体" w:hAnsi="楷体" w:eastAsia="楷体" w:cs="楷体"/>
                <w:sz w:val="24"/>
                <w:szCs w:val="24"/>
                <w:u w:val="none"/>
              </w:rPr>
            </w:pPr>
            <w:r>
              <w:rPr>
                <w:rFonts w:hint="eastAsia" w:ascii="楷体" w:hAnsi="楷体" w:eastAsia="楷体" w:cs="楷体"/>
                <w:sz w:val="24"/>
                <w:szCs w:val="24"/>
                <w:u w:val="none"/>
              </w:rPr>
              <w:t>-</w:t>
            </w:r>
            <w:r>
              <w:rPr>
                <w:rFonts w:hint="eastAsia" w:ascii="楷体" w:hAnsi="楷体" w:eastAsia="楷体" w:cs="楷体"/>
                <w:sz w:val="24"/>
                <w:szCs w:val="24"/>
                <w:u w:val="none"/>
                <w:lang w:val="en-US" w:eastAsia="zh-CN"/>
              </w:rPr>
              <w:t>--</w:t>
            </w:r>
            <w:r>
              <w:rPr>
                <w:rFonts w:hint="eastAsia" w:ascii="楷体" w:hAnsi="楷体" w:eastAsia="楷体" w:cs="楷体"/>
                <w:sz w:val="24"/>
                <w:szCs w:val="24"/>
                <w:u w:val="none"/>
              </w:rPr>
              <w:t>查20</w:t>
            </w:r>
            <w:r>
              <w:rPr>
                <w:rFonts w:hint="eastAsia" w:ascii="楷体" w:hAnsi="楷体" w:eastAsia="楷体" w:cs="楷体"/>
                <w:sz w:val="24"/>
                <w:szCs w:val="24"/>
                <w:u w:val="none"/>
                <w:lang w:val="en-US" w:eastAsia="zh-CN"/>
              </w:rPr>
              <w:t>21年3.4季度</w:t>
            </w:r>
            <w:r>
              <w:rPr>
                <w:rFonts w:hint="eastAsia" w:ascii="楷体" w:hAnsi="楷体" w:eastAsia="楷体" w:cs="楷体"/>
                <w:sz w:val="24"/>
                <w:szCs w:val="24"/>
                <w:u w:val="none"/>
              </w:rPr>
              <w:t>目标完成情况：产品一次交验合格率≥</w:t>
            </w:r>
            <w:r>
              <w:rPr>
                <w:rFonts w:hint="eastAsia" w:ascii="楷体" w:hAnsi="楷体" w:eastAsia="楷体" w:cs="楷体"/>
                <w:sz w:val="24"/>
                <w:szCs w:val="24"/>
                <w:u w:val="none"/>
                <w:lang w:val="en-US" w:eastAsia="zh-CN"/>
              </w:rPr>
              <w:t>100</w:t>
            </w:r>
            <w:r>
              <w:rPr>
                <w:rFonts w:hint="eastAsia" w:ascii="楷体" w:hAnsi="楷体" w:eastAsia="楷体" w:cs="楷体"/>
                <w:sz w:val="24"/>
                <w:szCs w:val="24"/>
                <w:u w:val="none"/>
              </w:rPr>
              <w:t>%；顾客满意率≥9</w:t>
            </w:r>
            <w:r>
              <w:rPr>
                <w:rFonts w:hint="eastAsia" w:ascii="楷体" w:hAnsi="楷体" w:eastAsia="楷体" w:cs="楷体"/>
                <w:sz w:val="24"/>
                <w:szCs w:val="24"/>
                <w:u w:val="none"/>
                <w:lang w:val="en-US" w:eastAsia="zh-CN"/>
              </w:rPr>
              <w:t>5</w:t>
            </w:r>
            <w:r>
              <w:rPr>
                <w:rFonts w:hint="eastAsia" w:ascii="楷体" w:hAnsi="楷体" w:eastAsia="楷体" w:cs="楷体"/>
                <w:sz w:val="24"/>
                <w:szCs w:val="24"/>
                <w:u w:val="none"/>
              </w:rPr>
              <w:t>%。均达标完成；</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楷体" w:hAnsi="楷体" w:eastAsia="楷体" w:cs="楷体"/>
                <w:sz w:val="24"/>
                <w:szCs w:val="24"/>
                <w:lang w:eastAsia="zh-CN"/>
              </w:rPr>
            </w:pPr>
            <w:r>
              <w:rPr>
                <w:rFonts w:hint="eastAsia" w:ascii="楷体" w:hAnsi="楷体" w:eastAsia="楷体" w:cs="楷体"/>
                <w:b w:val="0"/>
                <w:bCs w:val="0"/>
                <w:kern w:val="2"/>
                <w:sz w:val="24"/>
                <w:szCs w:val="24"/>
                <w:u w:val="none"/>
                <w:lang w:val="en-US" w:eastAsia="zh-CN" w:bidi="ar-SA"/>
              </w:rPr>
              <w:t>公司的质量目标已分解到相关职能部门，规定了计算方法及统计周期，符合要求。</w:t>
            </w:r>
          </w:p>
          <w:p>
            <w:pPr>
              <w:rPr>
                <w:rFonts w:hint="eastAsia" w:ascii="楷体" w:hAnsi="楷体" w:eastAsia="楷体" w:cs="楷体"/>
                <w:sz w:val="24"/>
                <w:szCs w:val="24"/>
                <w:lang w:eastAsia="zh-CN"/>
              </w:rPr>
            </w:pP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6.3</w:t>
            </w:r>
          </w:p>
        </w:tc>
        <w:tc>
          <w:tcPr>
            <w:tcW w:w="3404" w:type="dxa"/>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现场查看管理体系变更是否按要求进行了评审</w:t>
            </w:r>
          </w:p>
        </w:tc>
        <w:tc>
          <w:tcPr>
            <w:tcW w:w="4276" w:type="dxa"/>
          </w:tcPr>
          <w:p>
            <w:pPr>
              <w:pStyle w:val="5"/>
              <w:jc w:val="both"/>
              <w:rPr>
                <w:rFonts w:hint="eastAsia" w:ascii="楷体" w:hAnsi="楷体" w:eastAsia="楷体" w:cs="楷体"/>
                <w:b w:val="0"/>
                <w:bCs w:val="0"/>
                <w:kern w:val="2"/>
                <w:sz w:val="24"/>
                <w:szCs w:val="24"/>
                <w:u w:val="none"/>
                <w:lang w:val="en-US" w:eastAsia="zh-CN" w:bidi="ar-SA"/>
              </w:rPr>
            </w:pPr>
            <w:r>
              <w:rPr>
                <w:rFonts w:hint="eastAsia" w:ascii="楷体" w:hAnsi="楷体" w:eastAsia="楷体" w:cs="楷体"/>
                <w:b w:val="0"/>
                <w:bCs w:val="0"/>
                <w:kern w:val="2"/>
                <w:sz w:val="24"/>
                <w:szCs w:val="24"/>
                <w:u w:val="none"/>
                <w:lang w:val="en-US" w:eastAsia="zh-CN" w:bidi="ar-SA"/>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pStyle w:val="5"/>
              <w:jc w:val="both"/>
              <w:rPr>
                <w:rFonts w:hint="eastAsia" w:ascii="楷体" w:hAnsi="楷体" w:eastAsia="楷体" w:cs="楷体"/>
                <w:sz w:val="24"/>
                <w:szCs w:val="24"/>
                <w:lang w:val="en-US" w:eastAsia="zh-CN"/>
              </w:rPr>
            </w:pPr>
            <w:r>
              <w:rPr>
                <w:rFonts w:hint="eastAsia" w:ascii="楷体" w:hAnsi="楷体" w:eastAsia="楷体" w:cs="楷体"/>
                <w:sz w:val="24"/>
                <w:szCs w:val="24"/>
                <w:u w:val="none"/>
              </w:rPr>
              <w:t>体系运行以来，暂无变更情况发生。</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7.1.3</w:t>
            </w:r>
          </w:p>
        </w:tc>
        <w:tc>
          <w:tcPr>
            <w:tcW w:w="3404" w:type="dxa"/>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现场查看3~5台主要的生产设备，运行的是否完好以及维修记录</w:t>
            </w:r>
          </w:p>
          <w:p>
            <w:pPr>
              <w:pStyle w:val="5"/>
              <w:rPr>
                <w:rFonts w:hint="eastAsia" w:ascii="楷体" w:hAnsi="楷体" w:eastAsia="楷体" w:cs="楷体"/>
                <w:sz w:val="24"/>
                <w:szCs w:val="24"/>
              </w:rPr>
            </w:pPr>
          </w:p>
        </w:tc>
        <w:tc>
          <w:tcPr>
            <w:tcW w:w="4276"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楷体" w:hAnsi="楷体" w:eastAsia="楷体" w:cs="楷体"/>
                <w:color w:val="auto"/>
                <w:sz w:val="24"/>
                <w:szCs w:val="24"/>
                <w:u w:val="none"/>
                <w:lang w:val="en-US" w:eastAsia="zh-CN"/>
              </w:rPr>
            </w:pPr>
            <w:r>
              <w:rPr>
                <w:rFonts w:hint="eastAsia" w:ascii="楷体" w:hAnsi="楷体" w:eastAsia="楷体" w:cs="楷体"/>
                <w:color w:val="auto"/>
                <w:sz w:val="24"/>
                <w:szCs w:val="24"/>
                <w:u w:val="none"/>
              </w:rPr>
              <w:t>生产设备：四辊轧延机</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三辊轧延机</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成型机</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平板硫化机等；基本能满足服务需要。生产设备制定了维护保养计划并填写记录。</w:t>
            </w:r>
            <w:r>
              <w:rPr>
                <w:rFonts w:hint="eastAsia" w:ascii="楷体" w:hAnsi="楷体" w:eastAsia="楷体" w:cs="楷体"/>
                <w:color w:val="auto"/>
                <w:sz w:val="24"/>
                <w:szCs w:val="24"/>
                <w:u w:val="none"/>
                <w:lang w:val="en-US" w:eastAsia="zh-CN"/>
              </w:rPr>
              <w:t>运行完好。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企业有设备维护保养规定，每日对设备按要求逐项进行检查、保养。抽设备日常维护记录均按照维护计划和维护标准执行。公司设备管理均按要求进行保养维护、维修，并有记录，方便检索和查阅，符合要求。</w:t>
            </w:r>
          </w:p>
          <w:p>
            <w:pPr>
              <w:rPr>
                <w:rFonts w:hint="eastAsia" w:ascii="楷体" w:hAnsi="楷体" w:eastAsia="楷体" w:cs="楷体"/>
                <w:sz w:val="24"/>
                <w:szCs w:val="24"/>
              </w:rPr>
            </w:pP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7.1.4</w:t>
            </w:r>
          </w:p>
        </w:tc>
        <w:tc>
          <w:tcPr>
            <w:tcW w:w="3404" w:type="dxa"/>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现场查看生产环境是否符合产品质量的要求</w:t>
            </w:r>
          </w:p>
        </w:tc>
        <w:tc>
          <w:tcPr>
            <w:tcW w:w="4276" w:type="dxa"/>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主要工作场所为公司办公场所、生产</w:t>
            </w:r>
            <w:r>
              <w:rPr>
                <w:rFonts w:hint="eastAsia" w:ascii="楷体" w:hAnsi="楷体" w:eastAsia="楷体" w:cs="楷体"/>
                <w:sz w:val="24"/>
                <w:szCs w:val="24"/>
                <w:lang w:val="en-US" w:eastAsia="zh-CN"/>
              </w:rPr>
              <w:t>车间</w:t>
            </w:r>
            <w:r>
              <w:rPr>
                <w:rFonts w:hint="eastAsia" w:ascii="楷体" w:hAnsi="楷体" w:eastAsia="楷体" w:cs="楷体"/>
                <w:sz w:val="24"/>
                <w:szCs w:val="24"/>
              </w:rPr>
              <w:t>、仓库办公现场环境整洁，秩序良好。</w:t>
            </w:r>
          </w:p>
          <w:p>
            <w:pPr>
              <w:rPr>
                <w:rFonts w:hint="eastAsia" w:ascii="楷体" w:hAnsi="楷体" w:eastAsia="楷体" w:cs="楷体"/>
                <w:sz w:val="24"/>
                <w:szCs w:val="24"/>
              </w:rPr>
            </w:pPr>
            <w:r>
              <w:rPr>
                <w:rFonts w:hint="eastAsia" w:ascii="楷体" w:hAnsi="楷体" w:eastAsia="楷体" w:cs="楷体"/>
                <w:sz w:val="24"/>
                <w:szCs w:val="24"/>
              </w:rPr>
              <w:t>生产环境主要为防尘、库房主要是防晒、防湿。办公区、车间、库房内有消防器材，均在有效期内。</w:t>
            </w:r>
          </w:p>
          <w:p>
            <w:pPr>
              <w:rPr>
                <w:rFonts w:hint="eastAsia" w:ascii="楷体" w:hAnsi="楷体" w:eastAsia="楷体" w:cs="楷体"/>
                <w:sz w:val="24"/>
                <w:szCs w:val="24"/>
              </w:rPr>
            </w:pPr>
            <w:r>
              <w:rPr>
                <w:rFonts w:hint="eastAsia" w:ascii="楷体" w:hAnsi="楷体" w:eastAsia="楷体" w:cs="楷体"/>
                <w:sz w:val="24"/>
                <w:szCs w:val="24"/>
              </w:rPr>
              <w:t>工作环境可满足需要。</w:t>
            </w:r>
          </w:p>
        </w:tc>
        <w:tc>
          <w:tcPr>
            <w:tcW w:w="1280" w:type="dxa"/>
          </w:tcPr>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7.1.5</w:t>
            </w:r>
          </w:p>
        </w:tc>
        <w:tc>
          <w:tcPr>
            <w:tcW w:w="3404" w:type="dxa"/>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现场查看3~5台主要的监视和测量设备，是否在有效期内并完好</w:t>
            </w:r>
          </w:p>
        </w:tc>
        <w:tc>
          <w:tcPr>
            <w:tcW w:w="4276" w:type="dxa"/>
          </w:tcPr>
          <w:p>
            <w:pPr>
              <w:rPr>
                <w:rFonts w:hint="eastAsia" w:ascii="楷体" w:hAnsi="楷体" w:eastAsia="楷体" w:cs="楷体"/>
                <w:sz w:val="24"/>
                <w:szCs w:val="24"/>
              </w:rPr>
            </w:pPr>
          </w:p>
          <w:p>
            <w:pPr>
              <w:rPr>
                <w:rFonts w:hint="eastAsia" w:ascii="楷体" w:hAnsi="楷体" w:eastAsia="楷体" w:cs="楷体"/>
                <w:sz w:val="24"/>
                <w:szCs w:val="24"/>
                <w:lang w:val="en-US" w:eastAsia="zh-CN"/>
              </w:rPr>
            </w:pPr>
            <w:r>
              <w:rPr>
                <w:rFonts w:hint="eastAsia" w:ascii="楷体" w:hAnsi="楷体" w:eastAsia="楷体" w:cs="楷体"/>
                <w:sz w:val="24"/>
                <w:szCs w:val="24"/>
              </w:rPr>
              <w:t>组织配置的监视测量设备主要为电子接力试验机、硫化仪、马弗炉、老化箱等</w:t>
            </w:r>
            <w:r>
              <w:rPr>
                <w:rFonts w:hint="eastAsia" w:ascii="楷体" w:hAnsi="楷体" w:eastAsia="楷体" w:cs="楷体"/>
                <w:sz w:val="24"/>
                <w:szCs w:val="24"/>
                <w:lang w:val="en-US" w:eastAsia="zh-CN"/>
              </w:rPr>
              <w:t>上次远程审核未按要求进行校准，开具的不符合已整改完毕。抽马费炉、老化箱、硫化仪等校准报告。在规定日期内。</w:t>
            </w:r>
          </w:p>
          <w:p>
            <w:pPr>
              <w:pStyle w:val="5"/>
              <w:rPr>
                <w:rFonts w:hint="eastAsia" w:ascii="楷体" w:hAnsi="楷体" w:eastAsia="楷体" w:cs="楷体"/>
                <w:sz w:val="24"/>
                <w:szCs w:val="24"/>
                <w:lang w:val="en-US" w:eastAsia="zh-CN"/>
              </w:rPr>
            </w:pP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7.1.6</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现场询问3~5名操作及技术人员生产有关的知识是否进行了更新和共享</w:t>
            </w: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现场查看3名工人正在进行硫化工序，询问其作业指导书，技术文件共享未发生变更。</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7.2</w:t>
            </w:r>
          </w:p>
        </w:tc>
        <w:tc>
          <w:tcPr>
            <w:tcW w:w="3404" w:type="dxa"/>
          </w:tcPr>
          <w:p>
            <w:pPr>
              <w:rPr>
                <w:rFonts w:hint="eastAsia" w:ascii="楷体" w:hAnsi="楷体" w:eastAsia="楷体" w:cs="楷体"/>
                <w:color w:val="FF0000"/>
                <w:sz w:val="24"/>
                <w:szCs w:val="24"/>
              </w:rPr>
            </w:pPr>
            <w:r>
              <w:rPr>
                <w:rFonts w:hint="eastAsia" w:ascii="楷体" w:hAnsi="楷体" w:eastAsia="楷体" w:cs="楷体"/>
                <w:sz w:val="24"/>
                <w:szCs w:val="24"/>
              </w:rPr>
              <w:t>现场抽查3~5名人力资源是否符合组织的任职要求</w:t>
            </w: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询问办公室经理关于岗位任职要求， 提供了岗位职责与任职要求。询问人员田杏湄、甄杏娜、贾书召  王宝昌 郭伟昌 清楚岗位职责与任职要求。</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7.2</w:t>
            </w:r>
          </w:p>
        </w:tc>
        <w:tc>
          <w:tcPr>
            <w:tcW w:w="3404" w:type="dxa"/>
          </w:tcPr>
          <w:p>
            <w:pPr>
              <w:rPr>
                <w:rFonts w:hint="eastAsia" w:ascii="楷体" w:hAnsi="楷体" w:eastAsia="楷体" w:cs="楷体"/>
                <w:color w:val="FF0000"/>
                <w:sz w:val="24"/>
                <w:szCs w:val="24"/>
              </w:rPr>
            </w:pPr>
            <w:r>
              <w:rPr>
                <w:rFonts w:hint="eastAsia" w:ascii="楷体" w:hAnsi="楷体" w:eastAsia="楷体" w:cs="楷体"/>
                <w:sz w:val="24"/>
                <w:szCs w:val="24"/>
                <w:lang w:val="en-US" w:eastAsia="zh-CN"/>
              </w:rPr>
              <w:t>确认组织的持证上岗人员是够充分？现场抽查2~3名持证上岗人员证书是否在有效期内</w:t>
            </w: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询问办公室经理，公司员工入职前进行岗前培训，确保能按照作业指导书，进行操作。无特殊持证人员。查《2021年度职工培训计划》，内容涵盖：体系标准宣贯培训、目标、方针等意思培训；风险意识、相关方意识、企业组织环境等培训；生产工艺规范、检验规范、产品标准、安全生产培训、操作规范内审的策划，审核要求等培训等。</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7.3</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现场询问2~3名员工，公司如何提高质量意识</w:t>
            </w:r>
          </w:p>
        </w:tc>
        <w:tc>
          <w:tcPr>
            <w:tcW w:w="4276" w:type="dxa"/>
          </w:tcPr>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现场询问赵天宇、李军红、王志奇如何提高质量意识，  回答</w:t>
            </w:r>
            <w:r>
              <w:rPr>
                <w:rFonts w:hint="eastAsia" w:ascii="楷体" w:hAnsi="楷体" w:eastAsia="楷体" w:cs="楷体"/>
                <w:sz w:val="24"/>
                <w:szCs w:val="24"/>
              </w:rPr>
              <w:t>通过培训提高岗位作业水平和质量意识，明确各岗位要求，自身工作对质量目标的影响</w:t>
            </w:r>
            <w:r>
              <w:rPr>
                <w:rFonts w:hint="eastAsia" w:ascii="楷体" w:hAnsi="楷体" w:eastAsia="楷体" w:cs="楷体"/>
                <w:sz w:val="24"/>
                <w:szCs w:val="24"/>
                <w:lang w:eastAsia="zh-CN"/>
              </w:rPr>
              <w:t>。</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7.4</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现场询问2~3名员工，公司如何进行内部沟通</w:t>
            </w: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现场询问贾书召  王宝昌 郭伟昌公司如何进行内部沟通，其回答</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1)通过各种列会传达、通报质量管理情况（如工作例会、经营会议等)；</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2)各部门内部会议等；</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3)内部文件的学习和传递；</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公司宣传栏等方式</w:t>
            </w:r>
          </w:p>
          <w:p>
            <w:pPr>
              <w:pStyle w:val="5"/>
              <w:jc w:val="both"/>
              <w:rPr>
                <w:rFonts w:hint="eastAsia" w:ascii="楷体" w:hAnsi="楷体" w:eastAsia="楷体" w:cs="楷体"/>
                <w:sz w:val="24"/>
                <w:szCs w:val="24"/>
              </w:rPr>
            </w:pPr>
          </w:p>
          <w:p>
            <w:pPr>
              <w:pStyle w:val="5"/>
              <w:rPr>
                <w:rFonts w:hint="eastAsia" w:ascii="楷体" w:hAnsi="楷体" w:eastAsia="楷体" w:cs="楷体"/>
                <w:sz w:val="24"/>
                <w:szCs w:val="24"/>
              </w:rPr>
            </w:pP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7.5</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现场查看3~5份三层次文件如何审批、发放、更改、作废？</w:t>
            </w:r>
          </w:p>
        </w:tc>
        <w:tc>
          <w:tcPr>
            <w:tcW w:w="4276" w:type="dxa"/>
          </w:tcPr>
          <w:p>
            <w:pPr>
              <w:rPr>
                <w:rFonts w:hint="eastAsia" w:ascii="楷体" w:hAnsi="楷体" w:eastAsia="楷体" w:cs="楷体"/>
                <w:sz w:val="24"/>
                <w:szCs w:val="24"/>
              </w:rPr>
            </w:pPr>
            <w:r>
              <w:rPr>
                <w:rFonts w:hint="eastAsia" w:ascii="楷体" w:hAnsi="楷体" w:eastAsia="楷体" w:cs="楷体"/>
                <w:sz w:val="24"/>
                <w:szCs w:val="24"/>
              </w:rPr>
              <w:t>查：公司质量《管理手册》为依据GB/T19001-2016版编制，于2021年7月5日发布实施，目前版本为A/0版。</w:t>
            </w:r>
          </w:p>
          <w:p>
            <w:pPr>
              <w:rPr>
                <w:rFonts w:hint="eastAsia" w:ascii="楷体" w:hAnsi="楷体" w:eastAsia="楷体" w:cs="楷体"/>
                <w:sz w:val="24"/>
                <w:szCs w:val="24"/>
              </w:rPr>
            </w:pPr>
            <w:r>
              <w:rPr>
                <w:rFonts w:hint="eastAsia" w:ascii="楷体" w:hAnsi="楷体" w:eastAsia="楷体" w:cs="楷体"/>
                <w:sz w:val="24"/>
                <w:szCs w:val="24"/>
              </w:rPr>
              <w:t>由管理者代表审核，总经理批准后发布。</w:t>
            </w:r>
          </w:p>
          <w:p>
            <w:pPr>
              <w:rPr>
                <w:rFonts w:hint="eastAsia" w:ascii="楷体" w:hAnsi="楷体" w:eastAsia="楷体" w:cs="楷体"/>
                <w:sz w:val="24"/>
                <w:szCs w:val="24"/>
              </w:rPr>
            </w:pPr>
            <w:r>
              <w:rPr>
                <w:rFonts w:hint="eastAsia" w:ascii="楷体" w:hAnsi="楷体" w:eastAsia="楷体" w:cs="楷体"/>
                <w:sz w:val="24"/>
                <w:szCs w:val="24"/>
              </w:rPr>
              <w:t xml:space="preserve">--查：“文件发放、回收记录”，内容涵盖：序号、文件名称、编号、发放部门、发放数量、回收日期等。 </w:t>
            </w:r>
          </w:p>
          <w:p>
            <w:pPr>
              <w:rPr>
                <w:rFonts w:hint="eastAsia" w:ascii="楷体" w:hAnsi="楷体" w:eastAsia="楷体" w:cs="楷体"/>
                <w:sz w:val="24"/>
                <w:szCs w:val="24"/>
              </w:rPr>
            </w:pPr>
            <w:r>
              <w:rPr>
                <w:rFonts w:hint="eastAsia" w:ascii="楷体" w:hAnsi="楷体" w:eastAsia="楷体" w:cs="楷体"/>
                <w:sz w:val="24"/>
                <w:szCs w:val="24"/>
              </w:rPr>
              <w:t>质量手册、程序文件、工序作业指导书、检验作业指导书已发放各部门，有签收部门确认。规定对所有失效文件，从使用场所回收并填写《文件销毁申请单》经总经理批准后要加盖“作废”印章，统一销毁。</w:t>
            </w:r>
          </w:p>
          <w:p>
            <w:pPr>
              <w:rPr>
                <w:rFonts w:hint="eastAsia" w:ascii="楷体" w:hAnsi="楷体" w:eastAsia="楷体" w:cs="楷体"/>
                <w:sz w:val="24"/>
                <w:szCs w:val="24"/>
              </w:rPr>
            </w:pPr>
            <w:r>
              <w:rPr>
                <w:rFonts w:hint="eastAsia" w:ascii="楷体" w:hAnsi="楷体" w:eastAsia="楷体" w:cs="楷体"/>
                <w:sz w:val="24"/>
                <w:szCs w:val="24"/>
              </w:rPr>
              <w:t>文件更改采用局部修改、换页、换版等方式。</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8.1</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现场查看生产工艺流程与提供资料的一致性</w:t>
            </w: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现场去车间查看生产工艺流程：</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橡胶输送带、运输机传送带的生产</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炭黑，钙粉、软化剂、促进剂、硫磺等辅料</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橡胶原料→密炼→开炼机混炼→压延机压片→成型机成型→硫化→成品入库 与资料一致。</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8.1</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现场查看确保产品质量的作业指导书的充分性</w:t>
            </w:r>
          </w:p>
        </w:tc>
        <w:tc>
          <w:tcPr>
            <w:tcW w:w="4276"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楷体" w:hAnsi="楷体" w:eastAsia="楷体" w:cs="楷体"/>
                <w:color w:val="auto"/>
                <w:spacing w:val="-10"/>
                <w:sz w:val="24"/>
                <w:szCs w:val="24"/>
                <w:u w:val="none"/>
                <w:lang w:val="en-US" w:eastAsia="zh-CN"/>
              </w:rPr>
            </w:pPr>
            <w:r>
              <w:rPr>
                <w:rFonts w:hint="eastAsia" w:ascii="楷体" w:hAnsi="楷体" w:eastAsia="楷体" w:cs="楷体"/>
                <w:color w:val="auto"/>
                <w:spacing w:val="-10"/>
                <w:sz w:val="24"/>
                <w:szCs w:val="24"/>
                <w:u w:val="none"/>
                <w:lang w:val="en-US" w:eastAsia="zh-CN"/>
              </w:rPr>
              <w:t>现场查《硫化作业指导书》、《</w:t>
            </w:r>
            <w:r>
              <w:rPr>
                <w:rFonts w:hint="eastAsia" w:ascii="楷体" w:hAnsi="楷体" w:eastAsia="楷体" w:cs="楷体"/>
                <w:color w:val="auto"/>
                <w:spacing w:val="-10"/>
                <w:sz w:val="24"/>
                <w:szCs w:val="24"/>
                <w:u w:val="none"/>
              </w:rPr>
              <w:t>设备操作规程</w:t>
            </w:r>
            <w:r>
              <w:rPr>
                <w:rFonts w:hint="eastAsia" w:ascii="楷体" w:hAnsi="楷体" w:eastAsia="楷体" w:cs="楷体"/>
                <w:color w:val="auto"/>
                <w:spacing w:val="-10"/>
                <w:sz w:val="24"/>
                <w:szCs w:val="24"/>
                <w:u w:val="none"/>
                <w:lang w:eastAsia="zh-CN"/>
              </w:rPr>
              <w:t>》</w:t>
            </w:r>
            <w:r>
              <w:rPr>
                <w:rFonts w:hint="eastAsia" w:ascii="楷体" w:hAnsi="楷体" w:eastAsia="楷体" w:cs="楷体"/>
                <w:color w:val="auto"/>
                <w:spacing w:val="-10"/>
                <w:sz w:val="24"/>
                <w:szCs w:val="24"/>
                <w:u w:val="none"/>
              </w:rPr>
              <w:t>、</w:t>
            </w:r>
            <w:r>
              <w:rPr>
                <w:rFonts w:hint="eastAsia" w:ascii="楷体" w:hAnsi="楷体" w:eastAsia="楷体" w:cs="楷体"/>
                <w:color w:val="auto"/>
                <w:spacing w:val="-10"/>
                <w:sz w:val="24"/>
                <w:szCs w:val="24"/>
                <w:u w:val="none"/>
                <w:lang w:eastAsia="zh-CN"/>
              </w:rPr>
              <w:t>《</w:t>
            </w:r>
            <w:r>
              <w:rPr>
                <w:rFonts w:hint="eastAsia" w:ascii="楷体" w:hAnsi="楷体" w:eastAsia="楷体" w:cs="楷体"/>
                <w:color w:val="auto"/>
                <w:spacing w:val="-10"/>
                <w:sz w:val="24"/>
                <w:szCs w:val="24"/>
                <w:u w:val="none"/>
                <w:lang w:val="en-US" w:eastAsia="zh-CN"/>
              </w:rPr>
              <w:t>产品</w:t>
            </w:r>
            <w:r>
              <w:rPr>
                <w:rFonts w:hint="eastAsia" w:ascii="楷体" w:hAnsi="楷体" w:eastAsia="楷体" w:cs="楷体"/>
                <w:color w:val="auto"/>
                <w:spacing w:val="-10"/>
                <w:sz w:val="24"/>
                <w:szCs w:val="24"/>
                <w:u w:val="none"/>
              </w:rPr>
              <w:t>作业指导</w:t>
            </w:r>
            <w:r>
              <w:rPr>
                <w:rFonts w:hint="eastAsia" w:ascii="楷体" w:hAnsi="楷体" w:eastAsia="楷体" w:cs="楷体"/>
                <w:color w:val="auto"/>
                <w:spacing w:val="-10"/>
                <w:sz w:val="24"/>
                <w:szCs w:val="24"/>
                <w:u w:val="none"/>
                <w:lang w:val="en-US" w:eastAsia="zh-CN"/>
              </w:rPr>
              <w:t>书</w:t>
            </w:r>
            <w:r>
              <w:rPr>
                <w:rFonts w:hint="eastAsia" w:ascii="楷体" w:hAnsi="楷体" w:eastAsia="楷体" w:cs="楷体"/>
                <w:color w:val="auto"/>
                <w:spacing w:val="-10"/>
                <w:sz w:val="24"/>
                <w:szCs w:val="24"/>
                <w:u w:val="none"/>
              </w:rPr>
              <w:t>文件</w:t>
            </w:r>
            <w:r>
              <w:rPr>
                <w:rFonts w:hint="eastAsia" w:ascii="楷体" w:hAnsi="楷体" w:eastAsia="楷体" w:cs="楷体"/>
                <w:color w:val="auto"/>
                <w:spacing w:val="-10"/>
                <w:sz w:val="24"/>
                <w:szCs w:val="24"/>
                <w:u w:val="none"/>
                <w:lang w:eastAsia="zh-CN"/>
              </w:rPr>
              <w:t>》</w:t>
            </w:r>
            <w:r>
              <w:rPr>
                <w:rFonts w:hint="eastAsia" w:ascii="楷体" w:hAnsi="楷体" w:eastAsia="楷体" w:cs="楷体"/>
                <w:color w:val="auto"/>
                <w:spacing w:val="-10"/>
                <w:sz w:val="24"/>
                <w:szCs w:val="24"/>
                <w:u w:val="none"/>
              </w:rPr>
              <w:t>，</w:t>
            </w:r>
            <w:r>
              <w:rPr>
                <w:rFonts w:hint="eastAsia" w:ascii="楷体" w:hAnsi="楷体" w:eastAsia="楷体" w:cs="楷体"/>
                <w:color w:val="auto"/>
                <w:spacing w:val="-10"/>
                <w:sz w:val="24"/>
                <w:szCs w:val="24"/>
                <w:u w:val="none"/>
                <w:lang w:val="en-US" w:eastAsia="zh-CN"/>
              </w:rPr>
              <w:t>检验规程</w:t>
            </w:r>
            <w:r>
              <w:rPr>
                <w:rFonts w:hint="eastAsia" w:ascii="楷体" w:hAnsi="楷体" w:eastAsia="楷体" w:cs="楷体"/>
                <w:color w:val="auto"/>
                <w:spacing w:val="-10"/>
                <w:sz w:val="24"/>
                <w:szCs w:val="24"/>
                <w:u w:val="none"/>
              </w:rPr>
              <w:t>及产品</w:t>
            </w:r>
            <w:r>
              <w:rPr>
                <w:rFonts w:hint="eastAsia" w:ascii="楷体" w:hAnsi="楷体" w:eastAsia="楷体" w:cs="楷体"/>
                <w:color w:val="auto"/>
                <w:spacing w:val="-10"/>
                <w:sz w:val="24"/>
                <w:szCs w:val="24"/>
                <w:u w:val="none"/>
                <w:lang w:val="en-US" w:eastAsia="zh-CN"/>
              </w:rPr>
              <w:t>制作</w:t>
            </w:r>
            <w:r>
              <w:rPr>
                <w:rFonts w:hint="eastAsia" w:ascii="楷体" w:hAnsi="楷体" w:eastAsia="楷体" w:cs="楷体"/>
                <w:color w:val="auto"/>
                <w:spacing w:val="-10"/>
                <w:sz w:val="24"/>
                <w:szCs w:val="24"/>
                <w:u w:val="none"/>
              </w:rPr>
              <w:t>记录等记录。</w:t>
            </w:r>
          </w:p>
          <w:p>
            <w:pPr>
              <w:rPr>
                <w:rFonts w:hint="eastAsia" w:ascii="楷体" w:hAnsi="楷体" w:eastAsia="楷体" w:cs="楷体"/>
                <w:sz w:val="24"/>
                <w:szCs w:val="24"/>
              </w:rPr>
            </w:pP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8.1</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现场询问哪些生产流程属于外包</w:t>
            </w:r>
          </w:p>
        </w:tc>
        <w:tc>
          <w:tcPr>
            <w:tcW w:w="4276" w:type="dxa"/>
          </w:tcPr>
          <w:p>
            <w:pPr>
              <w:rPr>
                <w:rFonts w:hint="eastAsia" w:ascii="楷体" w:hAnsi="楷体" w:eastAsia="楷体" w:cs="楷体"/>
                <w:sz w:val="24"/>
                <w:szCs w:val="24"/>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询问生产部经理，生产流程是否有外包，回答生产流程无外包，外包过程： 产品运输</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8.2</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查看获证后合同评审与文件的一致性</w:t>
            </w: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rPr>
              <w:t>提供《合同评审表》评审在合同签订之前进行。符合要求。评审内容包括交货期限、价格、质量要求、交付要求、法规要求、包装要求等8 项。评审结果：全部通过。</w:t>
            </w:r>
            <w:r>
              <w:rPr>
                <w:rFonts w:hint="eastAsia" w:ascii="楷体" w:hAnsi="楷体" w:eastAsia="楷体" w:cs="楷体"/>
                <w:sz w:val="24"/>
                <w:szCs w:val="24"/>
                <w:lang w:val="en-US" w:eastAsia="zh-CN"/>
              </w:rPr>
              <w:t>与文件一致。</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8.2</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查看获证后组织对顾客投诉的处理是否与文件一致</w:t>
            </w: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询问销售部经理获证后 </w:t>
            </w:r>
            <w:r>
              <w:rPr>
                <w:rFonts w:hint="eastAsia" w:ascii="楷体" w:hAnsi="楷体" w:eastAsia="楷体" w:cs="楷体"/>
                <w:sz w:val="24"/>
                <w:szCs w:val="24"/>
              </w:rPr>
              <w:t>，对顾客的投诉或意见进行及时处理和答复。到目前为止，未发生顾客不满意及投诉现象。</w:t>
            </w:r>
            <w:r>
              <w:rPr>
                <w:rFonts w:hint="eastAsia" w:ascii="楷体" w:hAnsi="楷体" w:eastAsia="楷体" w:cs="楷体"/>
                <w:sz w:val="24"/>
                <w:szCs w:val="24"/>
                <w:lang w:val="en-US" w:eastAsia="zh-CN"/>
              </w:rPr>
              <w:t>与文件一致。</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8.3</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查看新产品开发和技术改进与文件的一致性</w:t>
            </w:r>
          </w:p>
        </w:tc>
        <w:tc>
          <w:tcPr>
            <w:tcW w:w="4276"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楷体" w:hAnsi="楷体" w:eastAsia="楷体" w:cs="楷体"/>
                <w:color w:val="auto"/>
                <w:kern w:val="2"/>
                <w:sz w:val="24"/>
                <w:szCs w:val="24"/>
                <w:u w:val="none"/>
                <w:lang w:val="en-US" w:eastAsia="zh-CN" w:bidi="ar-SA"/>
              </w:rPr>
            </w:pPr>
            <w:r>
              <w:rPr>
                <w:rFonts w:hint="eastAsia" w:ascii="楷体" w:hAnsi="楷体" w:eastAsia="楷体" w:cs="楷体"/>
                <w:sz w:val="24"/>
                <w:szCs w:val="24"/>
                <w:lang w:val="en-US" w:eastAsia="zh-CN"/>
              </w:rPr>
              <w:t>该组织依据国家/行业标准/企标及顾客要求进行加工 ，流程、工艺、人员、设备均未发生变更，目前不存在产品设计和开发情况，基本符合。</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8.4</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现场抽查获证后新发展供方评价的记录</w:t>
            </w: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现场提供有《合格供方目录》，由总经理批准。</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供方名称</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 xml:space="preserve">                                  供应的产品名称及类别</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博野县纳川商贸有限公司</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 xml:space="preserve">               天然橡胶、炭黑、白炭黑、丁苯橡胶、硬脂酸</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博野县博程橡胶化工站</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 xml:space="preserve">                     橡胶辅料、橡胶、输送机械及配件</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沧州汇亿丰橡胶贸易有限公司</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 xml:space="preserve">                  天然橡胶、合成橡胶</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保定华阳化纤股份有限公司</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 xml:space="preserve">                        尼龙帆布</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保定润宇助剂制造有限公司</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 xml:space="preserve">                        助剂</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晋州市朝正橡胶有限公司</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 xml:space="preserve">                     天然橡胶、合成橡胶</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河北云锦润滑油有限公司</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 xml:space="preserve">                       润滑油</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汾阳市兴安橡胶有限公司</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 xml:space="preserve">                 再生胶、橡胶制品、胶粉</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博野县华腾商贸有限公司</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 xml:space="preserve">            橡塑原料、橡胶制品、液压配件、固体树脂、炭黑</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衡水永华橡塑有限公司</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 xml:space="preserve">                     化学试剂助剂、湿法炭黑</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2021年7月12日对供方的调查及评价。</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针对汾阳市兴安橡胶有限公司、博野县纳川商贸有限公司等进行评价：评价内容：企业资质、供货能力、产品质量、交货期、价格、售后服务等；符合要求。</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现场查看 获证后无新发展的供方，无新发展的供方评价。</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8.5</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在生产现场查看认证范围内的产品是否按作业指导书进行（宜描述作业参数）</w:t>
            </w:r>
          </w:p>
          <w:p>
            <w:pPr>
              <w:pStyle w:val="5"/>
              <w:rPr>
                <w:rFonts w:hint="eastAsia" w:ascii="楷体" w:hAnsi="楷体" w:eastAsia="楷体" w:cs="楷体"/>
                <w:sz w:val="24"/>
                <w:szCs w:val="24"/>
              </w:rPr>
            </w:pP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企业依据标准按照生产计划排产单进行生产，依据生产流程，按照生产作业指导书生产。在适当阶段实施监视和测量活动，以验证是否符合过程或输出的控制准则以及产品和服务的接收准则：图纸、检验标准、操作规程等作业指导文件实施过程控制。查看硫化过程，工人王师傅依据《硫 化 车 间 作 业 指 导 书》进行硫化生产，控制参数：</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耐热带温度设定150℃，液压10Mpa，时间：45分钟。 查压延、炼胶工序按照作业指导书进行生产。</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8.5</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现场查看是否实施了首件检验（适用时）</w:t>
            </w: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现场查看公司主要是进行原材料检验、过程检验、最终检验。不适用首件检验。</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8.5</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在库房现场查看是否按要求对原材料、半成品、成品进行了正确的储存和防护</w:t>
            </w: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现场查看库房，库房主要存储原材料、半成品仓库通风、采光、照明设施良好，防潮，车间正在使用的原料及半成品按区域堆放、分区、分类存放，基本适宜。成品单独存放区域，入库时凭入库单入库，做好相应状态标识；出库时凭发货单进行出库，及时销账，做到帐、卡、物相符。</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防护：在运输过程中用帆布篷进行覆盖，防止雨淋。</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8.6</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现场抽查2~3种原材料查看进货检验是否按文件实施</w:t>
            </w:r>
          </w:p>
          <w:p>
            <w:pPr>
              <w:pStyle w:val="5"/>
              <w:rPr>
                <w:rFonts w:hint="eastAsia" w:ascii="楷体" w:hAnsi="楷体" w:eastAsia="楷体" w:cs="楷体"/>
                <w:sz w:val="24"/>
                <w:szCs w:val="24"/>
              </w:rPr>
            </w:pP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查硫化剂、促进剂进货检验记录，对外观、纯度、灰分、初熔点等质量进行检验，按文件实施。</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8.6</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现场抽查2~3种半成品查看过程检验是否按文件实施</w:t>
            </w:r>
          </w:p>
          <w:p>
            <w:pPr>
              <w:pStyle w:val="5"/>
              <w:rPr>
                <w:rFonts w:hint="eastAsia" w:ascii="楷体" w:hAnsi="楷体" w:eastAsia="楷体" w:cs="楷体"/>
                <w:sz w:val="24"/>
                <w:szCs w:val="24"/>
              </w:rPr>
            </w:pP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查熔炼胶块、再生胶检验记录，按照文件要求对扯断强度、硬度等进行实验检验，按文件实施。</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8.6</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现场抽查成品查看最终检验是否按文件实施</w:t>
            </w:r>
          </w:p>
        </w:tc>
        <w:tc>
          <w:tcPr>
            <w:tcW w:w="4276" w:type="dxa"/>
          </w:tcPr>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抽出厂检验报告及委托试验报告（第三方抽检）</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输送带检验报告  编号：JL/ZG/186/2021</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检验日期：2021.11.30  采用标准：GB/T7984-2013  检验项目： 覆盖层、全厚度、 粘合度，直线度等。</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耐热橡胶输送带报告 编号：</w:t>
            </w:r>
          </w:p>
        </w:tc>
        <w:tc>
          <w:tcPr>
            <w:tcW w:w="1280"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8.7</w:t>
            </w:r>
          </w:p>
        </w:tc>
        <w:tc>
          <w:tcPr>
            <w:tcW w:w="3404" w:type="dxa"/>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现场查看对不合格原料如何处置和标识</w:t>
            </w: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rPr>
              <w:t>查有《不合格控制程序》《改进控制程序》，对不合格输出进行识别和控制，防止不合格输出的非预期使用或交付。</w:t>
            </w:r>
            <w:r>
              <w:rPr>
                <w:rFonts w:hint="eastAsia" w:ascii="楷体" w:hAnsi="楷体" w:eastAsia="楷体" w:cs="楷体"/>
                <w:sz w:val="24"/>
                <w:szCs w:val="24"/>
                <w:lang w:val="en-US" w:eastAsia="zh-CN"/>
              </w:rPr>
              <w:t>对不合格原材料贴有不合格标识进行退货处理。</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8.7</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现场查看对不合格半成品如何处置和标识</w:t>
            </w:r>
          </w:p>
          <w:p>
            <w:pPr>
              <w:pStyle w:val="5"/>
              <w:rPr>
                <w:rFonts w:hint="eastAsia" w:ascii="楷体" w:hAnsi="楷体" w:eastAsia="楷体" w:cs="楷体"/>
                <w:sz w:val="24"/>
                <w:szCs w:val="24"/>
              </w:rPr>
            </w:pP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rPr>
              <w:t>查有《不合格控制程序》《改进控制程序》，对不合格输出进行识别和控制，防止不合格输出的非预期使用或交付。</w:t>
            </w:r>
            <w:r>
              <w:rPr>
                <w:rFonts w:hint="eastAsia" w:ascii="楷体" w:hAnsi="楷体" w:eastAsia="楷体" w:cs="楷体"/>
                <w:sz w:val="24"/>
                <w:szCs w:val="24"/>
                <w:lang w:val="en-US" w:eastAsia="zh-CN"/>
              </w:rPr>
              <w:t>对不合格半成品放如不合格半成品区，进行返工处理。</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50" w:type="dxa"/>
          </w:tcPr>
          <w:p>
            <w:pPr>
              <w:rPr>
                <w:rFonts w:hint="eastAsia" w:ascii="楷体" w:hAnsi="楷体" w:eastAsia="楷体" w:cs="楷体"/>
                <w:sz w:val="24"/>
                <w:szCs w:val="24"/>
              </w:rPr>
            </w:pPr>
            <w:r>
              <w:rPr>
                <w:rFonts w:hint="eastAsia" w:ascii="楷体" w:hAnsi="楷体" w:eastAsia="楷体" w:cs="楷体"/>
                <w:sz w:val="24"/>
                <w:szCs w:val="24"/>
              </w:rPr>
              <w:t>8.7</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现场查看对不合格成品如何处置和标识</w:t>
            </w: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rPr>
              <w:t>查有《不合格控制程序》《改进控制程序》，对不合格输出进行识别和控制，防止不合格输出的非预期使用或交付。</w:t>
            </w:r>
            <w:r>
              <w:rPr>
                <w:rFonts w:hint="eastAsia" w:ascii="楷体" w:hAnsi="楷体" w:eastAsia="楷体" w:cs="楷体"/>
                <w:sz w:val="24"/>
                <w:szCs w:val="24"/>
                <w:lang w:val="en-US" w:eastAsia="zh-CN"/>
              </w:rPr>
              <w:t>针对不合格成品标识为不合格品进行返工处理。</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8.7</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现场查看对出厂的不合格品如何处置</w:t>
            </w:r>
          </w:p>
        </w:tc>
        <w:tc>
          <w:tcPr>
            <w:tcW w:w="4276" w:type="dxa"/>
            <w:vAlign w:val="top"/>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查有《不合格控制程序》《改进控制程序》，对不合格输出进行识别和控制，防止不合格输出的非预期使用或交付。</w:t>
            </w:r>
            <w:r>
              <w:rPr>
                <w:rFonts w:hint="eastAsia" w:ascii="楷体" w:hAnsi="楷体" w:eastAsia="楷体" w:cs="楷体"/>
                <w:sz w:val="24"/>
                <w:szCs w:val="24"/>
                <w:lang w:val="en-US" w:eastAsia="zh-CN"/>
              </w:rPr>
              <w:t>针对不合格成品标识为不合格品进行返工处理。跟经理沟通对于出厂的不合格品进行返厂，返工处理，目前没有不合格品。</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9.1.2</w:t>
            </w:r>
          </w:p>
        </w:tc>
        <w:tc>
          <w:tcPr>
            <w:tcW w:w="3404" w:type="dxa"/>
          </w:tcPr>
          <w:p>
            <w:pPr>
              <w:rPr>
                <w:rFonts w:hint="eastAsia" w:ascii="楷体" w:hAnsi="楷体" w:eastAsia="楷体" w:cs="楷体"/>
                <w:sz w:val="24"/>
                <w:szCs w:val="24"/>
              </w:rPr>
            </w:pPr>
            <w:r>
              <w:rPr>
                <w:rFonts w:hint="eastAsia" w:ascii="楷体" w:hAnsi="楷体" w:eastAsia="楷体" w:cs="楷体"/>
                <w:sz w:val="24"/>
                <w:szCs w:val="24"/>
              </w:rPr>
              <w:t>现场查看顾客满意度调查的方式和结果是否与提供材料一致</w:t>
            </w:r>
          </w:p>
          <w:p>
            <w:pPr>
              <w:pStyle w:val="5"/>
              <w:rPr>
                <w:rFonts w:hint="eastAsia" w:ascii="楷体" w:hAnsi="楷体" w:eastAsia="楷体" w:cs="楷体"/>
                <w:sz w:val="24"/>
                <w:szCs w:val="24"/>
              </w:rPr>
            </w:pPr>
          </w:p>
        </w:tc>
        <w:tc>
          <w:tcPr>
            <w:tcW w:w="4276" w:type="dxa"/>
          </w:tcPr>
          <w:p>
            <w:pPr>
              <w:rPr>
                <w:rFonts w:hint="eastAsia" w:ascii="楷体" w:hAnsi="楷体" w:eastAsia="楷体" w:cs="楷体"/>
                <w:sz w:val="24"/>
                <w:szCs w:val="24"/>
              </w:rPr>
            </w:pPr>
            <w:r>
              <w:rPr>
                <w:rFonts w:hint="eastAsia" w:ascii="楷体" w:hAnsi="楷体" w:eastAsia="楷体" w:cs="楷体"/>
                <w:sz w:val="24"/>
                <w:szCs w:val="24"/>
              </w:rPr>
              <w:t>公司通过电话，走访等形式，接受顾客反馈，了解顾客顾客满意度信息，发放调查表对顾客满意度进行定量测量。</w:t>
            </w:r>
          </w:p>
          <w:p>
            <w:pPr>
              <w:rPr>
                <w:rFonts w:hint="eastAsia" w:ascii="楷体" w:hAnsi="楷体" w:eastAsia="楷体" w:cs="楷体"/>
                <w:sz w:val="24"/>
                <w:szCs w:val="24"/>
              </w:rPr>
            </w:pPr>
            <w:r>
              <w:rPr>
                <w:rFonts w:hint="eastAsia" w:ascii="楷体" w:hAnsi="楷体" w:eastAsia="楷体" w:cs="楷体"/>
                <w:sz w:val="24"/>
                <w:szCs w:val="24"/>
              </w:rPr>
              <w:t>提供“顾客满意程度调查表”，调查主要内容：质量、价格、交期、售后等方面的满意程度等，各项得分求平均值得最终结果。对5个顾客进行了满意度调查。提供顾客满意调查分析。最终顾客满意率95%。</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与提供资料一致。</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9.2</w:t>
            </w:r>
          </w:p>
        </w:tc>
        <w:tc>
          <w:tcPr>
            <w:tcW w:w="3404" w:type="dxa"/>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现场查看内部审核材料是否完整，与提供时一致</w:t>
            </w:r>
          </w:p>
        </w:tc>
        <w:tc>
          <w:tcPr>
            <w:tcW w:w="4276" w:type="dxa"/>
          </w:tcPr>
          <w:p>
            <w:pPr>
              <w:rPr>
                <w:rFonts w:hint="eastAsia" w:ascii="楷体" w:hAnsi="楷体" w:eastAsia="楷体" w:cs="楷体"/>
                <w:sz w:val="24"/>
                <w:szCs w:val="24"/>
              </w:rPr>
            </w:pPr>
            <w:r>
              <w:rPr>
                <w:rFonts w:hint="eastAsia" w:ascii="楷体" w:hAnsi="楷体" w:eastAsia="楷体" w:cs="楷体"/>
                <w:sz w:val="24"/>
                <w:szCs w:val="24"/>
              </w:rPr>
              <w:t>提供了《审核实施计划》，策划了审核目的、依据、审核内容、审核要求、审核组成员等内容。</w:t>
            </w:r>
          </w:p>
          <w:p>
            <w:pPr>
              <w:rPr>
                <w:rFonts w:hint="eastAsia" w:ascii="楷体" w:hAnsi="楷体" w:eastAsia="楷体" w:cs="楷体"/>
                <w:sz w:val="24"/>
                <w:szCs w:val="24"/>
              </w:rPr>
            </w:pPr>
            <w:r>
              <w:rPr>
                <w:rFonts w:hint="eastAsia" w:ascii="楷体" w:hAnsi="楷体" w:eastAsia="楷体" w:cs="楷体"/>
                <w:sz w:val="24"/>
                <w:szCs w:val="24"/>
              </w:rPr>
              <w:t>内审时间：2021年10月20-21日。</w:t>
            </w:r>
          </w:p>
          <w:p>
            <w:pPr>
              <w:rPr>
                <w:rFonts w:hint="eastAsia" w:ascii="楷体" w:hAnsi="楷体" w:eastAsia="楷体" w:cs="楷体"/>
                <w:sz w:val="24"/>
                <w:szCs w:val="24"/>
              </w:rPr>
            </w:pPr>
            <w:r>
              <w:rPr>
                <w:rFonts w:hint="eastAsia" w:ascii="楷体" w:hAnsi="楷体" w:eastAsia="楷体" w:cs="楷体"/>
                <w:sz w:val="24"/>
                <w:szCs w:val="24"/>
              </w:rPr>
              <w:t>依据GB/T19001-2016版标准，质量管理手册和体系其他文件。计划由总经理批准后实施。</w:t>
            </w:r>
          </w:p>
          <w:p>
            <w:pPr>
              <w:rPr>
                <w:rFonts w:hint="eastAsia" w:ascii="楷体" w:hAnsi="楷体" w:eastAsia="楷体" w:cs="楷体"/>
                <w:sz w:val="24"/>
                <w:szCs w:val="24"/>
              </w:rPr>
            </w:pPr>
            <w:r>
              <w:rPr>
                <w:rFonts w:hint="eastAsia" w:ascii="楷体" w:hAnsi="楷体" w:eastAsia="楷体" w:cs="楷体"/>
                <w:sz w:val="24"/>
                <w:szCs w:val="24"/>
              </w:rPr>
              <w:t xml:space="preserve">公司按计划实施了内审。提供了内审员任命书，写明了内审员任职要求及审核要求。内审员的安排考虑了审核过程的客观性和公正性，没有发现自己审核本部门的情况。  </w:t>
            </w:r>
          </w:p>
          <w:p>
            <w:pPr>
              <w:rPr>
                <w:rFonts w:hint="eastAsia" w:ascii="楷体" w:hAnsi="楷体" w:eastAsia="楷体" w:cs="楷体"/>
                <w:sz w:val="24"/>
                <w:szCs w:val="24"/>
              </w:rPr>
            </w:pPr>
            <w:r>
              <w:rPr>
                <w:rFonts w:hint="eastAsia" w:ascii="楷体" w:hAnsi="楷体" w:eastAsia="楷体" w:cs="楷体"/>
                <w:sz w:val="24"/>
                <w:szCs w:val="24"/>
              </w:rPr>
              <w:t>提供了内审检查表。已整改验收合格。</w:t>
            </w:r>
          </w:p>
          <w:p>
            <w:pPr>
              <w:rPr>
                <w:rFonts w:hint="eastAsia" w:ascii="楷体" w:hAnsi="楷体" w:eastAsia="楷体" w:cs="楷体"/>
                <w:sz w:val="24"/>
                <w:szCs w:val="24"/>
                <w:lang w:val="en-US" w:eastAsia="zh-CN"/>
              </w:rPr>
            </w:pPr>
            <w:r>
              <w:rPr>
                <w:rFonts w:hint="eastAsia" w:ascii="楷体" w:hAnsi="楷体" w:eastAsia="楷体" w:cs="楷体"/>
                <w:sz w:val="24"/>
                <w:szCs w:val="24"/>
              </w:rPr>
              <w:t>内审报告显示本公司的质量体系均内审不符合1项，8.5.2款。</w:t>
            </w:r>
            <w:r>
              <w:rPr>
                <w:rFonts w:hint="eastAsia" w:ascii="楷体" w:hAnsi="楷体" w:eastAsia="楷体" w:cs="楷体"/>
                <w:sz w:val="24"/>
                <w:szCs w:val="24"/>
                <w:lang w:val="en-US" w:eastAsia="zh-CN"/>
              </w:rPr>
              <w:t>与提供一致</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9.3</w:t>
            </w:r>
          </w:p>
        </w:tc>
        <w:tc>
          <w:tcPr>
            <w:tcW w:w="3404" w:type="dxa"/>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现场查看管理评审材料是否完整，与提供时一致</w:t>
            </w:r>
          </w:p>
        </w:tc>
        <w:tc>
          <w:tcPr>
            <w:tcW w:w="4276" w:type="dxa"/>
          </w:tcPr>
          <w:p>
            <w:pPr>
              <w:rPr>
                <w:rFonts w:hint="eastAsia" w:ascii="楷体" w:hAnsi="楷体" w:eastAsia="楷体" w:cs="楷体"/>
                <w:sz w:val="24"/>
                <w:szCs w:val="24"/>
              </w:rPr>
            </w:pPr>
            <w:r>
              <w:rPr>
                <w:rFonts w:hint="eastAsia" w:ascii="楷体" w:hAnsi="楷体" w:eastAsia="楷体" w:cs="楷体"/>
                <w:sz w:val="24"/>
                <w:szCs w:val="24"/>
              </w:rPr>
              <w:t>总经理于2021.11.5组织进行了一次管理评审。</w:t>
            </w:r>
          </w:p>
          <w:p>
            <w:pPr>
              <w:rPr>
                <w:rFonts w:hint="eastAsia" w:ascii="楷体" w:hAnsi="楷体" w:eastAsia="楷体" w:cs="楷体"/>
                <w:sz w:val="24"/>
                <w:szCs w:val="24"/>
              </w:rPr>
            </w:pPr>
            <w:r>
              <w:rPr>
                <w:rFonts w:hint="eastAsia" w:ascii="楷体" w:hAnsi="楷体" w:eastAsia="楷体" w:cs="楷体"/>
                <w:sz w:val="24"/>
                <w:szCs w:val="24"/>
              </w:rPr>
              <w:t>--查《管理评审计划》策划了管理评审目的、时间、参加人员、管理评审内容及资料等。总经理批准。</w:t>
            </w:r>
          </w:p>
          <w:p>
            <w:pPr>
              <w:rPr>
                <w:rFonts w:hint="eastAsia" w:ascii="楷体" w:hAnsi="楷体" w:eastAsia="楷体" w:cs="楷体"/>
                <w:sz w:val="24"/>
                <w:szCs w:val="24"/>
              </w:rPr>
            </w:pPr>
            <w:r>
              <w:rPr>
                <w:rFonts w:hint="eastAsia" w:ascii="楷体" w:hAnsi="楷体" w:eastAsia="楷体" w:cs="楷体"/>
                <w:sz w:val="24"/>
                <w:szCs w:val="24"/>
              </w:rPr>
              <w:t>管理评审输入由管代和各部门收集并提供相关材料，内容基本涵盖： 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提供《管理评审报告》，对评审情况进行了总结，各部门对各过程和活动进行了总结和讨论。</w:t>
            </w:r>
          </w:p>
          <w:p>
            <w:pPr>
              <w:rPr>
                <w:rFonts w:hint="eastAsia" w:ascii="楷体" w:hAnsi="楷体" w:eastAsia="楷体" w:cs="楷体"/>
                <w:sz w:val="24"/>
                <w:szCs w:val="24"/>
              </w:rPr>
            </w:pPr>
            <w:r>
              <w:rPr>
                <w:rFonts w:hint="eastAsia" w:ascii="楷体" w:hAnsi="楷体" w:eastAsia="楷体" w:cs="楷体"/>
                <w:sz w:val="24"/>
                <w:szCs w:val="24"/>
              </w:rPr>
              <w:t>评审结论：本公司实施质量体系以来按照质量管理体系的要求运行，在产品及服务质量上已取得了明显的进步。事实证明公司质量管理体系对变化的内外环境有了一定的适宜性，在运行中起到了良好的效果，生产及服务过程基本稳定，产品质量处于受控状态，偶有异常也得以及时纠正以及改进。被证明体系是充分的、有效的。通过本次管理评审，确保了质量管理体系持续的适宜性、充分性和有效性，达到了持续改进的目的，为下一步外审工作奠定了良好的基础。</w:t>
            </w:r>
          </w:p>
          <w:p>
            <w:pPr>
              <w:rPr>
                <w:rFonts w:hint="eastAsia" w:ascii="楷体" w:hAnsi="楷体" w:eastAsia="楷体" w:cs="楷体"/>
                <w:sz w:val="24"/>
                <w:szCs w:val="24"/>
              </w:rPr>
            </w:pPr>
            <w:r>
              <w:rPr>
                <w:rFonts w:hint="eastAsia" w:ascii="楷体" w:hAnsi="楷体" w:eastAsia="楷体" w:cs="楷体"/>
                <w:sz w:val="24"/>
                <w:szCs w:val="24"/>
              </w:rPr>
              <w:t>●改进措施：</w:t>
            </w:r>
          </w:p>
          <w:p>
            <w:pPr>
              <w:rPr>
                <w:rFonts w:hint="eastAsia" w:ascii="楷体" w:hAnsi="楷体" w:eastAsia="楷体" w:cs="楷体"/>
                <w:sz w:val="24"/>
                <w:szCs w:val="24"/>
              </w:rPr>
            </w:pPr>
            <w:r>
              <w:rPr>
                <w:rFonts w:hint="eastAsia" w:ascii="楷体" w:hAnsi="楷体" w:eastAsia="楷体" w:cs="楷体"/>
                <w:sz w:val="24"/>
                <w:szCs w:val="24"/>
              </w:rPr>
              <w:t>1、强化特殊情况下（如新冠疫情）后业务恢复及业务增长性有序提高；措施：远程进行投标项目的寻找、项目拓展数字化，大数据信息的获取和业务渠道的拓宽；</w:t>
            </w:r>
          </w:p>
          <w:p>
            <w:pPr>
              <w:rPr>
                <w:rFonts w:hint="eastAsia" w:ascii="楷体" w:hAnsi="楷体" w:eastAsia="楷体" w:cs="楷体"/>
                <w:sz w:val="24"/>
                <w:szCs w:val="24"/>
              </w:rPr>
            </w:pPr>
            <w:r>
              <w:rPr>
                <w:rFonts w:hint="eastAsia" w:ascii="楷体" w:hAnsi="楷体" w:eastAsia="楷体" w:cs="楷体"/>
                <w:sz w:val="24"/>
                <w:szCs w:val="24"/>
              </w:rPr>
              <w:t>2、强化行政人员能力，进行外部强化学习；措施：进行社会性的行政人员提升能力的课程申报，提高行政人员工作能力；</w:t>
            </w:r>
          </w:p>
          <w:p>
            <w:pPr>
              <w:rPr>
                <w:rFonts w:hint="eastAsia" w:ascii="楷体" w:hAnsi="楷体" w:eastAsia="楷体" w:cs="楷体"/>
                <w:sz w:val="24"/>
                <w:szCs w:val="24"/>
              </w:rPr>
            </w:pPr>
            <w:r>
              <w:rPr>
                <w:rFonts w:hint="eastAsia" w:ascii="楷体" w:hAnsi="楷体" w:eastAsia="楷体" w:cs="楷体"/>
                <w:sz w:val="24"/>
                <w:szCs w:val="24"/>
                <w:lang w:val="en-US" w:eastAsia="zh-CN"/>
              </w:rPr>
              <w:t>与提供的文件一致，</w:t>
            </w:r>
            <w:r>
              <w:rPr>
                <w:rFonts w:hint="eastAsia" w:ascii="楷体" w:hAnsi="楷体" w:eastAsia="楷体" w:cs="楷体"/>
                <w:sz w:val="24"/>
                <w:szCs w:val="24"/>
              </w:rPr>
              <w:t>以上措施实施中。</w:t>
            </w:r>
          </w:p>
        </w:tc>
        <w:tc>
          <w:tcPr>
            <w:tcW w:w="1280" w:type="dxa"/>
          </w:tcPr>
          <w:p>
            <w:pPr>
              <w:rPr>
                <w:rFonts w:hint="eastAsia" w:ascii="楷体" w:hAnsi="楷体" w:eastAsia="楷体" w:cs="楷体"/>
                <w:sz w:val="24"/>
                <w:szCs w:val="24"/>
              </w:rPr>
            </w:pPr>
          </w:p>
          <w:p>
            <w:pPr>
              <w:bidi w:val="0"/>
              <w:ind w:firstLine="327"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rFonts w:hint="eastAsia" w:ascii="楷体" w:hAnsi="楷体" w:eastAsia="楷体" w:cs="楷体"/>
                <w:sz w:val="24"/>
                <w:szCs w:val="24"/>
              </w:rPr>
            </w:pPr>
            <w:r>
              <w:rPr>
                <w:rFonts w:hint="eastAsia" w:ascii="楷体" w:hAnsi="楷体" w:eastAsia="楷体" w:cs="楷体"/>
                <w:sz w:val="24"/>
                <w:szCs w:val="24"/>
              </w:rPr>
              <w:t>10.2</w:t>
            </w:r>
          </w:p>
        </w:tc>
        <w:tc>
          <w:tcPr>
            <w:tcW w:w="3404" w:type="dxa"/>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询问获证后是否发生过不符合，并采取了纠正措施</w:t>
            </w:r>
          </w:p>
          <w:p>
            <w:pPr>
              <w:pStyle w:val="5"/>
              <w:rPr>
                <w:rFonts w:hint="eastAsia" w:ascii="楷体" w:hAnsi="楷体" w:eastAsia="楷体" w:cs="楷体"/>
                <w:sz w:val="24"/>
                <w:szCs w:val="24"/>
              </w:rPr>
            </w:pPr>
          </w:p>
        </w:tc>
        <w:tc>
          <w:tcPr>
            <w:tcW w:w="4276"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企业制定了《不合格输出控制程序》，内容基本符合标准要求。询问生产部经理及管代企业获证后，目前为止未发生不符合。</w:t>
            </w:r>
          </w:p>
        </w:tc>
        <w:tc>
          <w:tcPr>
            <w:tcW w:w="128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w:t>
            </w:r>
          </w:p>
        </w:tc>
      </w:tr>
    </w:tbl>
    <w:p>
      <w:pPr>
        <w:jc w:val="both"/>
        <w:rPr>
          <w:rFonts w:hint="eastAsia"/>
          <w:sz w:val="30"/>
          <w:szCs w:val="30"/>
        </w:rPr>
      </w:pPr>
      <w:bookmarkStart w:id="1" w:name="_GoBack"/>
      <w:bookmarkEnd w:id="1"/>
    </w:p>
    <w:p>
      <w:pPr>
        <w:jc w:val="both"/>
        <w:rPr>
          <w:rFonts w:hint="eastAsia"/>
          <w:sz w:val="30"/>
          <w:szCs w:val="30"/>
        </w:rPr>
      </w:pPr>
    </w:p>
    <w:p>
      <w:pPr>
        <w:rPr>
          <w:sz w:val="30"/>
          <w:szCs w:val="3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6AD76A29"/>
    <w:rsid w:val="0000554C"/>
    <w:rsid w:val="00320AD0"/>
    <w:rsid w:val="0040116E"/>
    <w:rsid w:val="00DE5A18"/>
    <w:rsid w:val="08535C00"/>
    <w:rsid w:val="09F778B7"/>
    <w:rsid w:val="15EF58A5"/>
    <w:rsid w:val="199944A6"/>
    <w:rsid w:val="24D80FA9"/>
    <w:rsid w:val="2A91729E"/>
    <w:rsid w:val="3EDD7F40"/>
    <w:rsid w:val="499E49A0"/>
    <w:rsid w:val="4E066FF6"/>
    <w:rsid w:val="505F76BB"/>
    <w:rsid w:val="52701193"/>
    <w:rsid w:val="54AD25D8"/>
    <w:rsid w:val="559A148B"/>
    <w:rsid w:val="59310B3A"/>
    <w:rsid w:val="5B4075E1"/>
    <w:rsid w:val="5FC92639"/>
    <w:rsid w:val="60820189"/>
    <w:rsid w:val="616D5CB5"/>
    <w:rsid w:val="626B0E09"/>
    <w:rsid w:val="65230A03"/>
    <w:rsid w:val="6832198B"/>
    <w:rsid w:val="6AD76A29"/>
    <w:rsid w:val="70CE3BAA"/>
    <w:rsid w:val="71AF3790"/>
    <w:rsid w:val="766A78CC"/>
    <w:rsid w:val="769B452E"/>
    <w:rsid w:val="7ACC2337"/>
    <w:rsid w:val="7DEE13E8"/>
    <w:rsid w:val="7EC12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next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rFonts w:cs="仿宋"/>
      <w:kern w:val="2"/>
      <w:sz w:val="18"/>
      <w:szCs w:val="18"/>
    </w:rPr>
  </w:style>
  <w:style w:type="character" w:customStyle="1" w:styleId="10">
    <w:name w:val="页脚 Char"/>
    <w:basedOn w:val="8"/>
    <w:link w:val="4"/>
    <w:qFormat/>
    <w:uiPriority w:val="0"/>
    <w:rPr>
      <w:rFonts w:cs="仿宋"/>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2531</Words>
  <Characters>2683</Characters>
  <Lines>26</Lines>
  <Paragraphs>7</Paragraphs>
  <TotalTime>27</TotalTime>
  <ScaleCrop>false</ScaleCrop>
  <LinksUpToDate>false</LinksUpToDate>
  <CharactersWithSpaces>2729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2021-11-01T05:45:00Z</dcterms:created>
  <dc:creator>和为贵</dc:creator>
  <cp:lastModifiedBy>企业咨询17334292415</cp:lastModifiedBy>
  <cp:lastPrinted>2021-11-01T06:31:00Z</cp:lastPrinted>
  <dcterms:modified xsi:type="dcterms:W3CDTF">2022-07-12T12:01:59Z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9F012326B36D4ACF9D67469453F9EA84</vt:lpwstr>
  </property>
</Properties>
</file>